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74B" w:rsidRPr="001F70EF" w:rsidP="0048474B">
      <w:pPr>
        <w:ind w:left="-426" w:firstLine="426"/>
        <w:jc w:val="right"/>
        <w:rPr>
          <w:sz w:val="28"/>
          <w:szCs w:val="28"/>
        </w:rPr>
      </w:pPr>
      <w:r w:rsidRPr="0050293A">
        <w:rPr>
          <w:sz w:val="22"/>
          <w:szCs w:val="22"/>
        </w:rPr>
        <w:tab/>
      </w:r>
      <w:r w:rsidRPr="0050293A">
        <w:rPr>
          <w:sz w:val="22"/>
          <w:szCs w:val="22"/>
        </w:rPr>
        <w:tab/>
      </w:r>
      <w:r w:rsidRPr="0050293A">
        <w:rPr>
          <w:sz w:val="22"/>
          <w:szCs w:val="22"/>
        </w:rPr>
        <w:tab/>
      </w:r>
      <w:r w:rsidRPr="0050293A">
        <w:rPr>
          <w:sz w:val="22"/>
          <w:szCs w:val="22"/>
        </w:rPr>
        <w:tab/>
      </w:r>
      <w:r w:rsidRPr="0050293A">
        <w:rPr>
          <w:sz w:val="22"/>
          <w:szCs w:val="22"/>
        </w:rPr>
        <w:tab/>
      </w:r>
      <w:r w:rsidRPr="0050293A">
        <w:rPr>
          <w:sz w:val="22"/>
          <w:szCs w:val="22"/>
        </w:rPr>
        <w:tab/>
        <w:t xml:space="preserve">   </w:t>
      </w:r>
      <w:r w:rsidRPr="0050293A">
        <w:rPr>
          <w:sz w:val="22"/>
          <w:szCs w:val="22"/>
        </w:rPr>
        <w:tab/>
      </w:r>
      <w:r w:rsidRPr="001F70EF">
        <w:rPr>
          <w:sz w:val="28"/>
          <w:szCs w:val="28"/>
        </w:rPr>
        <w:t xml:space="preserve">              Дело № 5-</w:t>
      </w:r>
      <w:r>
        <w:rPr>
          <w:sz w:val="28"/>
          <w:szCs w:val="28"/>
        </w:rPr>
        <w:t>316</w:t>
      </w:r>
      <w:r w:rsidRPr="001F70EF">
        <w:rPr>
          <w:sz w:val="28"/>
          <w:szCs w:val="28"/>
        </w:rPr>
        <w:t>/</w:t>
      </w:r>
      <w:r w:rsidRPr="0048474B">
        <w:rPr>
          <w:sz w:val="28"/>
          <w:szCs w:val="28"/>
        </w:rPr>
        <w:t>3</w:t>
      </w:r>
      <w:r w:rsidRPr="001F70EF">
        <w:rPr>
          <w:sz w:val="28"/>
          <w:szCs w:val="28"/>
        </w:rPr>
        <w:t>6</w:t>
      </w:r>
      <w:r w:rsidRPr="0048474B">
        <w:rPr>
          <w:sz w:val="28"/>
          <w:szCs w:val="28"/>
        </w:rPr>
        <w:t>/</w:t>
      </w:r>
      <w:r w:rsidRPr="001F70EF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48474B" w:rsidRPr="001F70EF" w:rsidP="0048474B">
      <w:pPr>
        <w:jc w:val="center"/>
        <w:rPr>
          <w:sz w:val="28"/>
          <w:szCs w:val="28"/>
        </w:rPr>
      </w:pPr>
      <w:r w:rsidRPr="001F70EF">
        <w:rPr>
          <w:sz w:val="28"/>
          <w:szCs w:val="28"/>
        </w:rPr>
        <w:t>ПОСТАНОВЛЕНИЕ</w:t>
      </w:r>
    </w:p>
    <w:p w:rsidR="0048474B" w:rsidP="0048474B">
      <w:pPr>
        <w:jc w:val="center"/>
        <w:rPr>
          <w:sz w:val="28"/>
          <w:szCs w:val="28"/>
        </w:rPr>
      </w:pPr>
      <w:r w:rsidRPr="001F70EF">
        <w:rPr>
          <w:sz w:val="28"/>
          <w:szCs w:val="28"/>
        </w:rPr>
        <w:t xml:space="preserve">    по делу об административном правонарушении</w:t>
      </w:r>
    </w:p>
    <w:p w:rsidR="0048474B" w:rsidRPr="001F70EF" w:rsidP="0048474B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28 сентября 2023 года</w:t>
      </w:r>
      <w:r w:rsidRPr="001F70EF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1F70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Pr="001F70EF">
        <w:rPr>
          <w:sz w:val="28"/>
          <w:szCs w:val="28"/>
        </w:rPr>
        <w:t>г. Джанкой</w:t>
      </w:r>
    </w:p>
    <w:p w:rsidR="0048474B" w:rsidRPr="001F70EF" w:rsidP="0048474B">
      <w:pPr>
        <w:ind w:left="-426" w:firstLine="426"/>
        <w:rPr>
          <w:sz w:val="28"/>
          <w:szCs w:val="28"/>
        </w:rPr>
      </w:pPr>
    </w:p>
    <w:p w:rsidR="0048474B" w:rsidP="0048474B">
      <w:pPr>
        <w:pStyle w:val="BodyText"/>
        <w:ind w:firstLine="720"/>
        <w:rPr>
          <w:sz w:val="28"/>
          <w:szCs w:val="28"/>
        </w:rPr>
      </w:pPr>
      <w:r w:rsidRPr="001F70EF">
        <w:rPr>
          <w:sz w:val="28"/>
          <w:szCs w:val="28"/>
        </w:rPr>
        <w:t xml:space="preserve">Мировой судья судебного участка № 36 Джанкойского судебного района Республики Крым </w:t>
      </w:r>
      <w:r>
        <w:rPr>
          <w:sz w:val="28"/>
          <w:szCs w:val="28"/>
        </w:rPr>
        <w:t>Фабинская</w:t>
      </w:r>
      <w:r>
        <w:rPr>
          <w:sz w:val="28"/>
          <w:szCs w:val="28"/>
        </w:rPr>
        <w:t xml:space="preserve"> В.В.</w:t>
      </w:r>
      <w:r w:rsidRPr="001F70EF">
        <w:rPr>
          <w:sz w:val="28"/>
          <w:szCs w:val="28"/>
        </w:rPr>
        <w:t xml:space="preserve">, рассмотрев единолично в открытом судебном заседании дело об административном правонарушении по ст. 17.8 КоАП РФ в отношении </w:t>
      </w:r>
      <w:r>
        <w:rPr>
          <w:sz w:val="28"/>
          <w:szCs w:val="28"/>
        </w:rPr>
        <w:t>Сегидиной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3E54D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</w:t>
      </w:r>
      <w:r w:rsidRPr="003E54D9">
        <w:rPr>
          <w:sz w:val="28"/>
          <w:szCs w:val="28"/>
        </w:rPr>
        <w:t xml:space="preserve"> урожен</w:t>
      </w:r>
      <w:r>
        <w:rPr>
          <w:sz w:val="28"/>
          <w:szCs w:val="28"/>
        </w:rPr>
        <w:t>ки</w:t>
      </w:r>
      <w:r w:rsidRPr="003E54D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E54D9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 xml:space="preserve">й и проживающей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8474B" w:rsidP="0048474B">
      <w:pPr>
        <w:pStyle w:val="BodyText"/>
        <w:jc w:val="center"/>
        <w:rPr>
          <w:sz w:val="28"/>
          <w:szCs w:val="28"/>
        </w:rPr>
      </w:pPr>
      <w:r w:rsidRPr="001F70EF">
        <w:rPr>
          <w:sz w:val="28"/>
          <w:szCs w:val="28"/>
        </w:rPr>
        <w:t>УСТАНОВИЛ:</w:t>
      </w:r>
    </w:p>
    <w:p w:rsidR="0048474B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сентября 2023 года</w:t>
      </w:r>
      <w:r w:rsidRPr="003E54D9">
        <w:rPr>
          <w:sz w:val="28"/>
          <w:szCs w:val="28"/>
        </w:rPr>
        <w:t xml:space="preserve"> судебным приставом по ОУПДС отдела судебных приставов по г. Джанкою и </w:t>
      </w:r>
      <w:r w:rsidRPr="003E54D9">
        <w:rPr>
          <w:sz w:val="28"/>
          <w:szCs w:val="28"/>
        </w:rPr>
        <w:t>Джанкойскому</w:t>
      </w:r>
      <w:r w:rsidRPr="003E54D9">
        <w:rPr>
          <w:sz w:val="28"/>
          <w:szCs w:val="28"/>
        </w:rPr>
        <w:t xml:space="preserve"> району УФССП России по Республике Крым </w:t>
      </w:r>
      <w:r>
        <w:rPr>
          <w:sz w:val="28"/>
          <w:szCs w:val="28"/>
        </w:rPr>
        <w:t xml:space="preserve">и г. Севастополю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E54D9">
        <w:rPr>
          <w:sz w:val="28"/>
          <w:szCs w:val="28"/>
        </w:rPr>
        <w:t xml:space="preserve">составлен протокол об административном правонарушении № </w:t>
      </w:r>
      <w:r>
        <w:rPr>
          <w:sz w:val="28"/>
          <w:szCs w:val="28"/>
        </w:rPr>
        <w:t>316</w:t>
      </w:r>
      <w:r w:rsidRPr="003E54D9">
        <w:rPr>
          <w:sz w:val="28"/>
          <w:szCs w:val="28"/>
        </w:rPr>
        <w:t xml:space="preserve"> по ст. 17.8 КоАП РФ в отношении </w:t>
      </w:r>
      <w:r>
        <w:rPr>
          <w:sz w:val="28"/>
          <w:szCs w:val="28"/>
        </w:rPr>
        <w:t>Сегидиной</w:t>
      </w:r>
      <w:r>
        <w:rPr>
          <w:sz w:val="28"/>
          <w:szCs w:val="28"/>
        </w:rPr>
        <w:t xml:space="preserve"> И.В.</w:t>
      </w:r>
      <w:r w:rsidRPr="003E54D9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 она 21 сентября 2023 года  в 08 часов 25 минут, находясь по адресу проживания:</w:t>
      </w:r>
      <w:r w:rsidRPr="002A55A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2A55A9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подлежащим </w:t>
      </w:r>
      <w:r w:rsidRPr="002A55A9">
        <w:rPr>
          <w:sz w:val="28"/>
          <w:szCs w:val="28"/>
        </w:rPr>
        <w:t>принудительному приводу в судебное заседание</w:t>
      </w:r>
      <w:r>
        <w:rPr>
          <w:sz w:val="28"/>
          <w:szCs w:val="28"/>
        </w:rPr>
        <w:t xml:space="preserve"> </w:t>
      </w:r>
      <w:r w:rsidRPr="002A55A9">
        <w:rPr>
          <w:sz w:val="28"/>
          <w:szCs w:val="28"/>
        </w:rPr>
        <w:t xml:space="preserve">в </w:t>
      </w:r>
      <w:r w:rsidRPr="002A55A9">
        <w:rPr>
          <w:sz w:val="28"/>
          <w:szCs w:val="28"/>
        </w:rPr>
        <w:t>Джанкойском</w:t>
      </w:r>
      <w:r w:rsidRPr="002A55A9">
        <w:rPr>
          <w:sz w:val="28"/>
          <w:szCs w:val="28"/>
        </w:rPr>
        <w:t xml:space="preserve"> районном суде Республики Крым по постановлению судьи от </w:t>
      </w:r>
      <w:r>
        <w:rPr>
          <w:sz w:val="28"/>
          <w:szCs w:val="28"/>
        </w:rPr>
        <w:t>11 сентября 2023 года</w:t>
      </w:r>
      <w:r w:rsidRPr="002A55A9">
        <w:rPr>
          <w:sz w:val="28"/>
          <w:szCs w:val="28"/>
        </w:rPr>
        <w:t>, отказалась выполнить требования судебного пристава по ОУПДС, исполняющего постановление о принудительном приводе, тем самым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за что предусмотрена ответственность по ст. 17.8 КоАП РФ.</w:t>
      </w:r>
    </w:p>
    <w:p w:rsidR="0048474B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Сегидина</w:t>
      </w:r>
      <w:r>
        <w:rPr>
          <w:sz w:val="28"/>
          <w:szCs w:val="28"/>
        </w:rPr>
        <w:t xml:space="preserve"> И.В.</w:t>
      </w:r>
      <w:r w:rsidRPr="001F70E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1F70E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не явилась, извещена надлежащим образом, подала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котором просила рассмотреть </w:t>
      </w:r>
      <w:r w:rsidRPr="001F70EF">
        <w:rPr>
          <w:sz w:val="28"/>
          <w:szCs w:val="28"/>
        </w:rPr>
        <w:t xml:space="preserve">дело об административном правонарушении </w:t>
      </w:r>
      <w:r>
        <w:rPr>
          <w:sz w:val="28"/>
          <w:szCs w:val="28"/>
        </w:rPr>
        <w:t xml:space="preserve">без её участия. С административным правонарушением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вину признает.</w:t>
      </w:r>
    </w:p>
    <w:p w:rsidR="0048474B" w:rsidRPr="001F70EF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>Мировой судья, исследовав материалы дела, приходит к следующему.</w:t>
      </w:r>
    </w:p>
    <w:p w:rsidR="0048474B" w:rsidRPr="001F70EF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1F70EF">
          <w:rPr>
            <w:sz w:val="28"/>
            <w:szCs w:val="28"/>
          </w:rPr>
          <w:t>обязанностей</w:t>
        </w:r>
      </w:hyperlink>
      <w:r w:rsidRPr="001F70EF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48474B" w:rsidRPr="001F70EF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 xml:space="preserve">В соответствии </w:t>
      </w:r>
      <w:r w:rsidRPr="001F70EF">
        <w:rPr>
          <w:color w:val="000000"/>
          <w:sz w:val="28"/>
          <w:szCs w:val="28"/>
        </w:rPr>
        <w:t xml:space="preserve">с </w:t>
      </w:r>
      <w:hyperlink r:id="rId5" w:history="1">
        <w:r w:rsidRPr="001F70EF">
          <w:rPr>
            <w:color w:val="000000"/>
            <w:sz w:val="28"/>
            <w:szCs w:val="28"/>
          </w:rPr>
          <w:t>частью 1 статьи 12</w:t>
        </w:r>
      </w:hyperlink>
      <w:r w:rsidRPr="001F70EF">
        <w:rPr>
          <w:sz w:val="28"/>
          <w:szCs w:val="28"/>
        </w:rPr>
        <w:t xml:space="preserve"> Федерального закона N 118-ФЗ от 21 июля 1997 года "О судебных приставах" 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1F70EF">
          <w:rPr>
            <w:color w:val="000000"/>
            <w:sz w:val="28"/>
            <w:szCs w:val="28"/>
          </w:rPr>
          <w:t>законом</w:t>
        </w:r>
      </w:hyperlink>
      <w:r w:rsidRPr="001F70EF">
        <w:rPr>
          <w:color w:val="000000"/>
          <w:sz w:val="28"/>
          <w:szCs w:val="28"/>
        </w:rPr>
        <w:t xml:space="preserve"> об испо</w:t>
      </w:r>
      <w:r w:rsidRPr="001F70EF">
        <w:rPr>
          <w:sz w:val="28"/>
          <w:szCs w:val="28"/>
        </w:rPr>
        <w:t xml:space="preserve">лнительном производстве, судебный пристав-исполнитель принимает меры по </w:t>
      </w:r>
      <w:r w:rsidRPr="001F70EF">
        <w:rPr>
          <w:sz w:val="28"/>
          <w:szCs w:val="28"/>
        </w:rPr>
        <w:t>своевременному, полному и правильному исполнению исполнительных документов.</w:t>
      </w:r>
    </w:p>
    <w:p w:rsidR="0048474B" w:rsidRPr="001F70EF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 xml:space="preserve">Согласно </w:t>
      </w:r>
      <w:hyperlink r:id="rId7" w:history="1">
        <w:r w:rsidRPr="001F70EF">
          <w:rPr>
            <w:color w:val="000000"/>
            <w:sz w:val="28"/>
            <w:szCs w:val="28"/>
          </w:rPr>
          <w:t>части 2 статьи 12</w:t>
        </w:r>
      </w:hyperlink>
      <w:r w:rsidRPr="001F70EF">
        <w:rPr>
          <w:sz w:val="28"/>
          <w:szCs w:val="28"/>
        </w:rPr>
        <w:t xml:space="preserve"> Закона о судебных приставах судебный пристав-исполнитель вправе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48474B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 xml:space="preserve">В соответствии с </w:t>
      </w:r>
      <w:hyperlink r:id="rId8" w:history="1">
        <w:r w:rsidRPr="001F70EF">
          <w:rPr>
            <w:color w:val="000000"/>
            <w:sz w:val="28"/>
            <w:szCs w:val="28"/>
          </w:rPr>
          <w:t>частью 1</w:t>
        </w:r>
      </w:hyperlink>
      <w:r w:rsidRPr="001F70EF">
        <w:rPr>
          <w:color w:val="000000"/>
          <w:sz w:val="28"/>
          <w:szCs w:val="28"/>
        </w:rPr>
        <w:t xml:space="preserve"> и </w:t>
      </w:r>
      <w:hyperlink r:id="rId9" w:history="1">
        <w:r w:rsidRPr="001F70EF">
          <w:rPr>
            <w:color w:val="000000"/>
            <w:sz w:val="28"/>
            <w:szCs w:val="28"/>
          </w:rPr>
          <w:t>частью 4 статьи 14</w:t>
        </w:r>
      </w:hyperlink>
      <w:r w:rsidRPr="001F70EF">
        <w:rPr>
          <w:sz w:val="28"/>
          <w:szCs w:val="28"/>
        </w:rPr>
        <w:t xml:space="preserve"> Закона о судебных приставах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sz w:val="28"/>
          <w:szCs w:val="28"/>
        </w:rPr>
        <w:t>.</w:t>
      </w:r>
    </w:p>
    <w:p w:rsidR="0048474B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постановлением Джанкойского районного суда  Республики Крым от 11 сентября 2023 года </w:t>
      </w:r>
      <w:r>
        <w:rPr>
          <w:sz w:val="28"/>
          <w:szCs w:val="28"/>
        </w:rPr>
        <w:t>Сегидина</w:t>
      </w:r>
      <w:r>
        <w:rPr>
          <w:sz w:val="28"/>
          <w:szCs w:val="28"/>
        </w:rPr>
        <w:t xml:space="preserve"> И.В. подвергнута принудительному приводу в судебное заседание, назначенное на 21 сентября 2023 года в 09 часов 00 минут для рассмотрения заявления о рассрочке исполнения наказания в виде штрафа по приговору Джанкойского районного суда Республики Крым от 26 апреля 2023 года.</w:t>
      </w:r>
    </w:p>
    <w:p w:rsidR="0048474B" w:rsidP="0048474B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29E1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Сегидина</w:t>
      </w:r>
      <w:r>
        <w:rPr>
          <w:sz w:val="28"/>
          <w:szCs w:val="28"/>
        </w:rPr>
        <w:t xml:space="preserve"> И.В. 21 сентября 2023 года в 08 часов 25 минут, находясь по адресу</w:t>
      </w:r>
      <w:r w:rsidRPr="00B329E1">
        <w:rPr>
          <w:sz w:val="28"/>
          <w:szCs w:val="28"/>
        </w:rPr>
        <w:t xml:space="preserve"> прожива</w:t>
      </w:r>
      <w:r>
        <w:rPr>
          <w:sz w:val="28"/>
          <w:szCs w:val="28"/>
        </w:rPr>
        <w:t>ния:</w:t>
      </w:r>
      <w:r w:rsidRPr="00B329E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A55A9">
        <w:rPr>
          <w:sz w:val="28"/>
          <w:szCs w:val="28"/>
        </w:rPr>
        <w:t>,</w:t>
      </w:r>
      <w:r w:rsidRPr="00B329E1">
        <w:rPr>
          <w:sz w:val="28"/>
          <w:szCs w:val="28"/>
        </w:rPr>
        <w:t xml:space="preserve"> будучи </w:t>
      </w:r>
      <w:r w:rsidRPr="00B329E1">
        <w:rPr>
          <w:sz w:val="28"/>
          <w:szCs w:val="28"/>
        </w:rPr>
        <w:t>подвергнутой</w:t>
      </w:r>
      <w:r w:rsidRPr="00B329E1">
        <w:rPr>
          <w:sz w:val="28"/>
          <w:szCs w:val="28"/>
        </w:rPr>
        <w:t xml:space="preserve"> принудительному приводу в судебное заседание, назначенное </w:t>
      </w:r>
      <w:r>
        <w:rPr>
          <w:sz w:val="28"/>
          <w:szCs w:val="28"/>
        </w:rPr>
        <w:t>на 21 сентября 2023 года в 09 часов 00 минут для рассмотрения заявления о рассрочке исполнения наказания в виде штрафа по приговору Джанкойского районного суда Республики Крым от 26 апреля 2023 года</w:t>
      </w:r>
      <w:r w:rsidRPr="00B329E1">
        <w:rPr>
          <w:sz w:val="28"/>
          <w:szCs w:val="28"/>
        </w:rPr>
        <w:t>, отказалась выполнить требования судебного пристава по ОУПДС, исполняющего постановление о принудительном приводе,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48474B" w:rsidP="0048474B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</w:t>
      </w:r>
      <w:r w:rsidRPr="001F70EF">
        <w:rPr>
          <w:sz w:val="28"/>
          <w:szCs w:val="28"/>
        </w:rPr>
        <w:t>подтвержда</w:t>
      </w:r>
      <w:r>
        <w:rPr>
          <w:sz w:val="28"/>
          <w:szCs w:val="28"/>
        </w:rPr>
        <w:t xml:space="preserve">ются: </w:t>
      </w:r>
      <w:r w:rsidRPr="001F70EF">
        <w:rPr>
          <w:sz w:val="28"/>
          <w:szCs w:val="28"/>
        </w:rPr>
        <w:t xml:space="preserve">протоколом об административном правонарушении № </w:t>
      </w:r>
      <w:r>
        <w:rPr>
          <w:sz w:val="28"/>
          <w:szCs w:val="28"/>
        </w:rPr>
        <w:t>316</w:t>
      </w:r>
      <w:r w:rsidRPr="001F70EF">
        <w:rPr>
          <w:sz w:val="28"/>
          <w:szCs w:val="28"/>
        </w:rPr>
        <w:t xml:space="preserve"> от </w:t>
      </w:r>
      <w:r>
        <w:rPr>
          <w:sz w:val="28"/>
          <w:szCs w:val="28"/>
        </w:rPr>
        <w:t>21 сентября 2023</w:t>
      </w:r>
      <w:r w:rsidRPr="001F70EF">
        <w:rPr>
          <w:sz w:val="28"/>
          <w:szCs w:val="28"/>
        </w:rPr>
        <w:t xml:space="preserve"> (л.д.2-3)</w:t>
      </w:r>
      <w:r>
        <w:rPr>
          <w:sz w:val="28"/>
          <w:szCs w:val="28"/>
        </w:rPr>
        <w:t>,</w:t>
      </w:r>
      <w:r w:rsidRPr="001F70EF">
        <w:rPr>
          <w:sz w:val="28"/>
          <w:szCs w:val="28"/>
        </w:rPr>
        <w:t xml:space="preserve"> рапортом судебного пристава по ОУПДС ОСП по г. Джанкою и </w:t>
      </w:r>
      <w:r w:rsidRPr="001F70EF">
        <w:rPr>
          <w:sz w:val="28"/>
          <w:szCs w:val="28"/>
        </w:rPr>
        <w:t>Джанкойскому</w:t>
      </w:r>
      <w:r w:rsidRPr="001F70EF">
        <w:rPr>
          <w:sz w:val="28"/>
          <w:szCs w:val="28"/>
        </w:rPr>
        <w:t xml:space="preserve"> району УФССП России по РК </w:t>
      </w:r>
      <w:r>
        <w:rPr>
          <w:sz w:val="28"/>
          <w:szCs w:val="28"/>
        </w:rPr>
        <w:t xml:space="preserve">и г Севастополю </w:t>
      </w:r>
      <w:r>
        <w:rPr>
          <w:sz w:val="28"/>
          <w:szCs w:val="28"/>
        </w:rPr>
        <w:t>***</w:t>
      </w:r>
      <w:r w:rsidRPr="001F70EF">
        <w:rPr>
          <w:sz w:val="28"/>
          <w:szCs w:val="28"/>
        </w:rPr>
        <w:t xml:space="preserve">от </w:t>
      </w:r>
      <w:r>
        <w:rPr>
          <w:sz w:val="28"/>
          <w:szCs w:val="28"/>
        </w:rPr>
        <w:t>21 сентября 2023</w:t>
      </w:r>
      <w:r w:rsidRPr="001F70EF">
        <w:rPr>
          <w:sz w:val="28"/>
          <w:szCs w:val="28"/>
        </w:rPr>
        <w:t xml:space="preserve"> (л.д.5)</w:t>
      </w:r>
      <w:r>
        <w:rPr>
          <w:sz w:val="28"/>
          <w:szCs w:val="28"/>
        </w:rPr>
        <w:t>, копией постановления о приводе от 11 сентября 2023 (л.д.6).</w:t>
      </w:r>
    </w:p>
    <w:p w:rsidR="0048474B" w:rsidRPr="001F70EF" w:rsidP="0048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0EF">
        <w:rPr>
          <w:sz w:val="28"/>
          <w:szCs w:val="28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sz w:val="28"/>
          <w:szCs w:val="28"/>
        </w:rPr>
        <w:t xml:space="preserve"> </w:t>
      </w:r>
      <w:r w:rsidRPr="001F70EF">
        <w:rPr>
          <w:sz w:val="28"/>
          <w:szCs w:val="28"/>
        </w:rPr>
        <w:t xml:space="preserve">Оснований не </w:t>
      </w:r>
      <w:r w:rsidRPr="001F70EF">
        <w:rPr>
          <w:sz w:val="28"/>
          <w:szCs w:val="28"/>
        </w:rPr>
        <w:t>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48474B" w:rsidRPr="003E54D9" w:rsidP="004847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D9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>
        <w:rPr>
          <w:rFonts w:ascii="Times New Roman" w:hAnsi="Times New Roman" w:cs="Times New Roman"/>
          <w:sz w:val="28"/>
          <w:szCs w:val="28"/>
        </w:rPr>
        <w:t>Сегидиной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3E54D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 17.8 КоАП РФ установлен и доказан.</w:t>
      </w:r>
    </w:p>
    <w:p w:rsidR="0048474B" w:rsidP="004847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D9">
        <w:rPr>
          <w:rFonts w:ascii="Times New Roman" w:hAnsi="Times New Roman" w:cs="Times New Roman"/>
          <w:sz w:val="28"/>
          <w:szCs w:val="28"/>
        </w:rPr>
        <w:t xml:space="preserve">Оценив </w:t>
      </w:r>
      <w:r w:rsidRPr="004B71AB">
        <w:rPr>
          <w:rFonts w:ascii="Times New Roman" w:hAnsi="Times New Roman" w:cs="Times New Roman"/>
          <w:sz w:val="28"/>
          <w:szCs w:val="28"/>
        </w:rPr>
        <w:t>доказательства в соответствии  со ст. 26.11 КоАП РФ, действия </w:t>
      </w:r>
      <w:r>
        <w:rPr>
          <w:rFonts w:ascii="Times New Roman" w:hAnsi="Times New Roman" w:cs="Times New Roman"/>
          <w:sz w:val="28"/>
          <w:szCs w:val="28"/>
        </w:rPr>
        <w:t>Сегидиной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3E54D9">
        <w:rPr>
          <w:rFonts w:ascii="Times New Roman" w:hAnsi="Times New Roman" w:cs="Times New Roman"/>
          <w:sz w:val="28"/>
          <w:szCs w:val="28"/>
        </w:rPr>
        <w:t xml:space="preserve"> </w:t>
      </w:r>
      <w:r w:rsidRPr="004B71AB">
        <w:rPr>
          <w:rFonts w:ascii="Times New Roman" w:hAnsi="Times New Roman" w:cs="Times New Roman"/>
          <w:sz w:val="28"/>
          <w:szCs w:val="28"/>
        </w:rPr>
        <w:t>суд квалифицирует по ст. 17.8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1AB">
        <w:rPr>
          <w:rFonts w:ascii="Times New Roman" w:hAnsi="Times New Roman" w:cs="Times New Roman"/>
          <w:sz w:val="28"/>
          <w:szCs w:val="28"/>
        </w:rPr>
        <w:t xml:space="preserve"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4B71AB">
          <w:rPr>
            <w:rFonts w:ascii="Times New Roman" w:hAnsi="Times New Roman" w:cs="Times New Roman"/>
            <w:sz w:val="28"/>
            <w:szCs w:val="28"/>
          </w:rPr>
          <w:t>обязанностей</w:t>
        </w:r>
      </w:hyperlink>
      <w:r w:rsidRPr="004B71AB">
        <w:rPr>
          <w:rFonts w:ascii="Times New Roman" w:hAnsi="Times New Roman" w:cs="Times New Roman"/>
          <w:sz w:val="28"/>
          <w:szCs w:val="28"/>
        </w:rPr>
        <w:t>.</w:t>
      </w:r>
    </w:p>
    <w:p w:rsidR="0048474B" w:rsidRPr="004B71AB" w:rsidP="004847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A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4B71AB">
          <w:rPr>
            <w:rFonts w:ascii="Times New Roman" w:hAnsi="Times New Roman" w:cs="Times New Roman"/>
            <w:sz w:val="28"/>
            <w:szCs w:val="28"/>
          </w:rPr>
          <w:t>ч. 2 ст. 4.1</w:t>
        </w:r>
      </w:hyperlink>
      <w:r w:rsidRPr="004B71AB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8474B" w:rsidRPr="00FB3442" w:rsidP="004847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A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hAnsi="Times New Roman" w:cs="Times New Roman"/>
          <w:sz w:val="28"/>
          <w:szCs w:val="28"/>
        </w:rPr>
        <w:t>Сегидиной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4B71AB">
        <w:rPr>
          <w:rFonts w:ascii="Times New Roman" w:hAnsi="Times New Roman" w:cs="Times New Roman"/>
          <w:sz w:val="28"/>
          <w:szCs w:val="28"/>
        </w:rPr>
        <w:t xml:space="preserve">, суд признаёт раскаяние в </w:t>
      </w:r>
      <w:r w:rsidRPr="004B71AB">
        <w:rPr>
          <w:rFonts w:ascii="Times New Roman" w:hAnsi="Times New Roman" w:cs="Times New Roman"/>
          <w:sz w:val="28"/>
          <w:szCs w:val="28"/>
        </w:rPr>
        <w:t>содеянном</w:t>
      </w:r>
      <w:r w:rsidRPr="004B7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4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8474B" w:rsidRPr="00FB3442" w:rsidP="0048474B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B3442">
        <w:rPr>
          <w:rFonts w:cs="Arial"/>
          <w:sz w:val="28"/>
          <w:szCs w:val="28"/>
        </w:rPr>
        <w:t>Учитывая характер правонарушения, личность виновной, её имущественное положение, суд считает необходимым назначить ей наказание в виде штрафа, считая, что оно будет отвечать целям назначения наказания для лица, привлекаемого к ответственности и являться мерой по предупреждению ею совершения новых правонарушений.</w:t>
      </w:r>
    </w:p>
    <w:p w:rsidR="0048474B" w:rsidRPr="00FB3442" w:rsidP="0048474B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FB3442">
        <w:rPr>
          <w:rFonts w:cs="Arial"/>
          <w:color w:val="000000"/>
          <w:sz w:val="28"/>
          <w:szCs w:val="28"/>
        </w:rPr>
        <w:t xml:space="preserve">На основании </w:t>
      </w:r>
      <w:r w:rsidRPr="00FB3442">
        <w:rPr>
          <w:rFonts w:cs="Arial"/>
          <w:color w:val="000000"/>
          <w:sz w:val="28"/>
          <w:szCs w:val="28"/>
        </w:rPr>
        <w:t>изложенного</w:t>
      </w:r>
      <w:r w:rsidRPr="00FB3442">
        <w:rPr>
          <w:rFonts w:cs="Arial"/>
          <w:color w:val="000000"/>
          <w:sz w:val="28"/>
          <w:szCs w:val="28"/>
        </w:rPr>
        <w:t>, руководствуясь ст. 29.9 КоАП РФ, мировой судья</w:t>
      </w:r>
    </w:p>
    <w:p w:rsidR="0048474B" w:rsidRPr="00FB3442" w:rsidP="004847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3442">
        <w:rPr>
          <w:sz w:val="28"/>
          <w:szCs w:val="28"/>
        </w:rPr>
        <w:t>ПОСТАНОВИЛ:</w:t>
      </w:r>
    </w:p>
    <w:p w:rsidR="0048474B" w:rsidRPr="00FB3442" w:rsidP="004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Сегидину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FB3442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48474B" w:rsidRPr="00FB3442" w:rsidP="0048474B">
      <w:pPr>
        <w:ind w:firstLine="708"/>
        <w:jc w:val="both"/>
        <w:rPr>
          <w:sz w:val="28"/>
          <w:szCs w:val="28"/>
        </w:rPr>
      </w:pPr>
      <w:r w:rsidRPr="00FB3442">
        <w:rPr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Республике Крым, Код Сводного </w:t>
      </w:r>
      <w:r w:rsidRPr="00FB3442">
        <w:rPr>
          <w:sz w:val="28"/>
          <w:szCs w:val="28"/>
        </w:rPr>
        <w:t xml:space="preserve">реестра 35220323; ОКТМО 35709000; КБК </w:t>
      </w:r>
      <w:r w:rsidRPr="00FB3442">
        <w:rPr>
          <w:sz w:val="28"/>
          <w:szCs w:val="28"/>
          <w:lang w:eastAsia="en-US"/>
        </w:rPr>
        <w:t>82811601173010008140;</w:t>
      </w:r>
      <w:r w:rsidRPr="00FB3442">
        <w:rPr>
          <w:sz w:val="28"/>
          <w:szCs w:val="28"/>
        </w:rPr>
        <w:t xml:space="preserve"> </w:t>
      </w:r>
      <w:r w:rsidRPr="00FB3442">
        <w:rPr>
          <w:color w:val="0000FF"/>
          <w:sz w:val="28"/>
          <w:szCs w:val="28"/>
        </w:rPr>
        <w:t xml:space="preserve">УИН </w:t>
      </w:r>
      <w:r>
        <w:rPr>
          <w:color w:val="0000FF"/>
          <w:sz w:val="28"/>
          <w:szCs w:val="28"/>
        </w:rPr>
        <w:t>***</w:t>
      </w:r>
      <w:r w:rsidRPr="00FB3442">
        <w:rPr>
          <w:sz w:val="28"/>
          <w:szCs w:val="28"/>
        </w:rPr>
        <w:t>; назначение платежа: штраф по делу № 5-</w:t>
      </w:r>
      <w:r>
        <w:rPr>
          <w:sz w:val="28"/>
          <w:szCs w:val="28"/>
        </w:rPr>
        <w:t>316</w:t>
      </w:r>
      <w:r w:rsidRPr="00FB3442">
        <w:rPr>
          <w:sz w:val="28"/>
          <w:szCs w:val="28"/>
        </w:rPr>
        <w:t>/36/202</w:t>
      </w:r>
      <w:r>
        <w:rPr>
          <w:sz w:val="28"/>
          <w:szCs w:val="28"/>
        </w:rPr>
        <w:t>3</w:t>
      </w:r>
      <w:r w:rsidRPr="00FB3442">
        <w:rPr>
          <w:sz w:val="28"/>
          <w:szCs w:val="28"/>
        </w:rPr>
        <w:t>.</w:t>
      </w:r>
    </w:p>
    <w:p w:rsidR="0048474B" w:rsidRPr="00FB3442" w:rsidP="0048474B">
      <w:pPr>
        <w:autoSpaceDE w:val="0"/>
        <w:autoSpaceDN w:val="0"/>
        <w:adjustRightInd w:val="0"/>
        <w:ind w:right="-34" w:firstLine="720"/>
        <w:jc w:val="both"/>
        <w:rPr>
          <w:sz w:val="28"/>
          <w:szCs w:val="28"/>
        </w:rPr>
      </w:pPr>
      <w:r w:rsidRPr="00FB344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474B" w:rsidRPr="00FB3442" w:rsidP="0048474B">
      <w:pPr>
        <w:ind w:firstLine="709"/>
        <w:jc w:val="both"/>
        <w:rPr>
          <w:sz w:val="28"/>
          <w:szCs w:val="28"/>
        </w:rPr>
      </w:pPr>
      <w:r w:rsidRPr="00FB3442">
        <w:rPr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48474B" w:rsidRPr="00FB3442" w:rsidP="0048474B">
      <w:pPr>
        <w:ind w:firstLine="708"/>
        <w:jc w:val="both"/>
        <w:rPr>
          <w:color w:val="000000"/>
          <w:sz w:val="28"/>
          <w:szCs w:val="28"/>
        </w:rPr>
      </w:pPr>
    </w:p>
    <w:p w:rsidR="0048474B" w:rsidRPr="00FB3442" w:rsidP="0048474B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FB3442">
        <w:rPr>
          <w:color w:val="000000"/>
          <w:sz w:val="28"/>
          <w:szCs w:val="28"/>
          <w:lang w:val="x-none" w:eastAsia="x-none"/>
        </w:rPr>
        <w:t>Мировой судья</w:t>
      </w:r>
      <w:r w:rsidRPr="00FB3442">
        <w:rPr>
          <w:color w:val="000000"/>
          <w:sz w:val="28"/>
          <w:szCs w:val="28"/>
          <w:lang w:val="x-none" w:eastAsia="x-none"/>
        </w:rPr>
        <w:tab/>
      </w:r>
      <w:r w:rsidRPr="00FB3442">
        <w:rPr>
          <w:color w:val="000000"/>
          <w:sz w:val="28"/>
          <w:szCs w:val="28"/>
          <w:lang w:val="x-none" w:eastAsia="x-none"/>
        </w:rPr>
        <w:tab/>
        <w:t xml:space="preserve">        </w:t>
      </w:r>
      <w:r w:rsidRPr="00FB3442">
        <w:rPr>
          <w:color w:val="000000"/>
          <w:sz w:val="28"/>
          <w:szCs w:val="28"/>
          <w:lang w:val="x-none" w:eastAsia="x-none"/>
        </w:rPr>
        <w:tab/>
        <w:t xml:space="preserve">                                  </w:t>
      </w:r>
      <w:r>
        <w:rPr>
          <w:color w:val="000000"/>
          <w:sz w:val="28"/>
          <w:szCs w:val="28"/>
          <w:lang w:eastAsia="x-none"/>
        </w:rPr>
        <w:t xml:space="preserve">В.В. </w:t>
      </w:r>
      <w:r>
        <w:rPr>
          <w:color w:val="000000"/>
          <w:sz w:val="28"/>
          <w:szCs w:val="28"/>
          <w:lang w:eastAsia="x-none"/>
        </w:rPr>
        <w:t>Фабинская</w:t>
      </w:r>
    </w:p>
    <w:p w:rsidR="0048474B" w:rsidRPr="004B71AB" w:rsidP="0048474B">
      <w:pPr>
        <w:pStyle w:val="ConsNormal"/>
        <w:ind w:right="0" w:firstLine="709"/>
        <w:jc w:val="both"/>
        <w:rPr>
          <w:sz w:val="28"/>
          <w:szCs w:val="28"/>
        </w:rPr>
      </w:pPr>
    </w:p>
    <w:p w:rsidR="00F541B6"/>
    <w:sectPr w:rsidSect="00FB3442">
      <w:headerReference w:type="default" r:id="rId11"/>
      <w:pgSz w:w="11906" w:h="16838"/>
      <w:pgMar w:top="1134" w:right="1418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29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E1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F4"/>
    <w:rsid w:val="001F70EF"/>
    <w:rsid w:val="002A55A9"/>
    <w:rsid w:val="003E54D9"/>
    <w:rsid w:val="0048474B"/>
    <w:rsid w:val="004B71AB"/>
    <w:rsid w:val="0050293A"/>
    <w:rsid w:val="007E1293"/>
    <w:rsid w:val="00AD14F4"/>
    <w:rsid w:val="00B329E1"/>
    <w:rsid w:val="00F541B6"/>
    <w:rsid w:val="00FB3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8474B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484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847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4847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4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rsid w:val="00484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4102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318B263EAD7ACF332F099DD4C4BA88C410718E75FED8D82C857A992FBCT9U5J" TargetMode="External" /><Relationship Id="rId7" Type="http://schemas.openxmlformats.org/officeDocument/2006/relationships/hyperlink" Target="consultantplus://offline/ref=AB06F9AEF9C01F135AE8E6D7FBF10BDE1DCFF8A0B6F8E3F8C17FE49CEB564E8FF40A6A12EC0F3DEDN8wFJ" TargetMode="External" /><Relationship Id="rId8" Type="http://schemas.openxmlformats.org/officeDocument/2006/relationships/hyperlink" Target="consultantplus://offline/ref=517E0D9704683C623A1AC215F1743423F6E6B3897EEBA8E47980697D2ECCED54331E692FFCDCE55B1C01J" TargetMode="External" /><Relationship Id="rId9" Type="http://schemas.openxmlformats.org/officeDocument/2006/relationships/hyperlink" Target="consultantplus://offline/ref=517E0D9704683C623A1AC215F1743423F6E6B3897EEBA8E47980697D2ECCED54331E692FFCDCE55B1C02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