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461F" w:rsidRPr="00387A67" w:rsidP="00F37173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>Дело 5-</w:t>
      </w:r>
      <w:r w:rsidR="00B17150">
        <w:rPr>
          <w:rFonts w:ascii="Times New Roman" w:hAnsi="Times New Roman" w:cs="Times New Roman"/>
          <w:sz w:val="28"/>
          <w:szCs w:val="28"/>
        </w:rPr>
        <w:t>367</w:t>
      </w:r>
      <w:r w:rsidRPr="00387A67">
        <w:rPr>
          <w:rFonts w:ascii="Times New Roman" w:hAnsi="Times New Roman" w:cs="Times New Roman"/>
          <w:sz w:val="28"/>
          <w:szCs w:val="28"/>
        </w:rPr>
        <w:t>/3</w:t>
      </w:r>
      <w:r w:rsidRPr="00387A67" w:rsidR="00CC39B4">
        <w:rPr>
          <w:rFonts w:ascii="Times New Roman" w:hAnsi="Times New Roman" w:cs="Times New Roman"/>
          <w:sz w:val="28"/>
          <w:szCs w:val="28"/>
        </w:rPr>
        <w:t>6</w:t>
      </w:r>
      <w:r w:rsidRPr="00387A67">
        <w:rPr>
          <w:rFonts w:ascii="Times New Roman" w:hAnsi="Times New Roman" w:cs="Times New Roman"/>
          <w:sz w:val="28"/>
          <w:szCs w:val="28"/>
        </w:rPr>
        <w:t>/</w:t>
      </w:r>
      <w:r w:rsidRPr="00387A67" w:rsidR="00CC39B4">
        <w:rPr>
          <w:rFonts w:ascii="Times New Roman" w:hAnsi="Times New Roman" w:cs="Times New Roman"/>
          <w:sz w:val="28"/>
          <w:szCs w:val="28"/>
        </w:rPr>
        <w:t>20</w:t>
      </w:r>
      <w:r w:rsidRPr="00387A67" w:rsidR="00A14025">
        <w:rPr>
          <w:rFonts w:ascii="Times New Roman" w:hAnsi="Times New Roman" w:cs="Times New Roman"/>
          <w:sz w:val="28"/>
          <w:szCs w:val="28"/>
        </w:rPr>
        <w:t>2</w:t>
      </w:r>
      <w:r w:rsidR="00326EB5">
        <w:rPr>
          <w:rFonts w:ascii="Times New Roman" w:hAnsi="Times New Roman" w:cs="Times New Roman"/>
          <w:sz w:val="28"/>
          <w:szCs w:val="28"/>
        </w:rPr>
        <w:t>4</w:t>
      </w:r>
    </w:p>
    <w:p w:rsidR="00A14025" w:rsidRPr="00387A67" w:rsidP="00F37173">
      <w:pPr>
        <w:pStyle w:val="NoSpacing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УИД </w:t>
      </w:r>
      <w:r w:rsidRPr="00387A67">
        <w:rPr>
          <w:rFonts w:ascii="Times New Roman" w:hAnsi="Times New Roman" w:cs="Times New Roman"/>
          <w:bCs/>
          <w:sz w:val="28"/>
          <w:szCs w:val="28"/>
        </w:rPr>
        <w:t>91MS003</w:t>
      </w:r>
      <w:r w:rsidRPr="00387A67" w:rsidR="00CC39B4">
        <w:rPr>
          <w:rFonts w:ascii="Times New Roman" w:hAnsi="Times New Roman" w:cs="Times New Roman"/>
          <w:bCs/>
          <w:sz w:val="28"/>
          <w:szCs w:val="28"/>
        </w:rPr>
        <w:t>6</w:t>
      </w:r>
      <w:r w:rsidRPr="00387A67">
        <w:rPr>
          <w:rFonts w:ascii="Times New Roman" w:hAnsi="Times New Roman" w:cs="Times New Roman"/>
          <w:bCs/>
          <w:sz w:val="28"/>
          <w:szCs w:val="28"/>
        </w:rPr>
        <w:t>-01-202</w:t>
      </w:r>
      <w:r w:rsidR="00242AE5">
        <w:rPr>
          <w:rFonts w:ascii="Times New Roman" w:hAnsi="Times New Roman" w:cs="Times New Roman"/>
          <w:bCs/>
          <w:sz w:val="28"/>
          <w:szCs w:val="28"/>
        </w:rPr>
        <w:t>4</w:t>
      </w:r>
      <w:r w:rsidRPr="00387A67">
        <w:rPr>
          <w:rFonts w:ascii="Times New Roman" w:hAnsi="Times New Roman" w:cs="Times New Roman"/>
          <w:bCs/>
          <w:sz w:val="28"/>
          <w:szCs w:val="28"/>
        </w:rPr>
        <w:t>-00</w:t>
      </w:r>
      <w:r w:rsidR="00B17150">
        <w:rPr>
          <w:rFonts w:ascii="Times New Roman" w:hAnsi="Times New Roman" w:cs="Times New Roman"/>
          <w:bCs/>
          <w:sz w:val="28"/>
          <w:szCs w:val="28"/>
        </w:rPr>
        <w:t>2000</w:t>
      </w:r>
      <w:r w:rsidRPr="00387A67">
        <w:rPr>
          <w:rFonts w:ascii="Times New Roman" w:hAnsi="Times New Roman" w:cs="Times New Roman"/>
          <w:bCs/>
          <w:sz w:val="28"/>
          <w:szCs w:val="28"/>
        </w:rPr>
        <w:t>-</w:t>
      </w:r>
      <w:r w:rsidR="00B17150">
        <w:rPr>
          <w:rFonts w:ascii="Times New Roman" w:hAnsi="Times New Roman" w:cs="Times New Roman"/>
          <w:bCs/>
          <w:sz w:val="28"/>
          <w:szCs w:val="28"/>
        </w:rPr>
        <w:t>1</w:t>
      </w:r>
      <w:r w:rsidR="00DD581D">
        <w:rPr>
          <w:rFonts w:ascii="Times New Roman" w:hAnsi="Times New Roman" w:cs="Times New Roman"/>
          <w:bCs/>
          <w:sz w:val="28"/>
          <w:szCs w:val="28"/>
        </w:rPr>
        <w:t>2</w:t>
      </w:r>
    </w:p>
    <w:p w:rsidR="00C3543F" w:rsidRPr="00387A67" w:rsidP="00F37173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C461F" w:rsidRPr="00387A67" w:rsidP="00F37173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октября</w:t>
      </w:r>
      <w:r w:rsidRPr="00387A67" w:rsidR="00A14025">
        <w:rPr>
          <w:rFonts w:ascii="Times New Roman" w:hAnsi="Times New Roman" w:cs="Times New Roman"/>
          <w:sz w:val="28"/>
          <w:szCs w:val="28"/>
        </w:rPr>
        <w:t xml:space="preserve"> 202</w:t>
      </w:r>
      <w:r w:rsidR="00C9672C">
        <w:rPr>
          <w:rFonts w:ascii="Times New Roman" w:hAnsi="Times New Roman" w:cs="Times New Roman"/>
          <w:sz w:val="28"/>
          <w:szCs w:val="28"/>
        </w:rPr>
        <w:t>4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387A67" w:rsidR="000468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                    г. Джанкой</w:t>
      </w: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61F" w:rsidRPr="00387A67" w:rsidP="00B42E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87A67" w:rsidR="00477A73">
        <w:rPr>
          <w:rFonts w:ascii="Times New Roman" w:hAnsi="Times New Roman" w:cs="Times New Roman"/>
          <w:sz w:val="28"/>
          <w:szCs w:val="28"/>
        </w:rPr>
        <w:t>ировой судья судебного участка № 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 Джанкойского судебного  района (Джанкойский муниципальный район и городской округ Джанкой) Республики Крым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Фабинская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В.В.</w:t>
      </w:r>
      <w:r w:rsidRPr="00387A67" w:rsidR="00477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A67" w:rsidR="00477A7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дело об административном прав</w:t>
      </w:r>
      <w:r w:rsidRPr="00387A67" w:rsidR="00A14025">
        <w:rPr>
          <w:rFonts w:ascii="Times New Roman" w:hAnsi="Times New Roman" w:cs="Times New Roman"/>
          <w:sz w:val="28"/>
          <w:szCs w:val="28"/>
        </w:rPr>
        <w:t xml:space="preserve">онарушении по </w:t>
      </w:r>
      <w:r w:rsidRPr="00387A67" w:rsidR="00F37173">
        <w:rPr>
          <w:rFonts w:ascii="Times New Roman" w:hAnsi="Times New Roman" w:cs="Times New Roman"/>
          <w:sz w:val="28"/>
          <w:szCs w:val="28"/>
        </w:rPr>
        <w:t xml:space="preserve">ч. </w:t>
      </w:r>
      <w:r w:rsidR="00326EB5">
        <w:rPr>
          <w:rFonts w:ascii="Times New Roman" w:hAnsi="Times New Roman" w:cs="Times New Roman"/>
          <w:sz w:val="28"/>
          <w:szCs w:val="28"/>
        </w:rPr>
        <w:t>1</w:t>
      </w:r>
      <w:r w:rsidRPr="00387A67" w:rsidR="00F37173">
        <w:rPr>
          <w:rFonts w:ascii="Times New Roman" w:hAnsi="Times New Roman" w:cs="Times New Roman"/>
          <w:sz w:val="28"/>
          <w:szCs w:val="28"/>
        </w:rPr>
        <w:t xml:space="preserve"> </w:t>
      </w:r>
      <w:r w:rsidRPr="00387A67" w:rsidR="00A14025">
        <w:rPr>
          <w:rFonts w:ascii="Times New Roman" w:hAnsi="Times New Roman" w:cs="Times New Roman"/>
          <w:sz w:val="28"/>
          <w:szCs w:val="28"/>
        </w:rPr>
        <w:t xml:space="preserve">ст. 7.19 КоАП РФ </w:t>
      </w:r>
      <w:r w:rsidRPr="00387A67" w:rsidR="00477A73">
        <w:rPr>
          <w:rFonts w:ascii="Times New Roman" w:hAnsi="Times New Roman" w:cs="Times New Roman"/>
          <w:sz w:val="28"/>
          <w:szCs w:val="28"/>
        </w:rPr>
        <w:t>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7150">
        <w:rPr>
          <w:rFonts w:ascii="Times New Roman" w:hAnsi="Times New Roman" w:cs="Times New Roman"/>
          <w:color w:val="0000FF"/>
          <w:sz w:val="28"/>
          <w:szCs w:val="28"/>
        </w:rPr>
        <w:t>Погадайко</w:t>
      </w:r>
      <w:r w:rsidR="00B1715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F07A7">
        <w:rPr>
          <w:rFonts w:ascii="Times New Roman" w:hAnsi="Times New Roman" w:cs="Times New Roman"/>
          <w:color w:val="0000FF"/>
          <w:sz w:val="28"/>
          <w:szCs w:val="28"/>
        </w:rPr>
        <w:t>Э.А.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, </w:t>
      </w:r>
      <w:r w:rsidR="006F07A7">
        <w:rPr>
          <w:sz w:val="28"/>
          <w:szCs w:val="28"/>
        </w:rPr>
        <w:t>***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года рождения, урожен</w:t>
      </w:r>
      <w:r w:rsidR="00B17150">
        <w:rPr>
          <w:rFonts w:ascii="Times New Roman" w:hAnsi="Times New Roman" w:cs="Times New Roman"/>
          <w:sz w:val="28"/>
          <w:szCs w:val="28"/>
        </w:rPr>
        <w:t>ца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</w:t>
      </w:r>
      <w:r w:rsidR="006F07A7">
        <w:rPr>
          <w:sz w:val="28"/>
          <w:szCs w:val="28"/>
        </w:rPr>
        <w:t>***</w:t>
      </w:r>
      <w:r w:rsidR="00B17150">
        <w:rPr>
          <w:rFonts w:ascii="Times New Roman" w:hAnsi="Times New Roman" w:cs="Times New Roman"/>
          <w:sz w:val="28"/>
          <w:szCs w:val="28"/>
        </w:rPr>
        <w:t>,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17150">
        <w:rPr>
          <w:rFonts w:ascii="Times New Roman" w:hAnsi="Times New Roman" w:cs="Times New Roman"/>
          <w:sz w:val="28"/>
          <w:szCs w:val="28"/>
        </w:rPr>
        <w:t>ина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B17150" w:rsidR="00DD581D">
        <w:rPr>
          <w:rFonts w:ascii="Times New Roman" w:hAnsi="Times New Roman" w:cs="Times New Roman"/>
          <w:color w:val="0000FF"/>
          <w:sz w:val="28"/>
          <w:szCs w:val="28"/>
        </w:rPr>
        <w:t xml:space="preserve">паспорт </w:t>
      </w:r>
      <w:r w:rsidR="006F07A7">
        <w:rPr>
          <w:sz w:val="28"/>
          <w:szCs w:val="28"/>
        </w:rPr>
        <w:t>***</w:t>
      </w:r>
      <w:r w:rsidRPr="00B17150" w:rsidR="00DD581D">
        <w:rPr>
          <w:rFonts w:ascii="Times New Roman" w:hAnsi="Times New Roman" w:cs="Times New Roman"/>
          <w:color w:val="0000FF"/>
          <w:sz w:val="28"/>
          <w:szCs w:val="28"/>
        </w:rPr>
        <w:t>,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зарегистрированно</w:t>
      </w:r>
      <w:r w:rsidR="009B0EFD">
        <w:rPr>
          <w:rFonts w:ascii="Times New Roman" w:hAnsi="Times New Roman" w:cs="Times New Roman"/>
          <w:sz w:val="28"/>
          <w:szCs w:val="28"/>
        </w:rPr>
        <w:t>го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и проживающе</w:t>
      </w:r>
      <w:r w:rsidR="009B0EFD">
        <w:rPr>
          <w:rFonts w:ascii="Times New Roman" w:hAnsi="Times New Roman" w:cs="Times New Roman"/>
          <w:sz w:val="28"/>
          <w:szCs w:val="28"/>
        </w:rPr>
        <w:t>го</w:t>
      </w:r>
      <w:r w:rsidRPr="00DD581D" w:rsidR="00DD581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6F07A7">
        <w:rPr>
          <w:sz w:val="28"/>
          <w:szCs w:val="28"/>
        </w:rPr>
        <w:t>***</w:t>
      </w:r>
      <w:r w:rsidR="009B0EFD">
        <w:rPr>
          <w:rFonts w:ascii="Times New Roman" w:hAnsi="Times New Roman" w:cs="Times New Roman"/>
          <w:sz w:val="28"/>
          <w:szCs w:val="28"/>
        </w:rPr>
        <w:t>,</w:t>
      </w:r>
    </w:p>
    <w:p w:rsidR="00DC461F" w:rsidRPr="009B0EFD" w:rsidP="00F37173">
      <w:pPr>
        <w:pStyle w:val="NoSpacing"/>
        <w:spacing w:before="120" w:after="12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0EFD">
        <w:rPr>
          <w:rFonts w:ascii="Times New Roman" w:hAnsi="Times New Roman" w:cs="Times New Roman"/>
          <w:sz w:val="28"/>
          <w:szCs w:val="28"/>
        </w:rPr>
        <w:t>УСТАНОВИЛ:</w:t>
      </w:r>
    </w:p>
    <w:p w:rsidR="009B0EFD" w:rsidRPr="009B0EFD" w:rsidP="00057B9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 августа 2024 года в 07 часов 00 минут</w:t>
      </w:r>
      <w:r w:rsidRPr="009B0EFD">
        <w:rPr>
          <w:sz w:val="28"/>
          <w:szCs w:val="28"/>
        </w:rPr>
        <w:t xml:space="preserve"> сотрудниками ГУП РК "</w:t>
      </w:r>
      <w:r w:rsidRPr="009B0EFD">
        <w:rPr>
          <w:sz w:val="28"/>
          <w:szCs w:val="28"/>
        </w:rPr>
        <w:t>Крымэнерго</w:t>
      </w:r>
      <w:r w:rsidRPr="009B0EFD">
        <w:rPr>
          <w:sz w:val="28"/>
          <w:szCs w:val="28"/>
        </w:rPr>
        <w:t xml:space="preserve">" Северных электрических сетей выявлен факт самовольного подключения </w:t>
      </w:r>
      <w:r w:rsidRPr="006F6B05" w:rsidR="006F6B05">
        <w:rPr>
          <w:color w:val="0000FF"/>
          <w:sz w:val="28"/>
          <w:szCs w:val="28"/>
        </w:rPr>
        <w:t>Погадайко</w:t>
      </w:r>
      <w:r w:rsidRPr="006F6B05" w:rsidR="006F6B05">
        <w:rPr>
          <w:color w:val="0000FF"/>
          <w:sz w:val="28"/>
          <w:szCs w:val="28"/>
        </w:rPr>
        <w:t xml:space="preserve"> Э.А.</w:t>
      </w:r>
      <w:r w:rsidRPr="009B0EFD">
        <w:rPr>
          <w:color w:val="0000FF"/>
          <w:sz w:val="28"/>
          <w:szCs w:val="28"/>
        </w:rPr>
        <w:t xml:space="preserve"> </w:t>
      </w:r>
      <w:r w:rsidRPr="009B0EFD">
        <w:rPr>
          <w:sz w:val="28"/>
          <w:szCs w:val="28"/>
        </w:rPr>
        <w:t xml:space="preserve">к электрическим сетям после приостановления предоставления услуг энергоснабжения в связи с образовавшейся задолженностью за потребленную электрическую энергию по адресу: </w:t>
      </w:r>
      <w:r w:rsidR="006F07A7">
        <w:rPr>
          <w:sz w:val="28"/>
          <w:szCs w:val="28"/>
        </w:rPr>
        <w:t>***</w:t>
      </w:r>
      <w:r w:rsidRPr="009B0EFD">
        <w:rPr>
          <w:sz w:val="28"/>
          <w:szCs w:val="28"/>
        </w:rPr>
        <w:t xml:space="preserve">, путем </w:t>
      </w:r>
      <w:r w:rsidR="006F6B05">
        <w:rPr>
          <w:color w:val="000000"/>
          <w:sz w:val="28"/>
          <w:szCs w:val="28"/>
          <w:shd w:val="clear" w:color="auto" w:fill="FFFFFF"/>
        </w:rPr>
        <w:t>наброса</w:t>
      </w:r>
      <w:r w:rsidR="006F6B05">
        <w:rPr>
          <w:color w:val="000000"/>
          <w:sz w:val="28"/>
          <w:szCs w:val="28"/>
          <w:shd w:val="clear" w:color="auto" w:fill="FFFFFF"/>
        </w:rPr>
        <w:t xml:space="preserve"> проводов на ЛЭП, указанного дома </w:t>
      </w:r>
      <w:r w:rsidRPr="000045BC" w:rsidR="006F6B05">
        <w:t xml:space="preserve">и </w:t>
      </w:r>
      <w:r w:rsidRPr="000045BC" w:rsidR="006F6B05">
        <w:rPr>
          <w:sz w:val="28"/>
          <w:szCs w:val="28"/>
        </w:rPr>
        <w:t>самовольно минуя приборы учета, использовал электрическую электроэнергию в жилом помещении</w:t>
      </w:r>
      <w:r w:rsidRPr="000045BC" w:rsidR="006F6B05">
        <w:rPr>
          <w:sz w:val="28"/>
          <w:szCs w:val="28"/>
        </w:rPr>
        <w:t xml:space="preserve"> по указанному адресу.</w:t>
      </w:r>
      <w:r w:rsidR="006F6B05">
        <w:rPr>
          <w:sz w:val="28"/>
          <w:szCs w:val="28"/>
        </w:rPr>
        <w:t xml:space="preserve"> </w:t>
      </w:r>
      <w:r w:rsidRPr="009B0EFD">
        <w:rPr>
          <w:sz w:val="28"/>
          <w:szCs w:val="28"/>
        </w:rPr>
        <w:t xml:space="preserve">Указанными действиями </w:t>
      </w:r>
      <w:r w:rsidRPr="006F6B05" w:rsidR="006F6B05">
        <w:rPr>
          <w:color w:val="0000FF"/>
          <w:sz w:val="28"/>
          <w:szCs w:val="28"/>
        </w:rPr>
        <w:t>Погадайко</w:t>
      </w:r>
      <w:r w:rsidRPr="006F6B05" w:rsidR="006F6B05">
        <w:rPr>
          <w:color w:val="0000FF"/>
          <w:sz w:val="28"/>
          <w:szCs w:val="28"/>
        </w:rPr>
        <w:t xml:space="preserve"> Э.А.</w:t>
      </w:r>
      <w:r w:rsidRPr="009B0EFD" w:rsidR="006F6B05">
        <w:rPr>
          <w:color w:val="0000FF"/>
          <w:sz w:val="28"/>
          <w:szCs w:val="28"/>
        </w:rPr>
        <w:t xml:space="preserve"> </w:t>
      </w:r>
      <w:r w:rsidRPr="009B0EFD">
        <w:rPr>
          <w:sz w:val="28"/>
          <w:szCs w:val="28"/>
        </w:rPr>
        <w:t>причинен ущерб ГУП РК "</w:t>
      </w:r>
      <w:r w:rsidRPr="009B0EFD">
        <w:rPr>
          <w:sz w:val="28"/>
          <w:szCs w:val="28"/>
        </w:rPr>
        <w:t>Крымэнерго</w:t>
      </w:r>
      <w:r w:rsidRPr="009B0EFD">
        <w:rPr>
          <w:sz w:val="28"/>
          <w:szCs w:val="28"/>
        </w:rPr>
        <w:t xml:space="preserve">" в размере </w:t>
      </w:r>
      <w:r w:rsidR="006F07A7">
        <w:rPr>
          <w:sz w:val="28"/>
          <w:szCs w:val="28"/>
        </w:rPr>
        <w:t>***</w:t>
      </w:r>
      <w:r w:rsidRPr="009B0EFD">
        <w:rPr>
          <w:sz w:val="28"/>
          <w:szCs w:val="28"/>
        </w:rPr>
        <w:t xml:space="preserve"> руб</w:t>
      </w:r>
      <w:r w:rsidR="006F6B05">
        <w:rPr>
          <w:sz w:val="28"/>
          <w:szCs w:val="28"/>
        </w:rPr>
        <w:t>.</w:t>
      </w:r>
      <w:r w:rsidRPr="009B0EFD">
        <w:rPr>
          <w:sz w:val="28"/>
          <w:szCs w:val="28"/>
        </w:rPr>
        <w:t>, и совершено правонарушение, ответственность за которое предусмотрена ч. 1 ст. 7.19 Кодекса Российской Федерации об административных правонарушениях.</w:t>
      </w:r>
    </w:p>
    <w:p w:rsidR="009B0EFD" w:rsidRPr="00B5528F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B5528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В судебное заседание </w:t>
      </w:r>
      <w:r w:rsidRPr="00B5528F" w:rsidR="006F6B05">
        <w:rPr>
          <w:rFonts w:ascii="Times New Roman" w:eastAsia="Times New Roman" w:hAnsi="Times New Roman" w:cs="Times New Roman"/>
          <w:color w:val="0000FF"/>
          <w:sz w:val="28"/>
          <w:szCs w:val="28"/>
        </w:rPr>
        <w:t>Погадайко</w:t>
      </w:r>
      <w:r w:rsidRPr="00B5528F" w:rsidR="006F6B05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Э.А. </w:t>
      </w:r>
      <w:r w:rsidRPr="00B5528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не явился, о времени и месте рассмотрения дела </w:t>
      </w:r>
      <w:r w:rsidRPr="00B5528F">
        <w:rPr>
          <w:rFonts w:ascii="Times New Roman" w:eastAsia="Times New Roman" w:hAnsi="Times New Roman" w:cs="Times New Roman"/>
          <w:color w:val="0000FF"/>
          <w:sz w:val="28"/>
          <w:szCs w:val="28"/>
        </w:rPr>
        <w:t>извещен</w:t>
      </w:r>
      <w:r w:rsidRPr="00B5528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надлежащим образом (заказным письмом с уведомлением), о причинах неявки суду не сообщил, ходатайств об отложении рассмотрения дела не направлял.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25.1 Кодекса Российской Федерации об административных правонарушениях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дело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В связи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вышеизложенным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, полагаю возможным рассмотреть данное дело в отсутствие </w:t>
      </w:r>
      <w:r w:rsidRPr="006F6B05" w:rsidR="00C15A81">
        <w:rPr>
          <w:rFonts w:ascii="Times New Roman" w:eastAsia="Times New Roman" w:hAnsi="Times New Roman" w:cs="Times New Roman"/>
          <w:color w:val="0000FF"/>
          <w:sz w:val="28"/>
          <w:szCs w:val="28"/>
        </w:rPr>
        <w:t>Погадайко</w:t>
      </w:r>
      <w:r w:rsidRPr="006F6B05" w:rsidR="00C15A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Э.А.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приходит к следующему.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>В силу части 1 статьи 7.19 Кодекса Российской Федерации об административных правонарушениях самовольное подключение к электрическим сетям, тепловым сетям, нефтепроводам, нефтепродуктопроводам, газопроводам либо самовольное (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использование электрической, тепловой энергии, нефти, газа или нефтепродуктов, если эти действия не содержат признаков уголовно наказуемого деяния, влечет наложение административного штрафа на граждан в размере от десяти тысяч до пятнадцати тысяч рублей.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Объективная сторона правонарушения выражается в самовольном подключении к энергетическим сетям и в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использовании электрической энергии, т.е. в отсоединении счетчиков и других контрольных измерительных приборов, определяющих количество потребленной энергии, в изменении показателей контрольно-измерительных приборов. Состав формальный - правонарушение является оконченным с момента подключения к энергетическим сетям или с момента начала неконтролируемого использования электрической энергии. Размер фактически причиненного ущерба для определения наличия административного правонарушения значения не имеет.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По правилам ст. 26.11 Кодекса Российской Федерации об административных правонарушениях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13 Федерального закона от 23.11.2009 N 261-ФЗ "Об энергосбережении и о повышении энергетической эффективности и о внесении изменений в отдельные законодательные акты Российской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Федерации" производимые, передаваемые, потребляемые энергетические ресурсы подлежат обязательному учету с применением приборов учета используемых энергетических ресурсов.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Требования настоящей статьи в части организации учета используемых энергетических ресурсов распространяются на объекты, подключенные к электрическим сетям централизованного электроснабжения, и (или) системам централизованного теплоснабжения, и (или) системам централизованного водоснабжения, и (или) системам централизованного газоснабжения, и (или) иным системам централизованного снабжения энергетическими ресурсами.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Правовые основы функционирования розничных рынков электрической энергии и последствия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безучетного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потребления электроэнергии установлены Основными положениями функционирования розничных рынков электрической энергии, утвержденными Постановлением Правительства Российской Федерации от 4 мая 2012 года N 442.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Согласно абзацу 10 пункта 2 Основных положений под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безучетным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потреблением электрической энергии понимается потребление энергии с нарушением установленного договором энергоснабжения (купли-продажи (поставки) электрической энергии (мощности), договором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возложена на потребителя (покупателя), в том числе в нарушении (повреждении) пломб и (или) знаков визуального контроля, нанесенных на прибор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(бездействий), которые привели к искажению данных об объеме потребления электрической энергии (мощности).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следует, что </w:t>
      </w:r>
      <w:r w:rsidR="00C15A81">
        <w:rPr>
          <w:rFonts w:ascii="Times New Roman" w:eastAsia="Times New Roman" w:hAnsi="Times New Roman" w:cs="Times New Roman"/>
          <w:sz w:val="28"/>
          <w:szCs w:val="28"/>
        </w:rPr>
        <w:t>24 августа 2024 года в 07 часов 00 минут</w:t>
      </w:r>
      <w:r w:rsidRPr="009B0EFD" w:rsidR="00C15A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6B05" w:rsidR="00C15A81">
        <w:rPr>
          <w:rFonts w:ascii="Times New Roman" w:eastAsia="Times New Roman" w:hAnsi="Times New Roman" w:cs="Times New Roman"/>
          <w:color w:val="0000FF"/>
          <w:sz w:val="28"/>
          <w:szCs w:val="28"/>
        </w:rPr>
        <w:t>Погадайко</w:t>
      </w:r>
      <w:r w:rsidRPr="006F6B05" w:rsidR="00C15A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Э.А.</w:t>
      </w:r>
      <w:r w:rsidRPr="009B0EFD" w:rsidR="00C15A81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допустил самовольное (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использование электрической энергии, путем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наброса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5A81" w:rsidR="00C15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проводов на ЛЭП, указанного дома </w:t>
      </w:r>
      <w:r w:rsidRPr="00C15A81" w:rsidR="00C15A81">
        <w:rPr>
          <w:rFonts w:ascii="Times New Roman" w:hAnsi="Times New Roman" w:cs="Times New Roman"/>
          <w:sz w:val="28"/>
          <w:szCs w:val="28"/>
        </w:rPr>
        <w:t>и самовольно минуя приборы учета, использовал электрическую электроэнергию в жилом помещении по указанному адресу</w:t>
      </w:r>
      <w:r w:rsidR="00C15A81">
        <w:rPr>
          <w:rFonts w:ascii="Times New Roman" w:hAnsi="Times New Roman" w:cs="Times New Roman"/>
          <w:sz w:val="28"/>
          <w:szCs w:val="28"/>
        </w:rPr>
        <w:t>.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Указанные действия не содержат уголовно наказуемого деяния.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Указанные обстоятельства подтверждаются совокупностью представленных в материалы дела доказательств, в том числе: протоколом об административном правонарушении серии </w:t>
      </w:r>
      <w:r w:rsidR="00C15A81">
        <w:rPr>
          <w:rFonts w:ascii="Times New Roman" w:eastAsia="Times New Roman" w:hAnsi="Times New Roman" w:cs="Times New Roman"/>
          <w:sz w:val="28"/>
          <w:szCs w:val="28"/>
        </w:rPr>
        <w:t>8201 № 254521/5896 от 10.10.2024,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заявлением ГУП РК "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Крымэнерго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" о привлечении к административной ответственности за самовольное подключение к электрическим сетям от </w:t>
      </w:r>
      <w:r w:rsidR="003124EF">
        <w:rPr>
          <w:rFonts w:ascii="Times New Roman" w:eastAsia="Times New Roman" w:hAnsi="Times New Roman" w:cs="Times New Roman"/>
          <w:sz w:val="28"/>
          <w:szCs w:val="28"/>
        </w:rPr>
        <w:t>30.09.2024,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актом о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безучетном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потреблении электрической энергии </w:t>
      </w:r>
      <w:r w:rsidR="003124EF">
        <w:rPr>
          <w:rFonts w:ascii="Times New Roman" w:eastAsia="Times New Roman" w:hAnsi="Times New Roman" w:cs="Times New Roman"/>
          <w:sz w:val="28"/>
          <w:szCs w:val="28"/>
        </w:rPr>
        <w:t xml:space="preserve">№ 257411 от 24.08.2024,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справкой-расчетом объема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и стоимости неучтен</w:t>
      </w:r>
      <w:r w:rsidR="003124E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о потребленной электроэнергии;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объяснением </w:t>
      </w:r>
      <w:r w:rsidR="003124EF">
        <w:rPr>
          <w:rFonts w:ascii="Times New Roman" w:eastAsia="Times New Roman" w:hAnsi="Times New Roman" w:cs="Times New Roman"/>
          <w:sz w:val="28"/>
          <w:szCs w:val="28"/>
        </w:rPr>
        <w:t>Погадайко</w:t>
      </w:r>
      <w:r w:rsidR="003124EF">
        <w:rPr>
          <w:rFonts w:ascii="Times New Roman" w:eastAsia="Times New Roman" w:hAnsi="Times New Roman" w:cs="Times New Roman"/>
          <w:sz w:val="28"/>
          <w:szCs w:val="28"/>
        </w:rPr>
        <w:t xml:space="preserve"> Э.А.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представленные доказательства относимыми, допустимыми, достоверными и достаточными для разрешения настоящего дела, а потому считает возможным положить их в основу постановления. Доказательства собраны с соблюдением порядка установленного административным законодательством, оснований для их исключения не установлено, нарушений прав </w:t>
      </w:r>
      <w:r w:rsidRPr="006F6B05" w:rsidR="00057B9C">
        <w:rPr>
          <w:rFonts w:ascii="Times New Roman" w:eastAsia="Times New Roman" w:hAnsi="Times New Roman" w:cs="Times New Roman"/>
          <w:color w:val="0000FF"/>
          <w:sz w:val="28"/>
          <w:szCs w:val="28"/>
        </w:rPr>
        <w:t>Погадайко</w:t>
      </w:r>
      <w:r w:rsidRPr="006F6B05" w:rsidR="00057B9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Э.А.</w:t>
      </w:r>
      <w:r w:rsidRPr="009B0EFD" w:rsidR="00057B9C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при этом должностным лицом, составившим протокол об административном правонарушении, не допущено.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 w:rsidRPr="006F6B05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>Погадайко</w:t>
      </w:r>
      <w:r w:rsidRPr="006F6B05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Э.А.</w:t>
      </w:r>
      <w:r w:rsidRPr="009B0EFD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допустил самовольное (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) использование электрической энергии, в его действиях усматривается состав административного правонарушения, предусмотренного ч. 1 ст. 7.19 Кодекса Российской Федерации об административных правонарушениях, а именно: самовольное подключение к электрическим сетям, если эти действия не содержат уголовно наказуемого деяния.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 суд в действиях </w:t>
      </w:r>
      <w:r w:rsidRPr="006F6B05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>Погадайко</w:t>
      </w:r>
      <w:r w:rsidRPr="006F6B05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Э.А.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не усматривает.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 настоящему делу, его имущественное положение.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Учитывая вышеизложенное, характер совершенного </w:t>
      </w:r>
      <w:r w:rsidRPr="006F6B05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>Погадайко</w:t>
      </w:r>
      <w:r w:rsidRPr="006F6B05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Э.А.</w:t>
      </w:r>
      <w:r w:rsidRPr="009B0EFD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степень его вины, отсутствие обстоятельств, смягчающих и отягчающих административную ответственность, считаю необходимым признать </w:t>
      </w:r>
      <w:r w:rsidRPr="006F6B05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>Погадайко</w:t>
      </w:r>
      <w:r w:rsidRPr="006F6B05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Э.А.</w:t>
      </w:r>
      <w:r w:rsidRPr="009B0EFD" w:rsidR="003124EF"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ч. 1 ст. 7.19 Кодекса Российской Федерации об административных правонарушениях, и назначить ему наказание в виде административного штрафа. </w:t>
      </w:r>
    </w:p>
    <w:p w:rsidR="009B0EFD" w:rsidRPr="009B0EFD" w:rsidP="00057B9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EF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ч. 1 ст. 7.19 Кодекса Российской Федерации об административных правонарушениях, руководствуясь ст. ст. 29.9 - 29.10, 30.3 Кодекса Российской Федерации об административных правонарушениях, </w:t>
      </w:r>
    </w:p>
    <w:p w:rsidR="00DC461F" w:rsidRPr="00387A67" w:rsidP="00FD5ABB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27525B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057B9C">
        <w:rPr>
          <w:rFonts w:ascii="Times New Roman" w:hAnsi="Times New Roman" w:cs="Times New Roman"/>
          <w:color w:val="0000FF"/>
          <w:sz w:val="28"/>
          <w:szCs w:val="28"/>
        </w:rPr>
        <w:t>Погадайко</w:t>
      </w:r>
      <w:r w:rsidR="00057B9C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F07A7">
        <w:rPr>
          <w:rFonts w:ascii="Times New Roman" w:hAnsi="Times New Roman" w:cs="Times New Roman"/>
          <w:color w:val="0000FF"/>
          <w:sz w:val="28"/>
          <w:szCs w:val="28"/>
        </w:rPr>
        <w:t>Э.А.</w:t>
      </w:r>
      <w:r w:rsidRPr="00387A67" w:rsidR="00057B9C">
        <w:rPr>
          <w:rFonts w:ascii="Times New Roman" w:hAnsi="Times New Roman" w:cs="Times New Roman"/>
          <w:sz w:val="28"/>
          <w:szCs w:val="28"/>
        </w:rPr>
        <w:t xml:space="preserve"> </w:t>
      </w:r>
      <w:r w:rsidRPr="00387A67">
        <w:rPr>
          <w:rFonts w:ascii="Times New Roman" w:hAnsi="Times New Roman" w:cs="Times New Roman"/>
          <w:sz w:val="28"/>
          <w:szCs w:val="28"/>
        </w:rPr>
        <w:t>виновн</w:t>
      </w:r>
      <w:r w:rsidR="00057B9C">
        <w:rPr>
          <w:rFonts w:ascii="Times New Roman" w:hAnsi="Times New Roman" w:cs="Times New Roman"/>
          <w:sz w:val="28"/>
          <w:szCs w:val="28"/>
        </w:rPr>
        <w:t>ым</w:t>
      </w:r>
      <w:r w:rsidRPr="00387A67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 </w:t>
      </w:r>
      <w:r w:rsidRPr="00387A67" w:rsidR="00FE0079">
        <w:rPr>
          <w:rFonts w:ascii="Times New Roman" w:hAnsi="Times New Roman" w:cs="Times New Roman"/>
          <w:sz w:val="28"/>
          <w:szCs w:val="28"/>
        </w:rPr>
        <w:t xml:space="preserve">ч. </w:t>
      </w:r>
      <w:r w:rsidR="00D21D66">
        <w:rPr>
          <w:rFonts w:ascii="Times New Roman" w:hAnsi="Times New Roman" w:cs="Times New Roman"/>
          <w:sz w:val="28"/>
          <w:szCs w:val="28"/>
        </w:rPr>
        <w:t>1</w:t>
      </w:r>
      <w:r w:rsidRPr="00387A67" w:rsidR="00FE0079">
        <w:rPr>
          <w:rFonts w:ascii="Times New Roman" w:hAnsi="Times New Roman" w:cs="Times New Roman"/>
          <w:sz w:val="28"/>
          <w:szCs w:val="28"/>
        </w:rPr>
        <w:t xml:space="preserve"> </w:t>
      </w:r>
      <w:r w:rsidRPr="00387A67">
        <w:rPr>
          <w:rFonts w:ascii="Times New Roman" w:hAnsi="Times New Roman" w:cs="Times New Roman"/>
          <w:sz w:val="28"/>
          <w:szCs w:val="28"/>
        </w:rPr>
        <w:t xml:space="preserve">ст. 7.19  КоАП РФ и назначить  </w:t>
      </w:r>
      <w:r w:rsidRPr="0027525B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штрафа в размере </w:t>
      </w:r>
      <w:r w:rsidR="00D21D66">
        <w:rPr>
          <w:rFonts w:ascii="Times New Roman" w:hAnsi="Times New Roman" w:cs="Times New Roman"/>
          <w:sz w:val="28"/>
          <w:szCs w:val="28"/>
        </w:rPr>
        <w:t>10 </w:t>
      </w:r>
      <w:r w:rsidRPr="0027525B">
        <w:rPr>
          <w:rFonts w:ascii="Times New Roman" w:hAnsi="Times New Roman" w:cs="Times New Roman"/>
          <w:sz w:val="28"/>
          <w:szCs w:val="28"/>
        </w:rPr>
        <w:t>000</w:t>
      </w:r>
      <w:r w:rsidR="00D21D66">
        <w:rPr>
          <w:rFonts w:ascii="Times New Roman" w:hAnsi="Times New Roman" w:cs="Times New Roman"/>
          <w:sz w:val="28"/>
          <w:szCs w:val="28"/>
        </w:rPr>
        <w:t xml:space="preserve"> (десяти тысяч) </w:t>
      </w:r>
      <w:r w:rsidRPr="0027525B">
        <w:rPr>
          <w:rFonts w:ascii="Times New Roman" w:hAnsi="Times New Roman" w:cs="Times New Roman"/>
          <w:sz w:val="28"/>
          <w:szCs w:val="28"/>
        </w:rPr>
        <w:t>рублей.</w:t>
      </w: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Штраф подлежит перечислению на следующие реквизиты: 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ИНН 9102013284, КПП 910201001, ОГРН 1149102019164, юридический адрес: Россия, Республика Крым, 295000, г. Симферополь, ул. Набережная им.60-летия СССР, 28;  получатель: УФК по Республике Крым (Министерство юстиции Республики Крым), наименование банка -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 лицевой счет 04752203230 в УФК по Республике Крым, код сводного реестра 35220323, ОКТМО 35</w:t>
      </w:r>
      <w:r w:rsidRPr="00387A67" w:rsidR="00961D6E">
        <w:rPr>
          <w:rFonts w:ascii="Times New Roman" w:hAnsi="Times New Roman" w:cs="Times New Roman"/>
          <w:sz w:val="28"/>
          <w:szCs w:val="28"/>
        </w:rPr>
        <w:t>611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000, код по сводному реестру 35220323, ОКТМО 35</w:t>
      </w:r>
      <w:r w:rsidRPr="00387A67" w:rsidR="00961D6E">
        <w:rPr>
          <w:rFonts w:ascii="Times New Roman" w:hAnsi="Times New Roman" w:cs="Times New Roman"/>
          <w:sz w:val="28"/>
          <w:szCs w:val="28"/>
        </w:rPr>
        <w:t>611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 xml:space="preserve">000, КБК 828 1 16 01073 01 0019 140, </w:t>
      </w:r>
      <w:r w:rsidRPr="0027525B" w:rsidR="000B0ADB">
        <w:rPr>
          <w:rFonts w:ascii="Times New Roman" w:hAnsi="Times New Roman" w:cs="Times New Roman"/>
          <w:color w:val="0000FF"/>
          <w:sz w:val="28"/>
          <w:szCs w:val="28"/>
          <w:lang w:val="x-none"/>
        </w:rPr>
        <w:t xml:space="preserve">УИН </w:t>
      </w:r>
      <w:r w:rsidR="006F07A7">
        <w:rPr>
          <w:sz w:val="28"/>
          <w:szCs w:val="28"/>
        </w:rPr>
        <w:t>***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, постановление № 5-</w:t>
      </w:r>
      <w:r w:rsidR="00057B9C">
        <w:rPr>
          <w:rFonts w:ascii="Times New Roman" w:hAnsi="Times New Roman" w:cs="Times New Roman"/>
          <w:sz w:val="28"/>
          <w:szCs w:val="28"/>
        </w:rPr>
        <w:t>367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/3</w:t>
      </w:r>
      <w:r w:rsidRPr="00387A67" w:rsidR="00961D6E">
        <w:rPr>
          <w:rFonts w:ascii="Times New Roman" w:hAnsi="Times New Roman" w:cs="Times New Roman"/>
          <w:sz w:val="28"/>
          <w:szCs w:val="28"/>
        </w:rPr>
        <w:t>6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/202</w:t>
      </w:r>
      <w:r w:rsidR="00A51FAE">
        <w:rPr>
          <w:rFonts w:ascii="Times New Roman" w:hAnsi="Times New Roman" w:cs="Times New Roman"/>
          <w:sz w:val="28"/>
          <w:szCs w:val="28"/>
        </w:rPr>
        <w:t>4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 xml:space="preserve"> от </w:t>
      </w:r>
      <w:r w:rsidR="00057B9C">
        <w:rPr>
          <w:rFonts w:ascii="Times New Roman" w:hAnsi="Times New Roman" w:cs="Times New Roman"/>
          <w:sz w:val="28"/>
          <w:szCs w:val="28"/>
        </w:rPr>
        <w:t>31.10</w:t>
      </w:r>
      <w:r w:rsidR="00A51FAE">
        <w:rPr>
          <w:rFonts w:ascii="Times New Roman" w:hAnsi="Times New Roman" w:cs="Times New Roman"/>
          <w:sz w:val="28"/>
          <w:szCs w:val="28"/>
        </w:rPr>
        <w:t>.2024</w:t>
      </w:r>
      <w:r w:rsidRPr="00387A67" w:rsidR="000B0ADB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DC461F" w:rsidRPr="0027525B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525B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180D23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а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</w:t>
      </w:r>
      <w:r>
        <w:rPr>
          <w:rFonts w:ascii="Times New Roman" w:hAnsi="Times New Roman" w:cs="Times New Roman"/>
          <w:sz w:val="28"/>
          <w:szCs w:val="28"/>
        </w:rPr>
        <w:t>60 (</w:t>
      </w:r>
      <w:r w:rsidRPr="00387A67" w:rsidR="00477A73">
        <w:rPr>
          <w:rFonts w:ascii="Times New Roman" w:hAnsi="Times New Roman" w:cs="Times New Roman"/>
          <w:sz w:val="28"/>
          <w:szCs w:val="28"/>
        </w:rPr>
        <w:t>шестидесяти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87A67" w:rsidR="00477A73">
        <w:rPr>
          <w:rFonts w:ascii="Times New Roman" w:hAnsi="Times New Roman" w:cs="Times New Roman"/>
          <w:sz w:val="28"/>
          <w:szCs w:val="28"/>
        </w:rPr>
        <w:t xml:space="preserve">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80B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387A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87A67">
        <w:rPr>
          <w:rFonts w:ascii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>Постановление может быть обжаловано в Джанкойский районный суд в течение 10 суток со дня вручения или получения копии постановления через мирового судью судебного участка № 3</w:t>
      </w:r>
      <w:r w:rsidRPr="00387A67" w:rsidR="00E7580B">
        <w:rPr>
          <w:rFonts w:ascii="Times New Roman" w:hAnsi="Times New Roman" w:cs="Times New Roman"/>
          <w:sz w:val="28"/>
          <w:szCs w:val="28"/>
        </w:rPr>
        <w:t>6</w:t>
      </w:r>
      <w:r w:rsidRPr="00387A67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Республики Крым. </w:t>
      </w:r>
    </w:p>
    <w:p w:rsidR="00FD5ABB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461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7A67">
        <w:rPr>
          <w:rFonts w:ascii="Times New Roman" w:hAnsi="Times New Roman" w:cs="Times New Roman"/>
          <w:sz w:val="28"/>
          <w:szCs w:val="28"/>
        </w:rPr>
        <w:t xml:space="preserve">Мировой  судья  </w:t>
      </w:r>
      <w:r w:rsidRPr="00387A67" w:rsidR="00E7580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7A67">
        <w:rPr>
          <w:rFonts w:ascii="Times New Roman" w:hAnsi="Times New Roman" w:cs="Times New Roman"/>
          <w:sz w:val="28"/>
          <w:szCs w:val="28"/>
        </w:rPr>
        <w:t xml:space="preserve">  </w:t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</w:r>
      <w:r w:rsidR="00180D23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r w:rsidR="00180D23">
        <w:rPr>
          <w:rFonts w:ascii="Times New Roman" w:hAnsi="Times New Roman" w:cs="Times New Roman"/>
          <w:sz w:val="28"/>
          <w:szCs w:val="28"/>
        </w:rPr>
        <w:t>Фабинская</w:t>
      </w:r>
    </w:p>
    <w:p w:rsidR="00C3543F" w:rsidRPr="00387A67" w:rsidP="00F37173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FD5ABB">
      <w:headerReference w:type="default" r:id="rId4"/>
      <w:footerReference w:type="default" r:id="rId5"/>
      <w:endnotePr>
        <w:numFmt w:val="decimal"/>
      </w:endnotePr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124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5BA">
    <w:pPr>
      <w:pStyle w:val="Header"/>
      <w:jc w:val="center"/>
    </w:pPr>
    <w:r>
      <w:fldChar w:fldCharType="begin"/>
    </w:r>
    <w:r w:rsidR="006B08CB">
      <w:instrText>PAGE   \* MERGEFORMAT</w:instrText>
    </w:r>
    <w:r>
      <w:fldChar w:fldCharType="separate"/>
    </w:r>
    <w:r w:rsidR="006F07A7">
      <w:rPr>
        <w:noProof/>
      </w:rPr>
      <w:t>5</w:t>
    </w:r>
    <w:r>
      <w:fldChar w:fldCharType="end"/>
    </w:r>
  </w:p>
  <w:p w:rsidR="007F55BA" w:rsidP="007F55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1F"/>
    <w:rsid w:val="000045BC"/>
    <w:rsid w:val="000220C3"/>
    <w:rsid w:val="000468E9"/>
    <w:rsid w:val="00057B9C"/>
    <w:rsid w:val="000622A7"/>
    <w:rsid w:val="000B0ADB"/>
    <w:rsid w:val="00153580"/>
    <w:rsid w:val="00180D23"/>
    <w:rsid w:val="001855F6"/>
    <w:rsid w:val="00242AE5"/>
    <w:rsid w:val="0027525B"/>
    <w:rsid w:val="00312419"/>
    <w:rsid w:val="003124EF"/>
    <w:rsid w:val="003213F1"/>
    <w:rsid w:val="00326EB5"/>
    <w:rsid w:val="00387A67"/>
    <w:rsid w:val="004131FF"/>
    <w:rsid w:val="00477A73"/>
    <w:rsid w:val="00526F47"/>
    <w:rsid w:val="00551330"/>
    <w:rsid w:val="005906D5"/>
    <w:rsid w:val="005D5630"/>
    <w:rsid w:val="005E467B"/>
    <w:rsid w:val="006176CD"/>
    <w:rsid w:val="0064722E"/>
    <w:rsid w:val="00651737"/>
    <w:rsid w:val="006606BB"/>
    <w:rsid w:val="0068701D"/>
    <w:rsid w:val="006B08CB"/>
    <w:rsid w:val="006D7C9E"/>
    <w:rsid w:val="006F07A7"/>
    <w:rsid w:val="006F6B05"/>
    <w:rsid w:val="006F7AD4"/>
    <w:rsid w:val="00716355"/>
    <w:rsid w:val="007250C9"/>
    <w:rsid w:val="00777BD0"/>
    <w:rsid w:val="007A5772"/>
    <w:rsid w:val="007C7511"/>
    <w:rsid w:val="007F55BA"/>
    <w:rsid w:val="00801FBF"/>
    <w:rsid w:val="008818F1"/>
    <w:rsid w:val="008F5D59"/>
    <w:rsid w:val="0091427F"/>
    <w:rsid w:val="00961D6E"/>
    <w:rsid w:val="009B0EFD"/>
    <w:rsid w:val="00A14025"/>
    <w:rsid w:val="00A16320"/>
    <w:rsid w:val="00A24A2A"/>
    <w:rsid w:val="00A33EBE"/>
    <w:rsid w:val="00A4499B"/>
    <w:rsid w:val="00A51FAE"/>
    <w:rsid w:val="00AF56AB"/>
    <w:rsid w:val="00B17150"/>
    <w:rsid w:val="00B42EE7"/>
    <w:rsid w:val="00B5528F"/>
    <w:rsid w:val="00C15A81"/>
    <w:rsid w:val="00C3543F"/>
    <w:rsid w:val="00C37F94"/>
    <w:rsid w:val="00C67219"/>
    <w:rsid w:val="00C85FAC"/>
    <w:rsid w:val="00C9672C"/>
    <w:rsid w:val="00CC39B4"/>
    <w:rsid w:val="00CE1C3C"/>
    <w:rsid w:val="00D17EFD"/>
    <w:rsid w:val="00D20F16"/>
    <w:rsid w:val="00D21D66"/>
    <w:rsid w:val="00DC461F"/>
    <w:rsid w:val="00DD581D"/>
    <w:rsid w:val="00DF1947"/>
    <w:rsid w:val="00E200B2"/>
    <w:rsid w:val="00E7580B"/>
    <w:rsid w:val="00E8387A"/>
    <w:rsid w:val="00E85664"/>
    <w:rsid w:val="00EB3B1E"/>
    <w:rsid w:val="00F37173"/>
    <w:rsid w:val="00F65C40"/>
    <w:rsid w:val="00FD5ABB"/>
    <w:rsid w:val="00FE00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0"/>
    <w:uiPriority w:val="99"/>
    <w:rsid w:val="00DC46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C461F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rsid w:val="00DC46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DC461F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rmal">
    <w:name w:val="ConsNormal"/>
    <w:rsid w:val="00DC461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1"/>
    <w:qFormat/>
    <w:rsid w:val="00E8387A"/>
    <w:pPr>
      <w:spacing w:after="0" w:line="240" w:lineRule="auto"/>
    </w:pPr>
  </w:style>
  <w:style w:type="paragraph" w:styleId="BodyText">
    <w:name w:val="Body Text"/>
    <w:basedOn w:val="Normal"/>
    <w:link w:val="a2"/>
    <w:uiPriority w:val="99"/>
    <w:unhideWhenUsed/>
    <w:rsid w:val="00CC39B4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CC39B4"/>
  </w:style>
  <w:style w:type="paragraph" w:styleId="BalloonText">
    <w:name w:val="Balloon Text"/>
    <w:basedOn w:val="Normal"/>
    <w:link w:val="a3"/>
    <w:uiPriority w:val="99"/>
    <w:semiHidden/>
    <w:unhideWhenUsed/>
    <w:rsid w:val="00387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87A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F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