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327AE9" w:rsidP="00D5221D">
      <w:pPr>
        <w:pStyle w:val="BodyText"/>
        <w:spacing w:after="0"/>
        <w:jc w:val="right"/>
        <w:rPr>
          <w:b/>
          <w:bCs/>
          <w:color w:val="000000" w:themeColor="text1"/>
        </w:rPr>
      </w:pPr>
      <w:r w:rsidRPr="00327AE9">
        <w:rPr>
          <w:b/>
          <w:bCs/>
          <w:color w:val="000000" w:themeColor="text1"/>
        </w:rPr>
        <w:t xml:space="preserve">Дело № </w:t>
      </w:r>
      <w:r w:rsidRPr="00327AE9" w:rsidR="00931FB3">
        <w:rPr>
          <w:b/>
          <w:bCs/>
          <w:color w:val="000000" w:themeColor="text1"/>
        </w:rPr>
        <w:t>5</w:t>
      </w:r>
      <w:r w:rsidRPr="00327AE9">
        <w:rPr>
          <w:b/>
          <w:bCs/>
          <w:color w:val="000000" w:themeColor="text1"/>
        </w:rPr>
        <w:t>-</w:t>
      </w:r>
      <w:r w:rsidRPr="00327AE9" w:rsidR="006A4B09">
        <w:rPr>
          <w:b/>
          <w:bCs/>
          <w:color w:val="000000" w:themeColor="text1"/>
        </w:rPr>
        <w:t>30</w:t>
      </w:r>
      <w:r w:rsidRPr="00327AE9" w:rsidR="00931FB3">
        <w:rPr>
          <w:b/>
          <w:bCs/>
          <w:color w:val="000000" w:themeColor="text1"/>
        </w:rPr>
        <w:t>/37</w:t>
      </w:r>
      <w:r w:rsidRPr="00327AE9">
        <w:rPr>
          <w:b/>
          <w:bCs/>
          <w:color w:val="000000" w:themeColor="text1"/>
        </w:rPr>
        <w:t>/201</w:t>
      </w:r>
      <w:r w:rsidRPr="00327AE9" w:rsidR="006A4B09">
        <w:rPr>
          <w:b/>
          <w:bCs/>
          <w:color w:val="000000" w:themeColor="text1"/>
        </w:rPr>
        <w:t>9</w:t>
      </w:r>
    </w:p>
    <w:p w:rsidR="00D5221D" w:rsidRPr="00327AE9" w:rsidP="00465816">
      <w:pPr>
        <w:pStyle w:val="BodyText"/>
        <w:spacing w:after="0"/>
        <w:ind w:firstLine="709"/>
        <w:jc w:val="center"/>
        <w:rPr>
          <w:b/>
          <w:bCs/>
          <w:color w:val="000000" w:themeColor="text1"/>
        </w:rPr>
      </w:pPr>
    </w:p>
    <w:p w:rsidR="00943EBD" w:rsidRPr="00327AE9" w:rsidP="00465816">
      <w:pPr>
        <w:pStyle w:val="BodyText"/>
        <w:spacing w:after="0"/>
        <w:ind w:firstLine="709"/>
        <w:jc w:val="center"/>
        <w:rPr>
          <w:b/>
          <w:bCs/>
          <w:color w:val="000000" w:themeColor="text1"/>
          <w:spacing w:val="20"/>
        </w:rPr>
      </w:pPr>
      <w:r w:rsidRPr="00327AE9">
        <w:rPr>
          <w:b/>
          <w:bCs/>
          <w:color w:val="000000" w:themeColor="text1"/>
        </w:rPr>
        <w:t>П О С Т А Н О В Л Е Н И Е</w:t>
      </w:r>
    </w:p>
    <w:p w:rsidR="00943EBD" w:rsidRPr="00327AE9" w:rsidP="00465816">
      <w:pPr>
        <w:pStyle w:val="BodyText"/>
        <w:spacing w:after="0"/>
        <w:ind w:firstLine="709"/>
        <w:jc w:val="center"/>
        <w:rPr>
          <w:b/>
          <w:color w:val="000000" w:themeColor="text1"/>
          <w:spacing w:val="20"/>
        </w:rPr>
      </w:pPr>
      <w:r w:rsidRPr="00327AE9">
        <w:rPr>
          <w:b/>
          <w:color w:val="000000" w:themeColor="text1"/>
          <w:spacing w:val="20"/>
        </w:rPr>
        <w:t>по делу об административном правонарушении</w:t>
      </w:r>
    </w:p>
    <w:p w:rsidR="00D5221D" w:rsidRPr="00327AE9" w:rsidP="00465816">
      <w:pPr>
        <w:pStyle w:val="BodyText"/>
        <w:spacing w:after="0"/>
        <w:ind w:firstLine="709"/>
        <w:jc w:val="center"/>
        <w:rPr>
          <w:b/>
          <w:color w:val="000000" w:themeColor="text1"/>
          <w:spacing w:val="20"/>
        </w:rPr>
      </w:pPr>
    </w:p>
    <w:p w:rsidR="00D5221D" w:rsidRPr="00327AE9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color w:val="000000" w:themeColor="text1"/>
          <w:spacing w:val="20"/>
        </w:rPr>
      </w:pPr>
      <w:r w:rsidRPr="00327AE9">
        <w:rPr>
          <w:b/>
          <w:color w:val="000000" w:themeColor="text1"/>
          <w:spacing w:val="20"/>
        </w:rPr>
        <w:t>11 марта</w:t>
      </w:r>
      <w:r w:rsidRPr="00327AE9">
        <w:rPr>
          <w:b/>
          <w:color w:val="000000" w:themeColor="text1"/>
          <w:spacing w:val="20"/>
        </w:rPr>
        <w:t xml:space="preserve"> 201</w:t>
      </w:r>
      <w:r w:rsidRPr="00327AE9">
        <w:rPr>
          <w:b/>
          <w:color w:val="000000" w:themeColor="text1"/>
          <w:spacing w:val="20"/>
        </w:rPr>
        <w:t>9</w:t>
      </w:r>
      <w:r w:rsidRPr="00327AE9">
        <w:rPr>
          <w:b/>
          <w:color w:val="000000" w:themeColor="text1"/>
          <w:spacing w:val="20"/>
        </w:rPr>
        <w:t xml:space="preserve"> года</w:t>
      </w:r>
      <w:r w:rsidRPr="00327AE9">
        <w:rPr>
          <w:b/>
          <w:color w:val="000000" w:themeColor="text1"/>
          <w:spacing w:val="20"/>
        </w:rPr>
        <w:tab/>
        <w:t>г. Джанкой</w:t>
      </w:r>
    </w:p>
    <w:p w:rsidR="00465816" w:rsidRPr="00327AE9" w:rsidP="00465816">
      <w:pPr>
        <w:pStyle w:val="BodyText"/>
        <w:spacing w:after="0"/>
        <w:ind w:firstLine="709"/>
        <w:jc w:val="center"/>
        <w:rPr>
          <w:b/>
          <w:color w:val="000000" w:themeColor="text1"/>
          <w:spacing w:val="20"/>
        </w:rPr>
      </w:pPr>
    </w:p>
    <w:p w:rsidR="00931FB3" w:rsidRPr="00327AE9" w:rsidP="00771BF9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327AE9">
        <w:rPr>
          <w:color w:val="000000" w:themeColor="text1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D5221D" w:rsidRPr="00327AE9" w:rsidP="00771BF9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327AE9">
        <w:rPr>
          <w:color w:val="000000" w:themeColor="text1"/>
        </w:rPr>
        <w:t xml:space="preserve">с участием лица, в отношении которого ведется производство об административном правонарушении </w:t>
      </w:r>
      <w:r w:rsidRPr="00327AE9" w:rsidR="00C4180B">
        <w:rPr>
          <w:color w:val="000000" w:themeColor="text1"/>
        </w:rPr>
        <w:t>С.В. Попкова</w:t>
      </w:r>
      <w:r w:rsidRPr="00327AE9" w:rsidR="005A7AB9">
        <w:rPr>
          <w:color w:val="000000" w:themeColor="text1"/>
        </w:rPr>
        <w:t>,</w:t>
      </w:r>
    </w:p>
    <w:p w:rsidR="00943EBD" w:rsidRPr="00327AE9" w:rsidP="00771BF9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327AE9">
        <w:rPr>
          <w:color w:val="000000" w:themeColor="text1"/>
        </w:rPr>
        <w:t>рассмотрев в открытом судебном заседании дело об администрати</w:t>
      </w:r>
      <w:r w:rsidRPr="00327AE9" w:rsidR="00465816">
        <w:rPr>
          <w:color w:val="000000" w:themeColor="text1"/>
        </w:rPr>
        <w:t>в</w:t>
      </w:r>
      <w:r w:rsidRPr="00327AE9" w:rsidR="00D5221D">
        <w:rPr>
          <w:color w:val="000000" w:themeColor="text1"/>
        </w:rPr>
        <w:t>ном правонарушении в отношении</w:t>
      </w:r>
    </w:p>
    <w:p w:rsidR="00020753" w:rsidRPr="00327AE9" w:rsidP="006A4B09">
      <w:pPr>
        <w:tabs>
          <w:tab w:val="left" w:pos="4536"/>
        </w:tabs>
        <w:ind w:left="709"/>
        <w:jc w:val="both"/>
        <w:rPr>
          <w:rStyle w:val="Strong"/>
          <w:b w:val="0"/>
          <w:color w:val="000000" w:themeColor="text1"/>
        </w:rPr>
      </w:pPr>
      <w:r w:rsidRPr="00327AE9">
        <w:rPr>
          <w:rStyle w:val="Strong"/>
          <w:color w:val="000000" w:themeColor="text1"/>
        </w:rPr>
        <w:t>Попкова С</w:t>
      </w:r>
      <w:r w:rsidRPr="00327AE9" w:rsidR="00327AE9">
        <w:rPr>
          <w:rStyle w:val="Strong"/>
          <w:color w:val="000000" w:themeColor="text1"/>
        </w:rPr>
        <w:t>.</w:t>
      </w:r>
      <w:r w:rsidRPr="00327AE9">
        <w:rPr>
          <w:rStyle w:val="Strong"/>
          <w:color w:val="000000" w:themeColor="text1"/>
        </w:rPr>
        <w:t>В</w:t>
      </w:r>
      <w:r w:rsidRPr="00327AE9" w:rsidR="00327AE9">
        <w:rPr>
          <w:rStyle w:val="Strong"/>
          <w:color w:val="000000" w:themeColor="text1"/>
        </w:rPr>
        <w:t>.</w:t>
      </w:r>
      <w:r w:rsidRPr="00327AE9" w:rsidR="00B75965">
        <w:rPr>
          <w:rStyle w:val="Strong"/>
          <w:b w:val="0"/>
          <w:color w:val="000000" w:themeColor="text1"/>
        </w:rPr>
        <w:t>,</w:t>
      </w:r>
      <w:r w:rsidRPr="00327AE9" w:rsidR="00327AE9">
        <w:rPr>
          <w:rStyle w:val="Strong"/>
          <w:b w:val="0"/>
          <w:color w:val="000000" w:themeColor="text1"/>
        </w:rPr>
        <w:t xml:space="preserve"> ****</w:t>
      </w:r>
      <w:r w:rsidRPr="00327AE9" w:rsidR="00D5221D">
        <w:rPr>
          <w:rStyle w:val="Strong"/>
          <w:b w:val="0"/>
          <w:color w:val="000000" w:themeColor="text1"/>
        </w:rPr>
        <w:t xml:space="preserve"> года рождения, урожен</w:t>
      </w:r>
      <w:r w:rsidRPr="00327AE9" w:rsidR="005A7AB9">
        <w:rPr>
          <w:rStyle w:val="Strong"/>
          <w:b w:val="0"/>
          <w:color w:val="000000" w:themeColor="text1"/>
        </w:rPr>
        <w:t>ца</w:t>
      </w:r>
      <w:r w:rsidRPr="00327AE9" w:rsidR="00D5221D">
        <w:rPr>
          <w:rStyle w:val="Strong"/>
          <w:b w:val="0"/>
          <w:color w:val="000000" w:themeColor="text1"/>
        </w:rPr>
        <w:t xml:space="preserve"> </w:t>
      </w:r>
      <w:r w:rsidRPr="00327AE9" w:rsidR="00327AE9">
        <w:rPr>
          <w:rStyle w:val="Strong"/>
          <w:b w:val="0"/>
          <w:color w:val="000000" w:themeColor="text1"/>
        </w:rPr>
        <w:t>****</w:t>
      </w:r>
      <w:r w:rsidRPr="00327AE9" w:rsidR="00D5221D">
        <w:rPr>
          <w:rStyle w:val="Strong"/>
          <w:b w:val="0"/>
          <w:color w:val="000000" w:themeColor="text1"/>
        </w:rPr>
        <w:t xml:space="preserve">, гражданина </w:t>
      </w:r>
      <w:r w:rsidRPr="00327AE9" w:rsidR="00327AE9">
        <w:rPr>
          <w:rStyle w:val="Strong"/>
          <w:b w:val="0"/>
          <w:color w:val="000000" w:themeColor="text1"/>
        </w:rPr>
        <w:t>****</w:t>
      </w:r>
      <w:r w:rsidRPr="00327AE9" w:rsidR="00D5221D">
        <w:rPr>
          <w:rStyle w:val="Strong"/>
          <w:b w:val="0"/>
          <w:color w:val="000000" w:themeColor="text1"/>
        </w:rPr>
        <w:t>, с</w:t>
      </w:r>
      <w:r w:rsidRPr="00327AE9" w:rsidR="005A7AB9">
        <w:rPr>
          <w:rStyle w:val="Strong"/>
          <w:b w:val="0"/>
          <w:color w:val="000000" w:themeColor="text1"/>
        </w:rPr>
        <w:t>о средним образованием</w:t>
      </w:r>
      <w:r w:rsidRPr="00327AE9" w:rsidR="00D5221D">
        <w:rPr>
          <w:rStyle w:val="Strong"/>
          <w:b w:val="0"/>
          <w:color w:val="000000" w:themeColor="text1"/>
        </w:rPr>
        <w:t xml:space="preserve">, </w:t>
      </w:r>
      <w:r w:rsidRPr="00327AE9">
        <w:rPr>
          <w:rStyle w:val="Strong"/>
          <w:b w:val="0"/>
          <w:color w:val="000000" w:themeColor="text1"/>
        </w:rPr>
        <w:t>в зарегистрированном браке не состоящего</w:t>
      </w:r>
      <w:r w:rsidRPr="00327AE9" w:rsidR="006A4B09">
        <w:rPr>
          <w:rStyle w:val="Strong"/>
          <w:b w:val="0"/>
          <w:color w:val="000000" w:themeColor="text1"/>
        </w:rPr>
        <w:t xml:space="preserve">, </w:t>
      </w:r>
      <w:r w:rsidRPr="00327AE9" w:rsidR="00D5221D">
        <w:rPr>
          <w:rStyle w:val="Strong"/>
          <w:b w:val="0"/>
          <w:color w:val="000000" w:themeColor="text1"/>
        </w:rPr>
        <w:t>имеюще</w:t>
      </w:r>
      <w:r w:rsidRPr="00327AE9" w:rsidR="005A7AB9">
        <w:rPr>
          <w:rStyle w:val="Strong"/>
          <w:b w:val="0"/>
          <w:color w:val="000000" w:themeColor="text1"/>
        </w:rPr>
        <w:t>го</w:t>
      </w:r>
      <w:r w:rsidRPr="00327AE9">
        <w:rPr>
          <w:rStyle w:val="Strong"/>
          <w:b w:val="0"/>
          <w:color w:val="000000" w:themeColor="text1"/>
        </w:rPr>
        <w:t xml:space="preserve"> несовершенноле</w:t>
      </w:r>
      <w:r w:rsidRPr="00327AE9" w:rsidR="006A4B09">
        <w:rPr>
          <w:rStyle w:val="Strong"/>
          <w:b w:val="0"/>
          <w:color w:val="000000" w:themeColor="text1"/>
        </w:rPr>
        <w:t xml:space="preserve">тнего ребенка (03.08.2011г.р.), </w:t>
      </w:r>
      <w:r w:rsidRPr="00327AE9">
        <w:rPr>
          <w:rStyle w:val="Strong"/>
          <w:b w:val="0"/>
          <w:color w:val="000000" w:themeColor="text1"/>
        </w:rPr>
        <w:t>индивидуального предпринимателя,</w:t>
      </w:r>
      <w:r w:rsidRPr="00327AE9" w:rsidR="00327AE9">
        <w:rPr>
          <w:rStyle w:val="Strong"/>
          <w:b w:val="0"/>
          <w:color w:val="000000" w:themeColor="text1"/>
        </w:rPr>
        <w:t xml:space="preserve"> </w:t>
      </w:r>
      <w:r w:rsidRPr="00327AE9" w:rsidR="00D5221D">
        <w:rPr>
          <w:rStyle w:val="Strong"/>
          <w:b w:val="0"/>
          <w:color w:val="000000" w:themeColor="text1"/>
        </w:rPr>
        <w:t>зарегистрированно</w:t>
      </w:r>
      <w:r w:rsidRPr="00327AE9" w:rsidR="006A4B09">
        <w:rPr>
          <w:rStyle w:val="Strong"/>
          <w:b w:val="0"/>
          <w:color w:val="000000" w:themeColor="text1"/>
        </w:rPr>
        <w:t xml:space="preserve">го и </w:t>
      </w:r>
      <w:r w:rsidRPr="00327AE9" w:rsidR="005A7AB9">
        <w:rPr>
          <w:rStyle w:val="Strong"/>
          <w:b w:val="0"/>
          <w:color w:val="000000" w:themeColor="text1"/>
        </w:rPr>
        <w:t>проживающего</w:t>
      </w:r>
      <w:r w:rsidRPr="00327AE9" w:rsidR="00D5221D">
        <w:rPr>
          <w:rStyle w:val="Strong"/>
          <w:b w:val="0"/>
          <w:color w:val="000000" w:themeColor="text1"/>
        </w:rPr>
        <w:t xml:space="preserve"> по адресу: </w:t>
      </w:r>
      <w:r w:rsidRPr="00327AE9" w:rsidR="00327AE9">
        <w:rPr>
          <w:rStyle w:val="Strong"/>
          <w:b w:val="0"/>
          <w:color w:val="000000" w:themeColor="text1"/>
        </w:rPr>
        <w:t>****</w:t>
      </w:r>
      <w:r w:rsidRPr="00327AE9">
        <w:rPr>
          <w:rStyle w:val="Strong"/>
          <w:b w:val="0"/>
          <w:color w:val="000000" w:themeColor="text1"/>
        </w:rPr>
        <w:t xml:space="preserve">,  </w:t>
      </w:r>
    </w:p>
    <w:p w:rsidR="00D5221D" w:rsidRPr="00327AE9" w:rsidP="00D5221D">
      <w:pPr>
        <w:jc w:val="both"/>
        <w:rPr>
          <w:color w:val="000000" w:themeColor="text1"/>
        </w:rPr>
      </w:pPr>
      <w:r w:rsidRPr="00327AE9">
        <w:rPr>
          <w:color w:val="000000" w:themeColor="text1"/>
        </w:rPr>
        <w:t xml:space="preserve">в совершении административного правонарушения, предусмотренного </w:t>
      </w:r>
      <w:r w:rsidRPr="00327AE9">
        <w:rPr>
          <w:b/>
          <w:color w:val="000000" w:themeColor="text1"/>
        </w:rPr>
        <w:t>ст. 15.33.2  КоАП РФ</w:t>
      </w:r>
    </w:p>
    <w:p w:rsidR="00943EBD" w:rsidRPr="00327AE9" w:rsidP="00465816">
      <w:pPr>
        <w:ind w:firstLine="709"/>
        <w:jc w:val="center"/>
        <w:rPr>
          <w:color w:val="000000" w:themeColor="text1"/>
        </w:rPr>
      </w:pPr>
      <w:r w:rsidRPr="00327AE9">
        <w:rPr>
          <w:color w:val="000000" w:themeColor="text1"/>
        </w:rPr>
        <w:t>У С Т А Н О В И Л</w:t>
      </w:r>
      <w:r w:rsidRPr="00327AE9" w:rsidR="00F8210E">
        <w:rPr>
          <w:color w:val="000000" w:themeColor="text1"/>
        </w:rPr>
        <w:t>:</w:t>
      </w:r>
    </w:p>
    <w:p w:rsidR="00943EBD" w:rsidRPr="00327AE9" w:rsidP="00465816">
      <w:pPr>
        <w:ind w:firstLine="709"/>
        <w:jc w:val="both"/>
        <w:rPr>
          <w:color w:val="000000" w:themeColor="text1"/>
        </w:rPr>
      </w:pPr>
    </w:p>
    <w:p w:rsidR="0016367D" w:rsidRPr="00327AE9" w:rsidP="00FD0A03">
      <w:pPr>
        <w:pStyle w:val="BodyTextIndent"/>
        <w:ind w:firstLine="709"/>
        <w:rPr>
          <w:color w:val="000000" w:themeColor="text1"/>
        </w:rPr>
      </w:pPr>
      <w:r w:rsidRPr="00327AE9">
        <w:rPr>
          <w:color w:val="000000" w:themeColor="text1"/>
        </w:rPr>
        <w:t>С.В. Попков</w:t>
      </w:r>
      <w:r w:rsidRPr="00327AE9" w:rsidR="00327AE9">
        <w:rPr>
          <w:color w:val="000000" w:themeColor="text1"/>
        </w:rPr>
        <w:t xml:space="preserve"> </w:t>
      </w:r>
      <w:r w:rsidRPr="00327AE9" w:rsidR="00F8210E">
        <w:rPr>
          <w:color w:val="000000" w:themeColor="text1"/>
        </w:rPr>
        <w:t>являясь</w:t>
      </w:r>
      <w:r w:rsidRPr="00327AE9" w:rsidR="00327AE9">
        <w:rPr>
          <w:color w:val="000000" w:themeColor="text1"/>
        </w:rPr>
        <w:t xml:space="preserve"> </w:t>
      </w:r>
      <w:r w:rsidRPr="00327AE9">
        <w:rPr>
          <w:color w:val="000000" w:themeColor="text1"/>
        </w:rPr>
        <w:t>индивидуальным предпринимателем</w:t>
      </w:r>
      <w:r w:rsidRPr="00327AE9" w:rsidR="00F8210E">
        <w:rPr>
          <w:color w:val="000000" w:themeColor="text1"/>
        </w:rPr>
        <w:t xml:space="preserve">, в нарушение </w:t>
      </w:r>
      <w:r w:rsidRPr="00327AE9" w:rsidR="004318A2">
        <w:rPr>
          <w:color w:val="000000" w:themeColor="text1"/>
        </w:rPr>
        <w:t xml:space="preserve">п. </w:t>
      </w:r>
      <w:r w:rsidRPr="00327AE9">
        <w:rPr>
          <w:color w:val="000000" w:themeColor="text1"/>
        </w:rPr>
        <w:t>2.2</w:t>
      </w:r>
      <w:r w:rsidRPr="00327AE9" w:rsidR="004318A2">
        <w:rPr>
          <w:color w:val="000000" w:themeColor="text1"/>
        </w:rPr>
        <w:t xml:space="preserve"> ст. </w:t>
      </w:r>
      <w:r w:rsidRPr="00327AE9">
        <w:rPr>
          <w:color w:val="000000" w:themeColor="text1"/>
        </w:rPr>
        <w:t>11Федерального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327AE9" w:rsidR="00FD0A03">
        <w:rPr>
          <w:color w:val="000000" w:themeColor="text1"/>
        </w:rPr>
        <w:t xml:space="preserve">, </w:t>
      </w:r>
      <w:r w:rsidRPr="00327AE9">
        <w:rPr>
          <w:color w:val="000000" w:themeColor="text1"/>
        </w:rPr>
        <w:t xml:space="preserve">несвоевременное предоставление сведений индивидуального персонифицированного учета в отношении </w:t>
      </w:r>
      <w:r w:rsidRPr="00327AE9" w:rsidR="006A4B09">
        <w:rPr>
          <w:color w:val="000000" w:themeColor="text1"/>
        </w:rPr>
        <w:t>8</w:t>
      </w:r>
      <w:r w:rsidRPr="00327AE9" w:rsidR="00AB70BC">
        <w:rPr>
          <w:color w:val="000000" w:themeColor="text1"/>
        </w:rPr>
        <w:t xml:space="preserve"> застрахованн</w:t>
      </w:r>
      <w:r w:rsidRPr="00327AE9">
        <w:rPr>
          <w:color w:val="000000" w:themeColor="text1"/>
        </w:rPr>
        <w:t>ых</w:t>
      </w:r>
      <w:r w:rsidRPr="00327AE9" w:rsidR="009E3BE1">
        <w:rPr>
          <w:color w:val="000000" w:themeColor="text1"/>
        </w:rPr>
        <w:t xml:space="preserve"> лиц</w:t>
      </w:r>
      <w:r w:rsidRPr="00327AE9">
        <w:rPr>
          <w:color w:val="000000" w:themeColor="text1"/>
        </w:rPr>
        <w:t xml:space="preserve"> за</w:t>
      </w:r>
      <w:r w:rsidRPr="00327AE9" w:rsidR="006A4B09">
        <w:rPr>
          <w:color w:val="000000" w:themeColor="text1"/>
        </w:rPr>
        <w:t>ноябрь</w:t>
      </w:r>
      <w:r w:rsidRPr="00327AE9">
        <w:rPr>
          <w:color w:val="000000" w:themeColor="text1"/>
        </w:rPr>
        <w:t xml:space="preserve"> 201</w:t>
      </w:r>
      <w:r w:rsidRPr="00327AE9" w:rsidR="006A4B09">
        <w:rPr>
          <w:color w:val="000000" w:themeColor="text1"/>
        </w:rPr>
        <w:t>8</w:t>
      </w:r>
      <w:r w:rsidRPr="00327AE9">
        <w:rPr>
          <w:color w:val="000000" w:themeColor="text1"/>
        </w:rPr>
        <w:t xml:space="preserve"> года до </w:t>
      </w:r>
      <w:r w:rsidRPr="00327AE9">
        <w:rPr>
          <w:color w:val="000000" w:themeColor="text1"/>
        </w:rPr>
        <w:t>17.</w:t>
      </w:r>
      <w:r w:rsidRPr="00327AE9" w:rsidR="006A4B09">
        <w:rPr>
          <w:color w:val="000000" w:themeColor="text1"/>
        </w:rPr>
        <w:t>12.2018</w:t>
      </w:r>
      <w:r w:rsidRPr="00327AE9" w:rsidR="009E3BE1">
        <w:rPr>
          <w:color w:val="000000" w:themeColor="text1"/>
        </w:rPr>
        <w:t>.</w:t>
      </w:r>
    </w:p>
    <w:p w:rsidR="004318A2" w:rsidRPr="00327AE9" w:rsidP="004876FF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327AE9">
        <w:rPr>
          <w:color w:val="000000" w:themeColor="text1"/>
        </w:rPr>
        <w:t>В соответствии с ч. 1, ч. 3</w:t>
      </w:r>
      <w:r w:rsidRPr="00327AE9" w:rsidR="00E1666B">
        <w:rPr>
          <w:color w:val="000000" w:themeColor="text1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9E3BE1" w:rsidRPr="00327AE9" w:rsidP="006A4B09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327AE9">
        <w:rPr>
          <w:color w:val="000000" w:themeColor="text1"/>
        </w:rPr>
        <w:t xml:space="preserve">В судебном заседании </w:t>
      </w:r>
      <w:r w:rsidRPr="00327AE9" w:rsidR="00917C7B">
        <w:rPr>
          <w:color w:val="000000" w:themeColor="text1"/>
        </w:rPr>
        <w:t>С.В. Попков</w:t>
      </w:r>
      <w:r w:rsidRPr="00327AE9">
        <w:rPr>
          <w:color w:val="000000" w:themeColor="text1"/>
        </w:rPr>
        <w:t xml:space="preserve"> свою вину в совершении администр</w:t>
      </w:r>
      <w:r w:rsidRPr="00327AE9" w:rsidR="005A7AB9">
        <w:rPr>
          <w:color w:val="000000" w:themeColor="text1"/>
        </w:rPr>
        <w:t xml:space="preserve">ативного правонарушения признал, </w:t>
      </w:r>
      <w:r w:rsidRPr="00327AE9" w:rsidR="0030735E">
        <w:rPr>
          <w:color w:val="000000" w:themeColor="text1"/>
        </w:rPr>
        <w:t>п</w:t>
      </w:r>
      <w:r w:rsidRPr="00327AE9" w:rsidR="006A4B09">
        <w:rPr>
          <w:color w:val="000000" w:themeColor="text1"/>
        </w:rPr>
        <w:t xml:space="preserve">ояснив, что </w:t>
      </w:r>
      <w:r w:rsidRPr="00327AE9" w:rsidR="003753AB">
        <w:rPr>
          <w:color w:val="000000" w:themeColor="text1"/>
        </w:rPr>
        <w:t>07.02.2019</w:t>
      </w:r>
      <w:r w:rsidRPr="00327AE9" w:rsidR="006A4B09">
        <w:rPr>
          <w:color w:val="000000" w:themeColor="text1"/>
        </w:rPr>
        <w:t xml:space="preserve"> года по ч. 3 ст. 17 ФЗ № 27 «Об индивидуальном (персонифицированном) учете в системе обязательного пенсионного страхования» за указанное нарушение был привлечен органами Государственного учреждения-Управления Пенсионного фонда Российской Федерации в Джанкойском районе Республики Крым и ему назначено наказание в виде штрафа в размере 4000 рублей. Считает протокол, составленный органами ГУ Управления Пенсионного фонда Российской Федерации в Джанкойском районе Республики Крым в отношении него противоречивейшим  </w:t>
      </w:r>
      <w:r w:rsidRPr="00327AE9" w:rsidR="0030735E">
        <w:rPr>
          <w:color w:val="000000" w:themeColor="text1"/>
        </w:rPr>
        <w:t>его конституционным правам.</w:t>
      </w:r>
    </w:p>
    <w:p w:rsidR="00B86F05" w:rsidRPr="00327AE9" w:rsidP="00B86F0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27AE9">
        <w:rPr>
          <w:color w:val="000000" w:themeColor="text1"/>
        </w:rPr>
        <w:t xml:space="preserve">        Мировой судья, исследовав имеющиеся материалы настоящего административного дела, пришел к выводу о том, что дело подлежит прекращению по следующим основаниям.</w:t>
      </w:r>
    </w:p>
    <w:p w:rsidR="0056739A" w:rsidRPr="00327AE9" w:rsidP="00B86F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327AE9">
        <w:rPr>
          <w:rFonts w:eastAsia="Calibri"/>
          <w:color w:val="000000" w:themeColor="text1"/>
        </w:rPr>
        <w:t xml:space="preserve">Согласно части 5 статьи 4.1 КоАП РФ никто не может нести административную ответственность дважды за одно и то же административное правонарушение. </w:t>
      </w:r>
    </w:p>
    <w:p w:rsidR="00B86F05" w:rsidRPr="00327AE9" w:rsidP="00B86F0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27AE9">
        <w:rPr>
          <w:rFonts w:eastAsia="Calibri"/>
          <w:color w:val="000000" w:themeColor="text1"/>
        </w:rPr>
        <w:t>Обеспечивая соблюдение этого правила, данный Кодекс закрепляет, что производство по делу об административном правонарушении не может быть начато, а начатое производство подлежит прекращению при выявлении, в частности, наличия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данного Кодекса или закона субъекта РФ, либо постановления о возбуждении уголовного дела (пункт 7 части 1 статьи 24.5).</w:t>
      </w:r>
    </w:p>
    <w:p w:rsidR="00B86F05" w:rsidRPr="00327AE9" w:rsidP="00B86F0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27AE9">
        <w:rPr>
          <w:rFonts w:eastAsia="Calibri"/>
          <w:color w:val="000000" w:themeColor="text1"/>
        </w:rPr>
        <w:t xml:space="preserve">Для целей недопущения привлечения к административной ответственности дважды за одно и то же правонарушение в главе 15 "Административные правонарушения в области финансов, налогов и сборов, страхования, рынка ценных бумаг" КоАП РФ, а именно в примечании к статье 15.3 "Нарушение срока постановки на учет в налоговом органе", содержится положение, в силу которого административная ответственность, </w:t>
      </w:r>
      <w:r w:rsidRPr="00327AE9">
        <w:rPr>
          <w:rFonts w:eastAsia="Calibri"/>
          <w:color w:val="000000" w:themeColor="text1"/>
        </w:rPr>
        <w:t>установленная в отношении должностных лиц в этой статье, статьях 15.4 - 15.9 и 15.11 данного Кодекса, применяется к лицам, указанным в его статье 2.4, за исключением граждан, осуществляющих предпринимательскую деятельность без образования юридического лица. Это примечание действует без изменений с момента введения в действие КоАП РФ.</w:t>
      </w:r>
    </w:p>
    <w:p w:rsidR="00B86F05" w:rsidRPr="00327AE9" w:rsidP="00B86F0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27AE9">
        <w:rPr>
          <w:rFonts w:eastAsia="Calibri"/>
          <w:color w:val="000000" w:themeColor="text1"/>
        </w:rPr>
        <w:t>Статьи, на которые распространяет свое действие примечание к статье 15.3 КоАП РФ, устанавливают административную ответственность только для должностных лиц (за исключением части 1 его статьи 15.6, предусматривающей ответственность также и для граждан). С учетом того, что глава 16 Налогового кодекса РФ содержит ряд схожих составов налоговых правонарушений, предполагается, что это примечание направлено на недопущение привлечения субъекта правонарушения к двойной ответственности за одно и то же деяние (в данном случае - в налоговой сфере).</w:t>
      </w:r>
    </w:p>
    <w:p w:rsidR="0056739A" w:rsidRPr="00327AE9" w:rsidP="0056739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27AE9">
        <w:rPr>
          <w:rFonts w:eastAsia="Calibri"/>
          <w:color w:val="000000" w:themeColor="text1"/>
        </w:rPr>
        <w:t>Схожее исключение из общего правила в части привлечения к ответственности граждан, осуществляющих предпринимательскую деятельность без образования юридического лица, наравне с должностными лицами закреплено и в примечании к статье 15.33 "Нарушение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социального страхования Российской Федерации" КоАП РФ. Вместе с тем каких-либо специальных исключений в том, что касается привлечения к ответственности за совершение индивидуальным предпринимателем правонарушения, предусмотренного статьей 15.33.2 данного Кодекса, не сделано.</w:t>
      </w:r>
    </w:p>
    <w:p w:rsidR="00B86F05" w:rsidRPr="00327AE9" w:rsidP="0056739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27AE9">
        <w:rPr>
          <w:rFonts w:eastAsia="Calibri"/>
          <w:color w:val="000000" w:themeColor="text1"/>
        </w:rPr>
        <w:t>Положение статьи 50 (часть 1) Конституции РФ, конкретизированное федеральным законодателем применительно к сфере действия КоАП РФ посредством абсолютного запрета несения кем-либо административной ответственности дважды за одно и то же административное правонарушение, распространяется и на случаи привлечения лица за содеянное одновременно к ответственности по статье данного Кодекса и к ответственности, хотя и предусмотренной отраслевыми федеральными законами, но по своей правовой природе являющейся публично-правовой, носящей, по общему правилу, карательный, а</w:t>
      </w:r>
      <w:r w:rsidRPr="00327AE9">
        <w:rPr>
          <w:rFonts w:eastAsia="Calibri"/>
          <w:color w:val="000000" w:themeColor="text1"/>
        </w:rPr>
        <w:t xml:space="preserve"> не восстановительный характер.</w:t>
      </w:r>
    </w:p>
    <w:p w:rsidR="0056739A" w:rsidRPr="00327AE9" w:rsidP="0056739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327AE9">
        <w:rPr>
          <w:rFonts w:eastAsia="Calibri"/>
          <w:color w:val="000000" w:themeColor="text1"/>
        </w:rPr>
        <w:t>Действующее правовое регулирование не содержит специальных норм, определяющих соотношение мер ответственности, предусмотренных частью третьей статьи 17 Федерального закона "Об индивидуальном (персонифицированном) учете в системе обязательного пенсионного страхования" и статьей 15.33.2 КоАП РФ, применительно к ситуациям, когда нарушение установленных законодательством РФ требований, связанных с представлением сведений индивидуального (персонифицированного) учета в системе обязательного пенсионного страхования в органы ПФ РФ, допущено и</w:t>
      </w:r>
      <w:r w:rsidRPr="00327AE9">
        <w:rPr>
          <w:rFonts w:eastAsia="Calibri"/>
          <w:color w:val="000000" w:themeColor="text1"/>
        </w:rPr>
        <w:t xml:space="preserve">ндивидуальным предпринимателем. </w:t>
      </w:r>
    </w:p>
    <w:p w:rsidR="00B86F05" w:rsidRPr="00327AE9" w:rsidP="0056739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327AE9">
        <w:rPr>
          <w:rFonts w:eastAsia="Calibri"/>
          <w:color w:val="000000" w:themeColor="text1"/>
        </w:rPr>
        <w:t>Как свидетельствует правоприменительная практика, не исключается привлечение к административной ответственности, установленной статьей 15.33.2 КоАП РФ, индивидуального предпринимателя, ранее уже привлеченного к ответственности по части третьей статьи 17 данного Федерального закона за несвоевременное или неполное (недостоверное) представление указанных сведений за тот же отчетный период (а равно наоборот: привлечение к ответственности по части третьей статьи 17 данного Федерального закона такого лица, уже привлеченного к ответственности по статье 15.33.2 КоАП РФ), - несмотря на то что объективную сторону обоих составов правонарушений составляет одно деяние, совершенное при одних и тех же фактических обстоятельствах.</w:t>
      </w:r>
    </w:p>
    <w:p w:rsidR="00B86F05" w:rsidRPr="00327AE9" w:rsidP="00B86F0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327AE9">
        <w:rPr>
          <w:rFonts w:eastAsia="Calibri"/>
          <w:color w:val="000000" w:themeColor="text1"/>
        </w:rPr>
        <w:t>Подобный подход не только ведет к нарушению статьи 50 (часть 1) Конституции РФ, но и противоречит принципу равенства, провозглашенному в ее статье 19 (части 1 и 2), который выступает одним из конституционных критериев оценки законодательного регулирования не только прав и свобод, закрепленных непосредственно в Конституции РФ, но и прав, приобретаемых на основании закона.</w:t>
      </w:r>
    </w:p>
    <w:p w:rsidR="00B86F05" w:rsidRPr="00327AE9" w:rsidP="00B86F0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327AE9">
        <w:rPr>
          <w:rFonts w:eastAsia="Calibri"/>
          <w:color w:val="000000" w:themeColor="text1"/>
        </w:rPr>
        <w:t xml:space="preserve">Нарушение этого принципа заключается в том, что индивидуальный предприниматель ставится в худшее положение по сравнению с другими категориями страхователей (юридическими лицами и гражданами, осуществляющими прием на работу по трудовому договору, а также заключающими договоры гражданско-правового </w:t>
      </w:r>
      <w:r w:rsidRPr="00327AE9">
        <w:rPr>
          <w:rFonts w:eastAsia="Calibri"/>
          <w:color w:val="000000" w:themeColor="text1"/>
        </w:rPr>
        <w:t>характера, на вознаграждения по которым в соответствии с законодательством РФ начисляются страховые взносы), для которых в данном случае не возникает риск быть подвергнутым наказанию дважды.</w:t>
      </w:r>
    </w:p>
    <w:p w:rsidR="0056739A" w:rsidRPr="00327AE9" w:rsidP="0056739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327AE9">
        <w:rPr>
          <w:color w:val="000000" w:themeColor="text1"/>
        </w:rPr>
        <w:t>В судебном заседании установлено, что С.В. Попков</w:t>
      </w:r>
      <w:r w:rsidRPr="00327AE9" w:rsidR="00327AE9">
        <w:rPr>
          <w:color w:val="000000" w:themeColor="text1"/>
        </w:rPr>
        <w:t xml:space="preserve"> </w:t>
      </w:r>
      <w:r w:rsidRPr="00327AE9" w:rsidR="003753AB">
        <w:rPr>
          <w:color w:val="000000" w:themeColor="text1"/>
        </w:rPr>
        <w:t xml:space="preserve">07.02.2019 </w:t>
      </w:r>
      <w:r w:rsidRPr="00327AE9">
        <w:rPr>
          <w:color w:val="000000" w:themeColor="text1"/>
        </w:rPr>
        <w:t xml:space="preserve">привлечен к административной ответственности по ч. 3 ст. 17 ФЗ № 27 «Об индивидуальном (персонифицированном) учете в системе обязательного пенсионного страхования» за указанное нарушение был привлечен органами Государственного учреждения-Управления Пенсионного фонда Российской Федерации в Джанкойском районе Республики Крым и ему назначено наказание в виде штрафа в размере 4000 рублей. </w:t>
      </w:r>
    </w:p>
    <w:p w:rsidR="00B86F05" w:rsidRPr="00327AE9" w:rsidP="0056739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327AE9">
        <w:rPr>
          <w:color w:val="000000" w:themeColor="text1"/>
        </w:rPr>
        <w:t>Факт привлечения</w:t>
      </w:r>
      <w:r w:rsidRPr="00327AE9" w:rsidR="00795FFF">
        <w:rPr>
          <w:color w:val="000000" w:themeColor="text1"/>
        </w:rPr>
        <w:t xml:space="preserve"> к административной ответственности С.В. Попкова</w:t>
      </w:r>
      <w:r w:rsidRPr="00327AE9">
        <w:rPr>
          <w:color w:val="000000" w:themeColor="text1"/>
        </w:rPr>
        <w:t xml:space="preserve"> подтверждается </w:t>
      </w:r>
      <w:r w:rsidRPr="00327AE9" w:rsidR="00795FFF">
        <w:rPr>
          <w:color w:val="000000" w:themeColor="text1"/>
        </w:rPr>
        <w:t>копией требования об уплате финансовых санкций за совершение правонарушения в сфере законодательства Российской Федерации об индивидуальном (персонифицированном) учете в систе</w:t>
      </w:r>
      <w:r w:rsidRPr="00327AE9" w:rsidR="00E3715F">
        <w:rPr>
          <w:color w:val="000000" w:themeColor="text1"/>
        </w:rPr>
        <w:t>ме обязательного пенсионного страхования от 28.02.2019 №091</w:t>
      </w:r>
      <w:r w:rsidRPr="00327AE9" w:rsidR="00E3715F">
        <w:rPr>
          <w:color w:val="000000" w:themeColor="text1"/>
          <w:lang w:val="en-US"/>
        </w:rPr>
        <w:t>S</w:t>
      </w:r>
      <w:r w:rsidRPr="00327AE9" w:rsidR="00E3715F">
        <w:rPr>
          <w:color w:val="000000" w:themeColor="text1"/>
        </w:rPr>
        <w:t>0119000188.</w:t>
      </w:r>
    </w:p>
    <w:p w:rsidR="00B86F05" w:rsidRPr="00327AE9" w:rsidP="00B86F05">
      <w:pPr>
        <w:ind w:firstLine="709"/>
        <w:jc w:val="both"/>
        <w:rPr>
          <w:shd w:val="clear" w:color="auto" w:fill="FFFFFF"/>
        </w:rPr>
      </w:pPr>
      <w:r w:rsidRPr="00327AE9">
        <w:t xml:space="preserve">Согласно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одного из следующих постановлений: 1) постановления о назначении административного наказания; 2) постановления о прекращении производства по делу об административном правонарушении; 3) постановления о возбуждении уголовного дела. Эти нормы исключают возможность вынесения по одному и тому же делу не только двух и более постановлений о назначении административного наказания, но и вынесения нескольких других окончательных решений любого содержания. </w:t>
      </w:r>
    </w:p>
    <w:p w:rsidR="00B86F05" w:rsidRPr="00327AE9" w:rsidP="00B86F05">
      <w:pPr>
        <w:ind w:firstLine="709"/>
        <w:jc w:val="both"/>
        <w:rPr>
          <w:rFonts w:eastAsia="Calibri"/>
          <w:color w:val="000000" w:themeColor="text1"/>
        </w:rPr>
      </w:pPr>
      <w:r w:rsidRPr="00327AE9">
        <w:rPr>
          <w:color w:val="000000" w:themeColor="text1"/>
          <w:shd w:val="clear" w:color="auto" w:fill="FFFFFF"/>
        </w:rPr>
        <w:t xml:space="preserve">Учитывая, что в отношении индивидуального предпринимателя С.В. Попкова 07.02.2019 по ч. 3 ст. 17 </w:t>
      </w:r>
      <w:r w:rsidRPr="00327AE9">
        <w:rPr>
          <w:color w:val="000000" w:themeColor="text1"/>
        </w:rPr>
        <w:t>ФЗ № 27 «Об индивидуальном (персонифицированном) учете в системе обязательного пенсионного страхования»</w:t>
      </w:r>
      <w:r w:rsidRPr="00327AE9">
        <w:rPr>
          <w:color w:val="000000" w:themeColor="text1"/>
          <w:shd w:val="clear" w:color="auto" w:fill="FFFFFF"/>
        </w:rPr>
        <w:t>должностным лицом органа ГУ Управления Пенсионного фонда Российской Федерации в Джанкойском районе Республики Крым уже было вынесено решение о привлечении к административной ответственности за совершение правонарушения в сфере законодательства РоссийскойФедерации об индивидуальном (персонифицированном) учете в системе обязательного пенсионного страхования, повторное рассмотрение данного вопроса не допустимо. </w:t>
      </w:r>
    </w:p>
    <w:p w:rsidR="003753AB" w:rsidRPr="00327AE9" w:rsidP="00B86F0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327AE9">
        <w:rPr>
          <w:color w:val="000000" w:themeColor="text1"/>
          <w:shd w:val="clear" w:color="auto" w:fill="FFFFFF"/>
        </w:rPr>
        <w:t>На основании изложенного, руководствуясь п.7 ч.1 </w:t>
      </w:r>
      <w:r w:rsidRPr="00327AE9">
        <w:rPr>
          <w:bCs/>
          <w:color w:val="000000" w:themeColor="text1"/>
          <w:bdr w:val="none" w:sz="0" w:space="0" w:color="auto" w:frame="1"/>
        </w:rPr>
        <w:t>ст </w:t>
      </w:r>
      <w:r w:rsidRPr="00327AE9">
        <w:rPr>
          <w:color w:val="000000" w:themeColor="text1"/>
          <w:shd w:val="clear" w:color="auto" w:fill="FFFFFF"/>
        </w:rPr>
        <w:t>.</w:t>
      </w:r>
      <w:r>
        <w:fldChar w:fldCharType="begin"/>
      </w:r>
      <w:r>
        <w:instrText xml:space="preserve"> HYPERLINK "https://www.sudact.ru/law/koap/razdel-iv/glava-24/statia-24.5/" \o "КОАП &gt;  Раздел IV. &lt;span class="snippet_equal"&gt; Производство &lt;/span&gt;&lt;span class="snippet_equal"&gt; по &lt;/span&gt;&lt;span class="snippet_equal"&gt; делам &lt;/span&gt; об административных правонарушениях &gt; Глава 24. Общие положения &gt;&lt;span class="snippet_equal"&gt; Статья &lt;/span&gt; 2" \t "_blank" </w:instrText>
      </w:r>
      <w:r>
        <w:fldChar w:fldCharType="separate"/>
      </w:r>
      <w:r w:rsidRPr="00327AE9">
        <w:rPr>
          <w:color w:val="000000" w:themeColor="text1"/>
          <w:bdr w:val="none" w:sz="0" w:space="0" w:color="auto" w:frame="1"/>
        </w:rPr>
        <w:t>24.5 </w:t>
      </w:r>
      <w:r w:rsidRPr="00327AE9">
        <w:rPr>
          <w:bCs/>
          <w:color w:val="000000" w:themeColor="text1"/>
          <w:bdr w:val="none" w:sz="0" w:space="0" w:color="auto" w:frame="1"/>
        </w:rPr>
        <w:t>КоАП </w:t>
      </w:r>
      <w:r>
        <w:fldChar w:fldCharType="end"/>
      </w:r>
      <w:r w:rsidRPr="00327AE9">
        <w:rPr>
          <w:bCs/>
          <w:color w:val="000000" w:themeColor="text1"/>
          <w:bdr w:val="none" w:sz="0" w:space="0" w:color="auto" w:frame="1"/>
        </w:rPr>
        <w:t>РФ</w:t>
      </w:r>
      <w:r w:rsidRPr="00327AE9">
        <w:rPr>
          <w:color w:val="000000" w:themeColor="text1"/>
          <w:shd w:val="clear" w:color="auto" w:fill="FFFFFF"/>
        </w:rPr>
        <w:t>, мировой судья</w:t>
      </w:r>
      <w:r w:rsidRPr="00327AE9" w:rsidR="00B86F05">
        <w:rPr>
          <w:color w:val="000000" w:themeColor="text1"/>
          <w:shd w:val="clear" w:color="auto" w:fill="FFFFFF"/>
        </w:rPr>
        <w:t>, -</w:t>
      </w:r>
    </w:p>
    <w:p w:rsidR="00B86F05" w:rsidRPr="00327AE9" w:rsidP="00B86F05">
      <w:pPr>
        <w:spacing w:line="293" w:lineRule="atLeast"/>
        <w:jc w:val="center"/>
        <w:rPr>
          <w:b/>
          <w:color w:val="000000" w:themeColor="text1"/>
        </w:rPr>
      </w:pPr>
      <w:r w:rsidRPr="00327AE9">
        <w:rPr>
          <w:b/>
          <w:bCs/>
          <w:color w:val="000000" w:themeColor="text1"/>
          <w:bdr w:val="none" w:sz="0" w:space="0" w:color="auto" w:frame="1"/>
        </w:rPr>
        <w:t>П О С Т А Н О В И Л:</w:t>
      </w:r>
    </w:p>
    <w:p w:rsidR="00B86F05" w:rsidRPr="00327AE9" w:rsidP="00B86F05">
      <w:pPr>
        <w:spacing w:line="293" w:lineRule="atLeast"/>
        <w:jc w:val="both"/>
        <w:rPr>
          <w:bCs/>
          <w:color w:val="000000" w:themeColor="text1"/>
          <w:bdr w:val="none" w:sz="0" w:space="0" w:color="auto" w:frame="1"/>
        </w:rPr>
      </w:pPr>
    </w:p>
    <w:p w:rsidR="0056739A" w:rsidRPr="00327AE9" w:rsidP="0056739A">
      <w:pPr>
        <w:tabs>
          <w:tab w:val="left" w:pos="567"/>
        </w:tabs>
        <w:ind w:firstLine="708"/>
        <w:jc w:val="both"/>
      </w:pPr>
      <w:r w:rsidRPr="00327AE9">
        <w:t>Прекратить производство по делу об административном правонарушении в отношении индивидуального предпринимателя Попкова Сергея Владимировича за совершение административного правонарушения, предусмотренного ст. 15.33.2 КоАП РФ на основании п. 7 ст. 24.5 КоАП РФ.</w:t>
      </w:r>
    </w:p>
    <w:p w:rsidR="0013113D" w:rsidRPr="00327AE9" w:rsidP="0013113D">
      <w:pPr>
        <w:ind w:firstLine="708"/>
        <w:jc w:val="both"/>
        <w:rPr>
          <w:color w:val="000000" w:themeColor="text1"/>
        </w:rPr>
      </w:pPr>
      <w:r w:rsidRPr="00327AE9">
        <w:rPr>
          <w:color w:val="000000" w:themeColor="text1"/>
        </w:rPr>
        <w:t>Постановление может быть обжаловано в течение 10 суток со дня его вручения или получения копии постановления в Джанкойский районный суд через судебный участок № 37</w:t>
      </w:r>
      <w:r w:rsidRPr="00327AE9">
        <w:rPr>
          <w:rFonts w:eastAsia="Calibri"/>
          <w:color w:val="000000" w:themeColor="text1"/>
        </w:rPr>
        <w:t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327AE9">
        <w:rPr>
          <w:color w:val="000000" w:themeColor="text1"/>
        </w:rPr>
        <w:t>.</w:t>
      </w:r>
    </w:p>
    <w:p w:rsidR="0013113D" w:rsidRPr="00327AE9" w:rsidP="0013113D">
      <w:pPr>
        <w:ind w:firstLine="708"/>
        <w:jc w:val="both"/>
        <w:rPr>
          <w:color w:val="000000" w:themeColor="text1"/>
        </w:rPr>
      </w:pPr>
    </w:p>
    <w:p w:rsidR="0013113D" w:rsidRPr="00327AE9" w:rsidP="0013113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color w:val="000000" w:themeColor="text1"/>
        </w:rPr>
      </w:pPr>
      <w:r w:rsidRPr="00327AE9">
        <w:rPr>
          <w:color w:val="000000" w:themeColor="text1"/>
        </w:rPr>
        <w:t xml:space="preserve">Мировой судья </w:t>
      </w:r>
      <w:r w:rsidRPr="00327AE9">
        <w:tab/>
      </w:r>
      <w:r w:rsidRPr="00327AE9">
        <w:tab/>
      </w:r>
      <w:r w:rsidRPr="00327AE9">
        <w:tab/>
      </w:r>
      <w:r w:rsidRPr="00327AE9">
        <w:tab/>
      </w:r>
      <w:r w:rsidRPr="00327AE9">
        <w:tab/>
      </w:r>
      <w:r w:rsidRPr="00327AE9">
        <w:tab/>
      </w:r>
      <w:r w:rsidRPr="00327AE9">
        <w:tab/>
      </w:r>
      <w:r w:rsidRPr="00327AE9">
        <w:rPr>
          <w:color w:val="000000" w:themeColor="text1"/>
        </w:rPr>
        <w:t>Д.А. Ястребов</w:t>
      </w:r>
    </w:p>
    <w:p w:rsidR="00264626" w:rsidRPr="009714EC" w:rsidP="00264626">
      <w:pPr>
        <w:ind w:firstLine="708"/>
        <w:jc w:val="both"/>
        <w:rPr>
          <w:sz w:val="28"/>
          <w:szCs w:val="28"/>
        </w:rPr>
      </w:pPr>
    </w:p>
    <w:sectPr w:rsidSect="00327AE9">
      <w:headerReference w:type="default" r:id="rId4"/>
      <w:pgSz w:w="11906" w:h="16838"/>
      <w:pgMar w:top="268" w:right="851" w:bottom="142" w:left="1701" w:header="422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7B">
    <w:pPr>
      <w:pStyle w:val="Header"/>
      <w:jc w:val="center"/>
    </w:pPr>
    <w:r>
      <w:fldChar w:fldCharType="begin"/>
    </w:r>
    <w:r w:rsidR="0056739A">
      <w:instrText xml:space="preserve"> PAGE   \* MERGEFORMAT </w:instrText>
    </w:r>
    <w:r>
      <w:fldChar w:fldCharType="separate"/>
    </w:r>
    <w:r w:rsidR="00327AE9">
      <w:rPr>
        <w:noProof/>
      </w:rPr>
      <w:t>3</w:t>
    </w:r>
    <w:r>
      <w:rPr>
        <w:noProof/>
      </w:rPr>
      <w:fldChar w:fldCharType="end"/>
    </w:r>
  </w:p>
  <w:p w:rsidR="00917C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13D"/>
    <w:rsid w:val="00131FE1"/>
    <w:rsid w:val="0013255F"/>
    <w:rsid w:val="00132583"/>
    <w:rsid w:val="001342F4"/>
    <w:rsid w:val="0013436F"/>
    <w:rsid w:val="00134BA0"/>
    <w:rsid w:val="00135079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2C01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5E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27AE9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53AB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A5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56D6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0AC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3089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1F9F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39A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2B6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4B09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88C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75FE7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5FFF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5486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17C7B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14EC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01CE"/>
    <w:rsid w:val="00A12152"/>
    <w:rsid w:val="00A140D8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61E3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86F05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80B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732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19BF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2EFF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3715F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4180B"/>
    <w:rPr>
      <w:b/>
      <w:bCs/>
    </w:rPr>
  </w:style>
  <w:style w:type="character" w:customStyle="1" w:styleId="snippetequal">
    <w:name w:val="snippet_equal"/>
    <w:basedOn w:val="DefaultParagraphFont"/>
    <w:rsid w:val="00B161E3"/>
  </w:style>
  <w:style w:type="character" w:styleId="Hyperlink">
    <w:name w:val="Hyperlink"/>
    <w:basedOn w:val="DefaultParagraphFont"/>
    <w:uiPriority w:val="99"/>
    <w:semiHidden/>
    <w:unhideWhenUsed/>
    <w:rsid w:val="00B161E3"/>
    <w:rPr>
      <w:color w:val="0000FF"/>
      <w:u w:val="single"/>
    </w:rPr>
  </w:style>
  <w:style w:type="paragraph" w:styleId="NoSpacing">
    <w:name w:val="No Spacing"/>
    <w:uiPriority w:val="1"/>
    <w:qFormat/>
    <w:rsid w:val="00B86F0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