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710B41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20"/>
          <w:szCs w:val="20"/>
        </w:rPr>
      </w:pPr>
      <w:r w:rsidRPr="00710B41">
        <w:rPr>
          <w:color w:val="FFFFFF" w:themeColor="background1"/>
          <w:sz w:val="20"/>
          <w:szCs w:val="20"/>
        </w:rPr>
        <w:t xml:space="preserve">К О </w:t>
      </w:r>
      <w:r w:rsidRPr="00710B41">
        <w:rPr>
          <w:color w:val="FFFFFF" w:themeColor="background1"/>
          <w:sz w:val="20"/>
          <w:szCs w:val="20"/>
        </w:rPr>
        <w:t>П</w:t>
      </w:r>
      <w:r w:rsidRPr="00710B41">
        <w:rPr>
          <w:color w:val="FFFFFF" w:themeColor="background1"/>
          <w:sz w:val="20"/>
          <w:szCs w:val="20"/>
        </w:rPr>
        <w:t xml:space="preserve"> И Я</w:t>
      </w:r>
    </w:p>
    <w:p w:rsidR="00943EBD" w:rsidRPr="00710B41" w:rsidP="00BF6AFB" w14:paraId="56B1AE82" w14:textId="27B53C4D">
      <w:pPr>
        <w:pStyle w:val="BodyText"/>
        <w:spacing w:after="0"/>
        <w:jc w:val="right"/>
        <w:rPr>
          <w:sz w:val="20"/>
          <w:szCs w:val="20"/>
        </w:rPr>
      </w:pPr>
      <w:r w:rsidRPr="00710B41">
        <w:rPr>
          <w:sz w:val="20"/>
          <w:szCs w:val="20"/>
        </w:rPr>
        <w:t xml:space="preserve">Дело № </w:t>
      </w:r>
      <w:r w:rsidRPr="00710B41" w:rsidR="00931FB3">
        <w:rPr>
          <w:sz w:val="20"/>
          <w:szCs w:val="20"/>
        </w:rPr>
        <w:t>5</w:t>
      </w:r>
      <w:r w:rsidRPr="00710B41">
        <w:rPr>
          <w:sz w:val="20"/>
          <w:szCs w:val="20"/>
        </w:rPr>
        <w:t>-</w:t>
      </w:r>
      <w:r w:rsidRPr="00710B41" w:rsidR="002F7F3F">
        <w:rPr>
          <w:sz w:val="20"/>
          <w:szCs w:val="20"/>
        </w:rPr>
        <w:t>50</w:t>
      </w:r>
      <w:r w:rsidRPr="00710B41" w:rsidR="00931FB3">
        <w:rPr>
          <w:sz w:val="20"/>
          <w:szCs w:val="20"/>
        </w:rPr>
        <w:t>/3</w:t>
      </w:r>
      <w:r w:rsidRPr="00710B41" w:rsidR="00054D8F">
        <w:rPr>
          <w:sz w:val="20"/>
          <w:szCs w:val="20"/>
        </w:rPr>
        <w:t>7</w:t>
      </w:r>
      <w:r w:rsidRPr="00710B41">
        <w:rPr>
          <w:sz w:val="20"/>
          <w:szCs w:val="20"/>
        </w:rPr>
        <w:t>/20</w:t>
      </w:r>
      <w:r w:rsidRPr="00710B41" w:rsidR="00704571">
        <w:rPr>
          <w:sz w:val="20"/>
          <w:szCs w:val="20"/>
        </w:rPr>
        <w:t>2</w:t>
      </w:r>
      <w:r w:rsidRPr="00710B41" w:rsidR="002F7F3F">
        <w:rPr>
          <w:sz w:val="20"/>
          <w:szCs w:val="20"/>
        </w:rPr>
        <w:t>4</w:t>
      </w:r>
    </w:p>
    <w:p w:rsidR="00704571" w:rsidRPr="00710B41" w:rsidP="00BF6AFB" w14:paraId="79809D92" w14:textId="76414902">
      <w:pPr>
        <w:pStyle w:val="BodyText"/>
        <w:spacing w:after="0"/>
        <w:jc w:val="right"/>
        <w:rPr>
          <w:sz w:val="20"/>
          <w:szCs w:val="20"/>
        </w:rPr>
      </w:pPr>
      <w:r w:rsidRPr="00710B41">
        <w:rPr>
          <w:sz w:val="20"/>
          <w:szCs w:val="20"/>
        </w:rPr>
        <w:t>УИД:91MS003</w:t>
      </w:r>
      <w:r w:rsidRPr="00710B41" w:rsidR="00054D8F">
        <w:rPr>
          <w:sz w:val="20"/>
          <w:szCs w:val="20"/>
        </w:rPr>
        <w:t>7</w:t>
      </w:r>
      <w:r w:rsidRPr="00710B41">
        <w:rPr>
          <w:sz w:val="20"/>
          <w:szCs w:val="20"/>
        </w:rPr>
        <w:t>-01-202</w:t>
      </w:r>
      <w:r w:rsidRPr="00710B41" w:rsidR="002F7F3F">
        <w:rPr>
          <w:sz w:val="20"/>
          <w:szCs w:val="20"/>
        </w:rPr>
        <w:t>4</w:t>
      </w:r>
      <w:r w:rsidRPr="00710B41">
        <w:rPr>
          <w:sz w:val="20"/>
          <w:szCs w:val="20"/>
        </w:rPr>
        <w:t>-00</w:t>
      </w:r>
      <w:r w:rsidRPr="00710B41" w:rsidR="002F7F3F">
        <w:rPr>
          <w:sz w:val="20"/>
          <w:szCs w:val="20"/>
        </w:rPr>
        <w:t>0338</w:t>
      </w:r>
      <w:r w:rsidRPr="00710B41">
        <w:rPr>
          <w:sz w:val="20"/>
          <w:szCs w:val="20"/>
        </w:rPr>
        <w:t>-</w:t>
      </w:r>
      <w:r w:rsidRPr="00710B41" w:rsidR="002F7F3F">
        <w:rPr>
          <w:sz w:val="20"/>
          <w:szCs w:val="20"/>
        </w:rPr>
        <w:t>9</w:t>
      </w:r>
      <w:r w:rsidRPr="00710B41" w:rsidR="00547BDC">
        <w:rPr>
          <w:sz w:val="20"/>
          <w:szCs w:val="20"/>
        </w:rPr>
        <w:t>5</w:t>
      </w:r>
    </w:p>
    <w:p w:rsidR="00704571" w:rsidRPr="00710B41" w:rsidP="00BF6AFB" w14:paraId="5629DCE7" w14:textId="77777777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704571" w:rsidRPr="00710B41" w:rsidP="00BF6AFB" w14:paraId="1F0C754B" w14:textId="77777777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943EBD" w:rsidRPr="00710B41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710B41">
        <w:rPr>
          <w:b/>
          <w:bCs/>
          <w:sz w:val="20"/>
          <w:szCs w:val="20"/>
        </w:rPr>
        <w:t>П</w:t>
      </w:r>
      <w:r w:rsidRPr="00710B41">
        <w:rPr>
          <w:b/>
          <w:bCs/>
          <w:sz w:val="20"/>
          <w:szCs w:val="20"/>
        </w:rPr>
        <w:t xml:space="preserve"> О С Т А Н О В Л Е Н И Е</w:t>
      </w:r>
    </w:p>
    <w:p w:rsidR="00943EBD" w:rsidRPr="00710B41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710B41">
        <w:rPr>
          <w:bCs/>
          <w:spacing w:val="20"/>
          <w:sz w:val="20"/>
          <w:szCs w:val="20"/>
        </w:rPr>
        <w:t>по делу об административном правонарушении</w:t>
      </w:r>
    </w:p>
    <w:p w:rsidR="00465816" w:rsidRPr="00710B41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465816" w:rsidRPr="00710B41" w:rsidP="00465816" w14:paraId="0DD9AA6E" w14:textId="1DD35A93">
      <w:pPr>
        <w:pStyle w:val="BodyText"/>
        <w:spacing w:after="0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1</w:t>
      </w:r>
      <w:r w:rsidRPr="00710B41" w:rsidR="002F7F3F">
        <w:rPr>
          <w:sz w:val="20"/>
          <w:szCs w:val="20"/>
        </w:rPr>
        <w:t>3</w:t>
      </w:r>
      <w:r w:rsidRPr="00710B41" w:rsidR="002E65C8">
        <w:rPr>
          <w:sz w:val="20"/>
          <w:szCs w:val="20"/>
        </w:rPr>
        <w:t xml:space="preserve"> </w:t>
      </w:r>
      <w:r w:rsidRPr="00710B41" w:rsidR="002F7F3F">
        <w:rPr>
          <w:sz w:val="20"/>
          <w:szCs w:val="20"/>
        </w:rPr>
        <w:t>марта</w:t>
      </w:r>
      <w:r w:rsidRPr="00710B41" w:rsidR="003C4FBF">
        <w:rPr>
          <w:sz w:val="20"/>
          <w:szCs w:val="20"/>
        </w:rPr>
        <w:t xml:space="preserve"> 20</w:t>
      </w:r>
      <w:r w:rsidRPr="00710B41" w:rsidR="00704571">
        <w:rPr>
          <w:sz w:val="20"/>
          <w:szCs w:val="20"/>
        </w:rPr>
        <w:t>2</w:t>
      </w:r>
      <w:r w:rsidRPr="00710B41" w:rsidR="002F7F3F">
        <w:rPr>
          <w:sz w:val="20"/>
          <w:szCs w:val="20"/>
        </w:rPr>
        <w:t>4</w:t>
      </w:r>
      <w:r w:rsidRPr="00710B41" w:rsidR="00943EBD">
        <w:rPr>
          <w:sz w:val="20"/>
          <w:szCs w:val="20"/>
        </w:rPr>
        <w:t xml:space="preserve"> года</w:t>
      </w:r>
      <w:r w:rsidRPr="00710B41" w:rsidR="00704571">
        <w:rPr>
          <w:sz w:val="20"/>
          <w:szCs w:val="20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710B41" w:rsidP="00465816" w14:paraId="726BEFC9" w14:textId="77777777">
      <w:pPr>
        <w:pStyle w:val="BodyText"/>
        <w:spacing w:after="0"/>
        <w:ind w:firstLine="709"/>
        <w:jc w:val="both"/>
        <w:rPr>
          <w:sz w:val="20"/>
          <w:szCs w:val="20"/>
        </w:rPr>
      </w:pPr>
    </w:p>
    <w:p w:rsidR="00931FB3" w:rsidRPr="00710B41" w:rsidP="00054D8F" w14:paraId="31DAEA35" w14:textId="19E0DD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М</w:t>
      </w:r>
      <w:r w:rsidRPr="00710B41">
        <w:rPr>
          <w:sz w:val="20"/>
          <w:szCs w:val="20"/>
        </w:rPr>
        <w:t>ировой</w:t>
      </w:r>
      <w:r w:rsidRPr="00710B41" w:rsidR="003F2B23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 xml:space="preserve">судья судебного участка № 37 </w:t>
      </w:r>
      <w:r w:rsidRPr="00710B41">
        <w:rPr>
          <w:sz w:val="20"/>
          <w:szCs w:val="20"/>
        </w:rPr>
        <w:t>Джанкойского</w:t>
      </w:r>
      <w:r w:rsidRPr="00710B41">
        <w:rPr>
          <w:sz w:val="20"/>
          <w:szCs w:val="20"/>
        </w:rPr>
        <w:t xml:space="preserve"> судебного района (</w:t>
      </w:r>
      <w:r w:rsidRPr="00710B41">
        <w:rPr>
          <w:sz w:val="20"/>
          <w:szCs w:val="20"/>
        </w:rPr>
        <w:t>Джанкойский</w:t>
      </w:r>
      <w:r w:rsidRPr="00710B41">
        <w:rPr>
          <w:sz w:val="20"/>
          <w:szCs w:val="20"/>
        </w:rPr>
        <w:t xml:space="preserve"> муниципальный район и городской округ Джанкой</w:t>
      </w:r>
      <w:r w:rsidRPr="00710B41">
        <w:rPr>
          <w:sz w:val="20"/>
          <w:szCs w:val="20"/>
        </w:rPr>
        <w:t>) Республики Крым</w:t>
      </w:r>
      <w:r w:rsidRPr="00710B41" w:rsidR="00070307">
        <w:rPr>
          <w:sz w:val="20"/>
          <w:szCs w:val="20"/>
        </w:rPr>
        <w:t xml:space="preserve"> </w:t>
      </w:r>
      <w:r w:rsidRPr="00710B41" w:rsidR="003E0BFC">
        <w:rPr>
          <w:sz w:val="20"/>
          <w:szCs w:val="20"/>
        </w:rPr>
        <w:t xml:space="preserve">                                                                  </w:t>
      </w:r>
      <w:r w:rsidRPr="00710B41" w:rsidR="00704571">
        <w:rPr>
          <w:sz w:val="20"/>
          <w:szCs w:val="20"/>
        </w:rPr>
        <w:t>Ястребов</w:t>
      </w:r>
      <w:r w:rsidRPr="00710B41" w:rsidR="00070307">
        <w:rPr>
          <w:sz w:val="20"/>
          <w:szCs w:val="20"/>
        </w:rPr>
        <w:t xml:space="preserve"> Дмитрий Александрович</w:t>
      </w:r>
      <w:r w:rsidRPr="00710B41">
        <w:rPr>
          <w:sz w:val="20"/>
          <w:szCs w:val="20"/>
        </w:rPr>
        <w:t>,</w:t>
      </w:r>
    </w:p>
    <w:p w:rsidR="00943EBD" w:rsidRPr="00710B41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рассмотрев в открытом судебном заседании</w:t>
      </w:r>
      <w:r w:rsidRPr="00710B41" w:rsidR="003F2B23">
        <w:rPr>
          <w:sz w:val="20"/>
          <w:szCs w:val="20"/>
        </w:rPr>
        <w:t xml:space="preserve"> в зале судебного заседания судебного участка №3</w:t>
      </w:r>
      <w:r w:rsidRPr="00710B41" w:rsidR="00054D8F">
        <w:rPr>
          <w:sz w:val="20"/>
          <w:szCs w:val="20"/>
        </w:rPr>
        <w:t>7</w:t>
      </w:r>
      <w:r w:rsidRPr="00710B41" w:rsidR="003F2B23">
        <w:rPr>
          <w:sz w:val="20"/>
          <w:szCs w:val="20"/>
        </w:rPr>
        <w:t xml:space="preserve"> </w:t>
      </w:r>
      <w:r w:rsidRPr="00710B41" w:rsidR="003F2B23">
        <w:rPr>
          <w:sz w:val="20"/>
          <w:szCs w:val="20"/>
        </w:rPr>
        <w:t>Джанкойского</w:t>
      </w:r>
      <w:r w:rsidRPr="00710B41" w:rsidR="003F2B23">
        <w:rPr>
          <w:sz w:val="20"/>
          <w:szCs w:val="20"/>
        </w:rPr>
        <w:t xml:space="preserve"> судебного района (</w:t>
      </w:r>
      <w:r w:rsidRPr="00710B41" w:rsidR="003F2B23">
        <w:rPr>
          <w:sz w:val="20"/>
          <w:szCs w:val="20"/>
        </w:rPr>
        <w:t>Джанкойский</w:t>
      </w:r>
      <w:r w:rsidRPr="00710B41" w:rsidR="003F2B23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710B41">
        <w:rPr>
          <w:sz w:val="20"/>
          <w:szCs w:val="20"/>
        </w:rPr>
        <w:t xml:space="preserve"> дело </w:t>
      </w:r>
      <w:r w:rsidRPr="00710B41" w:rsidR="00465816">
        <w:rPr>
          <w:sz w:val="20"/>
          <w:szCs w:val="20"/>
        </w:rPr>
        <w:t>в отношении</w:t>
      </w:r>
    </w:p>
    <w:p w:rsidR="00A4479E" w:rsidRPr="00710B41" w:rsidP="00A4479E" w14:paraId="0A2DB223" w14:textId="2D159CAA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710B41">
        <w:rPr>
          <w:b/>
          <w:iCs/>
          <w:sz w:val="20"/>
          <w:szCs w:val="20"/>
        </w:rPr>
        <w:t>Теслика</w:t>
      </w:r>
      <w:r w:rsidRPr="00710B41">
        <w:rPr>
          <w:b/>
          <w:iCs/>
          <w:sz w:val="20"/>
          <w:szCs w:val="20"/>
        </w:rPr>
        <w:t xml:space="preserve"> А</w:t>
      </w:r>
      <w:r w:rsidRPr="00710B41" w:rsidR="00710B41">
        <w:rPr>
          <w:b/>
          <w:iCs/>
          <w:sz w:val="20"/>
          <w:szCs w:val="20"/>
        </w:rPr>
        <w:t>.</w:t>
      </w:r>
      <w:r w:rsidRPr="00710B41">
        <w:rPr>
          <w:b/>
          <w:iCs/>
          <w:sz w:val="20"/>
          <w:szCs w:val="20"/>
        </w:rPr>
        <w:t xml:space="preserve"> С</w:t>
      </w:r>
      <w:r w:rsidRPr="00710B41" w:rsidR="00710B41">
        <w:rPr>
          <w:b/>
          <w:iCs/>
          <w:sz w:val="20"/>
          <w:szCs w:val="20"/>
        </w:rPr>
        <w:t>.</w:t>
      </w:r>
      <w:r w:rsidRPr="00710B41">
        <w:rPr>
          <w:b/>
          <w:iCs/>
          <w:sz w:val="20"/>
          <w:szCs w:val="20"/>
        </w:rPr>
        <w:t xml:space="preserve">, </w:t>
      </w:r>
      <w:r w:rsidRPr="00710B41">
        <w:rPr>
          <w:iCs/>
          <w:sz w:val="20"/>
          <w:szCs w:val="20"/>
        </w:rPr>
        <w:t>родивше</w:t>
      </w:r>
      <w:r w:rsidRPr="00710B41">
        <w:rPr>
          <w:iCs/>
          <w:sz w:val="20"/>
          <w:szCs w:val="20"/>
        </w:rPr>
        <w:t>го</w:t>
      </w:r>
      <w:r w:rsidRPr="00710B41">
        <w:rPr>
          <w:iCs/>
          <w:sz w:val="20"/>
          <w:szCs w:val="20"/>
        </w:rPr>
        <w:t xml:space="preserve">ся </w:t>
      </w:r>
      <w:r w:rsidRPr="00710B41" w:rsidR="00710B41">
        <w:rPr>
          <w:iCs/>
          <w:sz w:val="20"/>
          <w:szCs w:val="20"/>
        </w:rPr>
        <w:t>ДАТА</w:t>
      </w:r>
      <w:r w:rsidRPr="00710B41">
        <w:rPr>
          <w:iCs/>
          <w:sz w:val="20"/>
          <w:szCs w:val="20"/>
        </w:rPr>
        <w:t xml:space="preserve"> </w:t>
      </w:r>
      <w:r w:rsidRPr="00710B41">
        <w:rPr>
          <w:iCs/>
          <w:sz w:val="20"/>
          <w:szCs w:val="20"/>
        </w:rPr>
        <w:t xml:space="preserve">в </w:t>
      </w:r>
      <w:r w:rsidRPr="00710B41" w:rsidR="00710B41">
        <w:rPr>
          <w:iCs/>
          <w:sz w:val="20"/>
          <w:szCs w:val="20"/>
        </w:rPr>
        <w:t>МЕСТО</w:t>
      </w:r>
      <w:r w:rsidRPr="00710B41">
        <w:rPr>
          <w:iCs/>
          <w:sz w:val="20"/>
          <w:szCs w:val="20"/>
        </w:rPr>
        <w:t>, граждани</w:t>
      </w:r>
      <w:r w:rsidRPr="00710B41">
        <w:rPr>
          <w:iCs/>
          <w:sz w:val="20"/>
          <w:szCs w:val="20"/>
        </w:rPr>
        <w:t>на</w:t>
      </w:r>
      <w:r w:rsidRPr="00710B41">
        <w:rPr>
          <w:iCs/>
          <w:sz w:val="20"/>
          <w:szCs w:val="20"/>
        </w:rPr>
        <w:t xml:space="preserve"> </w:t>
      </w:r>
      <w:r w:rsidRPr="00710B41" w:rsidR="00710B41">
        <w:rPr>
          <w:iCs/>
          <w:sz w:val="20"/>
          <w:szCs w:val="20"/>
        </w:rPr>
        <w:t>ИЗЪЯТО</w:t>
      </w:r>
      <w:r w:rsidRPr="00710B41">
        <w:rPr>
          <w:iCs/>
          <w:sz w:val="20"/>
          <w:szCs w:val="20"/>
        </w:rPr>
        <w:t xml:space="preserve">, </w:t>
      </w:r>
      <w:r w:rsidRPr="00710B41">
        <w:rPr>
          <w:iCs/>
          <w:sz w:val="20"/>
          <w:szCs w:val="20"/>
        </w:rPr>
        <w:t>председателя правления Товарищества собственников недвижимости «Майское»</w:t>
      </w:r>
      <w:r w:rsidRPr="00710B41">
        <w:rPr>
          <w:iCs/>
          <w:sz w:val="20"/>
          <w:szCs w:val="20"/>
        </w:rPr>
        <w:t xml:space="preserve">, юридический адрес: </w:t>
      </w:r>
      <w:r w:rsidRPr="00710B41" w:rsidR="00710B41">
        <w:rPr>
          <w:iCs/>
          <w:sz w:val="20"/>
          <w:szCs w:val="20"/>
        </w:rPr>
        <w:t>АДРЕС</w:t>
      </w:r>
      <w:r w:rsidRPr="00710B41">
        <w:rPr>
          <w:iCs/>
          <w:sz w:val="20"/>
          <w:szCs w:val="20"/>
        </w:rPr>
        <w:t>,</w:t>
      </w:r>
      <w:r w:rsidRPr="00710B41">
        <w:rPr>
          <w:iCs/>
          <w:sz w:val="20"/>
          <w:szCs w:val="20"/>
        </w:rPr>
        <w:t xml:space="preserve"> </w:t>
      </w:r>
      <w:r w:rsidRPr="00710B41">
        <w:rPr>
          <w:iCs/>
          <w:sz w:val="20"/>
          <w:szCs w:val="20"/>
        </w:rPr>
        <w:t>проживающе</w:t>
      </w:r>
      <w:r w:rsidRPr="00710B41">
        <w:rPr>
          <w:iCs/>
          <w:sz w:val="20"/>
          <w:szCs w:val="20"/>
        </w:rPr>
        <w:t>го</w:t>
      </w:r>
      <w:r w:rsidRPr="00710B41">
        <w:rPr>
          <w:iCs/>
          <w:sz w:val="20"/>
          <w:szCs w:val="20"/>
        </w:rPr>
        <w:t xml:space="preserve"> и зарегистрированно</w:t>
      </w:r>
      <w:r w:rsidRPr="00710B41">
        <w:rPr>
          <w:iCs/>
          <w:sz w:val="20"/>
          <w:szCs w:val="20"/>
        </w:rPr>
        <w:t>го</w:t>
      </w:r>
      <w:r w:rsidRPr="00710B41">
        <w:rPr>
          <w:iCs/>
          <w:sz w:val="20"/>
          <w:szCs w:val="20"/>
        </w:rPr>
        <w:t xml:space="preserve"> по адресу: </w:t>
      </w:r>
      <w:r w:rsidRPr="00710B41" w:rsidR="00710B41">
        <w:rPr>
          <w:iCs/>
          <w:sz w:val="20"/>
          <w:szCs w:val="20"/>
        </w:rPr>
        <w:t>АДРЕС</w:t>
      </w:r>
      <w:r w:rsidRPr="00710B41">
        <w:rPr>
          <w:iCs/>
          <w:sz w:val="20"/>
          <w:szCs w:val="20"/>
        </w:rPr>
        <w:t xml:space="preserve">, </w:t>
      </w:r>
      <w:r w:rsidRPr="00710B41">
        <w:rPr>
          <w:sz w:val="20"/>
          <w:szCs w:val="20"/>
        </w:rPr>
        <w:t xml:space="preserve">паспорт </w:t>
      </w:r>
      <w:r w:rsidRPr="00710B41" w:rsidR="00710B41">
        <w:rPr>
          <w:sz w:val="20"/>
          <w:szCs w:val="20"/>
        </w:rPr>
        <w:t>ИЗЪЯТО</w:t>
      </w:r>
      <w:r w:rsidRPr="00710B41">
        <w:rPr>
          <w:sz w:val="20"/>
          <w:szCs w:val="20"/>
        </w:rPr>
        <w:t>,</w:t>
      </w:r>
    </w:p>
    <w:p w:rsidR="008F5522" w:rsidRPr="00710B41" w:rsidP="003E0BFC" w14:paraId="61EEF9C0" w14:textId="4D9C08FC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об административном правонарушении, предусмотренном </w:t>
      </w:r>
      <w:r w:rsidRPr="00710B41" w:rsidR="001D1930">
        <w:rPr>
          <w:b/>
          <w:bCs/>
          <w:sz w:val="20"/>
          <w:szCs w:val="20"/>
        </w:rPr>
        <w:t>ч. 1 с</w:t>
      </w:r>
      <w:r w:rsidRPr="00710B41">
        <w:rPr>
          <w:b/>
          <w:bCs/>
          <w:sz w:val="20"/>
          <w:szCs w:val="20"/>
        </w:rPr>
        <w:t>т. 15.</w:t>
      </w:r>
      <w:r w:rsidRPr="00710B41" w:rsidR="001D1930">
        <w:rPr>
          <w:b/>
          <w:bCs/>
          <w:sz w:val="20"/>
          <w:szCs w:val="20"/>
        </w:rPr>
        <w:t>6</w:t>
      </w:r>
      <w:r w:rsidRPr="00710B41">
        <w:rPr>
          <w:b/>
          <w:bCs/>
          <w:sz w:val="20"/>
          <w:szCs w:val="20"/>
        </w:rPr>
        <w:t xml:space="preserve"> КоАП</w:t>
      </w:r>
      <w:r w:rsidRPr="00710B41">
        <w:rPr>
          <w:sz w:val="20"/>
          <w:szCs w:val="20"/>
        </w:rPr>
        <w:t>,</w:t>
      </w:r>
    </w:p>
    <w:p w:rsidR="00943EBD" w:rsidRPr="00710B41" w:rsidP="00704571" w14:paraId="27F018C9" w14:textId="77777777">
      <w:pPr>
        <w:spacing w:line="300" w:lineRule="auto"/>
        <w:ind w:firstLine="709"/>
        <w:jc w:val="center"/>
        <w:rPr>
          <w:sz w:val="20"/>
          <w:szCs w:val="20"/>
        </w:rPr>
      </w:pPr>
      <w:r w:rsidRPr="00710B41">
        <w:rPr>
          <w:sz w:val="20"/>
          <w:szCs w:val="20"/>
        </w:rPr>
        <w:t>у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с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т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а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н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о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в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и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л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:</w:t>
      </w:r>
    </w:p>
    <w:p w:rsidR="00F8210E" w:rsidRPr="00710B41" w:rsidP="00704571" w14:paraId="40F3AF49" w14:textId="4046231E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10B41">
        <w:rPr>
          <w:sz w:val="20"/>
          <w:szCs w:val="20"/>
        </w:rPr>
        <w:t xml:space="preserve">А.С. </w:t>
      </w:r>
      <w:r w:rsidRPr="00710B41">
        <w:rPr>
          <w:sz w:val="20"/>
          <w:szCs w:val="20"/>
        </w:rPr>
        <w:t>Теслик</w:t>
      </w:r>
      <w:r w:rsidRPr="00710B41" w:rsidR="003E0BFC">
        <w:rPr>
          <w:sz w:val="20"/>
          <w:szCs w:val="20"/>
        </w:rPr>
        <w:t>,</w:t>
      </w:r>
      <w:r w:rsidRPr="00710B41">
        <w:rPr>
          <w:sz w:val="20"/>
          <w:szCs w:val="20"/>
        </w:rPr>
        <w:t xml:space="preserve"> являясь </w:t>
      </w:r>
      <w:r w:rsidRPr="00710B41" w:rsidR="008F5522">
        <w:rPr>
          <w:sz w:val="20"/>
          <w:szCs w:val="20"/>
        </w:rPr>
        <w:t>председателем</w:t>
      </w:r>
      <w:r w:rsidRPr="00710B41" w:rsidR="00070307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 xml:space="preserve">правления </w:t>
      </w:r>
      <w:r w:rsidRPr="00710B41">
        <w:rPr>
          <w:iCs/>
          <w:sz w:val="20"/>
          <w:szCs w:val="20"/>
        </w:rPr>
        <w:t xml:space="preserve">Товарищества собственников недвижимости «Майское», юридический адрес: </w:t>
      </w:r>
      <w:r w:rsidRPr="00710B41" w:rsidR="00710B41">
        <w:rPr>
          <w:iCs/>
          <w:sz w:val="20"/>
          <w:szCs w:val="20"/>
        </w:rPr>
        <w:t>АДРЕС</w:t>
      </w:r>
      <w:r w:rsidRPr="00710B41" w:rsidR="00054D8F">
        <w:rPr>
          <w:sz w:val="20"/>
          <w:szCs w:val="20"/>
        </w:rPr>
        <w:t>,</w:t>
      </w:r>
      <w:r w:rsidRPr="00710B41">
        <w:rPr>
          <w:sz w:val="20"/>
          <w:szCs w:val="20"/>
        </w:rPr>
        <w:t xml:space="preserve"> в нарушение </w:t>
      </w:r>
      <w:r w:rsidRPr="00710B41">
        <w:rPr>
          <w:sz w:val="20"/>
          <w:szCs w:val="20"/>
        </w:rPr>
        <w:t xml:space="preserve">абзаца 2 </w:t>
      </w:r>
      <w:r w:rsidRPr="00710B41" w:rsidR="00FD0A03">
        <w:rPr>
          <w:sz w:val="20"/>
          <w:szCs w:val="20"/>
        </w:rPr>
        <w:t>п.</w:t>
      </w:r>
      <w:r w:rsidRPr="00710B41" w:rsidR="00704571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2</w:t>
      </w:r>
      <w:r w:rsidRPr="00710B41" w:rsidR="00FD0A03">
        <w:rPr>
          <w:sz w:val="20"/>
          <w:szCs w:val="20"/>
        </w:rPr>
        <w:t xml:space="preserve"> ст. </w:t>
      </w:r>
      <w:r w:rsidRPr="00710B41" w:rsidR="00BB4B54">
        <w:rPr>
          <w:sz w:val="20"/>
          <w:szCs w:val="20"/>
        </w:rPr>
        <w:t>23</w:t>
      </w:r>
      <w:r w:rsidRPr="00710B41" w:rsidR="008E204D">
        <w:rPr>
          <w:sz w:val="20"/>
          <w:szCs w:val="20"/>
        </w:rPr>
        <w:t xml:space="preserve"> </w:t>
      </w:r>
      <w:r w:rsidRPr="00710B41" w:rsidR="00FD0A03">
        <w:rPr>
          <w:sz w:val="20"/>
          <w:szCs w:val="20"/>
        </w:rPr>
        <w:t>НК РФ</w:t>
      </w:r>
      <w:r w:rsidRPr="00710B41" w:rsidR="003E0BFC">
        <w:rPr>
          <w:sz w:val="20"/>
          <w:szCs w:val="20"/>
        </w:rPr>
        <w:t xml:space="preserve"> </w:t>
      </w:r>
      <w:r w:rsidRPr="00710B41" w:rsidR="00FD0A03">
        <w:rPr>
          <w:sz w:val="20"/>
          <w:szCs w:val="20"/>
        </w:rPr>
        <w:t xml:space="preserve"> </w:t>
      </w:r>
      <w:r w:rsidRPr="00710B41" w:rsidR="00704571">
        <w:rPr>
          <w:sz w:val="20"/>
          <w:szCs w:val="20"/>
        </w:rPr>
        <w:t>предоставил</w:t>
      </w:r>
      <w:r w:rsidRPr="00710B41">
        <w:rPr>
          <w:sz w:val="20"/>
          <w:szCs w:val="20"/>
        </w:rPr>
        <w:t xml:space="preserve"> </w:t>
      </w:r>
      <w:r w:rsidRPr="00710B41" w:rsidR="00AF14CF">
        <w:rPr>
          <w:sz w:val="20"/>
          <w:szCs w:val="20"/>
        </w:rPr>
        <w:t xml:space="preserve">от имени налогового агента </w:t>
      </w:r>
      <w:r w:rsidRPr="00710B41" w:rsidR="00704571">
        <w:rPr>
          <w:sz w:val="20"/>
          <w:szCs w:val="20"/>
        </w:rPr>
        <w:t xml:space="preserve">в </w:t>
      </w:r>
      <w:r w:rsidRPr="00710B41" w:rsidR="00931FB3">
        <w:rPr>
          <w:sz w:val="20"/>
          <w:szCs w:val="20"/>
        </w:rPr>
        <w:t xml:space="preserve">Межрайонную </w:t>
      </w:r>
      <w:r w:rsidRPr="00710B41" w:rsidR="00FD0A03">
        <w:rPr>
          <w:sz w:val="20"/>
          <w:szCs w:val="20"/>
        </w:rPr>
        <w:t>ИФНС России</w:t>
      </w:r>
      <w:r w:rsidRPr="00710B41" w:rsidR="00931FB3">
        <w:rPr>
          <w:sz w:val="20"/>
          <w:szCs w:val="20"/>
        </w:rPr>
        <w:t xml:space="preserve"> № </w:t>
      </w:r>
      <w:r w:rsidRPr="00710B41" w:rsidR="00070307">
        <w:rPr>
          <w:sz w:val="20"/>
          <w:szCs w:val="20"/>
        </w:rPr>
        <w:t>2</w:t>
      </w:r>
      <w:r w:rsidRPr="00710B41" w:rsidR="00931FB3">
        <w:rPr>
          <w:sz w:val="20"/>
          <w:szCs w:val="20"/>
        </w:rPr>
        <w:t xml:space="preserve"> </w:t>
      </w:r>
      <w:r w:rsidRPr="00710B41" w:rsidR="00FD0A03">
        <w:rPr>
          <w:sz w:val="20"/>
          <w:szCs w:val="20"/>
        </w:rPr>
        <w:t xml:space="preserve">по </w:t>
      </w:r>
      <w:r w:rsidRPr="00710B41" w:rsidR="00931FB3">
        <w:rPr>
          <w:sz w:val="20"/>
          <w:szCs w:val="20"/>
        </w:rPr>
        <w:t>Республике Крым</w:t>
      </w:r>
      <w:r w:rsidRPr="00710B41" w:rsidR="00FD0A03">
        <w:rPr>
          <w:sz w:val="20"/>
          <w:szCs w:val="20"/>
        </w:rPr>
        <w:t xml:space="preserve"> </w:t>
      </w:r>
      <w:r w:rsidRPr="00710B41" w:rsidR="00070307">
        <w:rPr>
          <w:sz w:val="20"/>
          <w:szCs w:val="20"/>
        </w:rPr>
        <w:t xml:space="preserve">по телекоммуникационным каналам связи </w:t>
      </w:r>
      <w:r w:rsidRPr="00710B41">
        <w:rPr>
          <w:sz w:val="20"/>
          <w:szCs w:val="20"/>
        </w:rPr>
        <w:t xml:space="preserve">26.04.2023 </w:t>
      </w:r>
      <w:r w:rsidRPr="00710B41" w:rsidR="00547BDC">
        <w:rPr>
          <w:sz w:val="20"/>
          <w:szCs w:val="20"/>
        </w:rPr>
        <w:t xml:space="preserve">расчет </w:t>
      </w:r>
      <w:r w:rsidRPr="00710B41">
        <w:rPr>
          <w:sz w:val="20"/>
          <w:szCs w:val="20"/>
        </w:rPr>
        <w:t>сумм налога на доходы физических лиц, исчисленных и удержанных налоговым агентом (форма 6-НДФЛ) за 1 квартал 2023 года, подлежащего предоставлению не позднее 25 числа месяца, следующего за соответствующим периодом, то</w:t>
      </w:r>
      <w:r w:rsidRPr="00710B41">
        <w:rPr>
          <w:sz w:val="20"/>
          <w:szCs w:val="20"/>
        </w:rPr>
        <w:t xml:space="preserve"> есть 25.04.2023</w:t>
      </w:r>
      <w:r w:rsidRPr="00710B41" w:rsidR="00B75965">
        <w:rPr>
          <w:sz w:val="20"/>
          <w:szCs w:val="20"/>
        </w:rPr>
        <w:t>.</w:t>
      </w:r>
    </w:p>
    <w:p w:rsidR="00A4479E" w:rsidRPr="00710B41" w:rsidP="00A4479E" w14:paraId="585855AC" w14:textId="353855B5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В судебное заседание </w:t>
      </w:r>
      <w:r w:rsidRPr="00710B41" w:rsidR="00AF14CF">
        <w:rPr>
          <w:sz w:val="20"/>
          <w:szCs w:val="20"/>
        </w:rPr>
        <w:t xml:space="preserve">А.С. </w:t>
      </w:r>
      <w:r w:rsidRPr="00710B41" w:rsidR="00AF14CF">
        <w:rPr>
          <w:sz w:val="20"/>
          <w:szCs w:val="20"/>
        </w:rPr>
        <w:t>Теслик</w:t>
      </w:r>
      <w:r w:rsidRPr="00710B41">
        <w:rPr>
          <w:sz w:val="20"/>
          <w:szCs w:val="20"/>
        </w:rPr>
        <w:t xml:space="preserve"> не явилс</w:t>
      </w:r>
      <w:r w:rsidRPr="00710B41" w:rsidR="00AF14CF">
        <w:rPr>
          <w:sz w:val="20"/>
          <w:szCs w:val="20"/>
        </w:rPr>
        <w:t>я</w:t>
      </w:r>
      <w:r w:rsidRPr="00710B41">
        <w:rPr>
          <w:sz w:val="20"/>
          <w:szCs w:val="20"/>
        </w:rPr>
        <w:t xml:space="preserve">, о дате и времени рассмотрения дела об административном правонарушении </w:t>
      </w:r>
      <w:r w:rsidRPr="00710B41">
        <w:rPr>
          <w:sz w:val="20"/>
          <w:szCs w:val="20"/>
        </w:rPr>
        <w:t>извещен</w:t>
      </w:r>
      <w:r w:rsidRPr="00710B41" w:rsidR="00AF14CF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 xml:space="preserve">своевременно и надлежащим образом. </w:t>
      </w:r>
    </w:p>
    <w:p w:rsidR="00A4479E" w:rsidRPr="00710B41" w:rsidP="00A4479E" w14:paraId="4FDB8FB6" w14:textId="0F12E2BC">
      <w:pPr>
        <w:spacing w:line="276" w:lineRule="auto"/>
        <w:ind w:firstLine="851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При разрешении вопроса о том, воспрепятствует ли е</w:t>
      </w:r>
      <w:r w:rsidRPr="00710B41" w:rsidR="00AF14CF">
        <w:rPr>
          <w:sz w:val="20"/>
          <w:szCs w:val="20"/>
        </w:rPr>
        <w:t>го</w:t>
      </w:r>
      <w:r w:rsidRPr="00710B41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3E0BFC" w:rsidRPr="00710B41" w:rsidP="00704571" w14:paraId="3E1650BD" w14:textId="72BB8C7F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10B41">
        <w:rPr>
          <w:sz w:val="20"/>
          <w:szCs w:val="20"/>
        </w:rPr>
        <w:t>И</w:t>
      </w:r>
      <w:r w:rsidRPr="00710B41">
        <w:rPr>
          <w:sz w:val="20"/>
          <w:szCs w:val="20"/>
        </w:rPr>
        <w:t xml:space="preserve">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</w:t>
      </w:r>
      <w:r w:rsidRPr="00710B41" w:rsidR="00AF14CF">
        <w:rPr>
          <w:sz w:val="20"/>
          <w:szCs w:val="20"/>
        </w:rPr>
        <w:t xml:space="preserve">А.С. </w:t>
      </w:r>
      <w:r w:rsidRPr="00710B41" w:rsidR="00AF14CF">
        <w:rPr>
          <w:sz w:val="20"/>
          <w:szCs w:val="20"/>
        </w:rPr>
        <w:t>Тесликом</w:t>
      </w:r>
      <w:r w:rsidRPr="00710B41">
        <w:rPr>
          <w:sz w:val="20"/>
          <w:szCs w:val="20"/>
        </w:rPr>
        <w:t xml:space="preserve"> административного правонарушения, исходя из следующего.</w:t>
      </w:r>
    </w:p>
    <w:p w:rsidR="003E0BFC" w:rsidRPr="00710B41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710B41">
        <w:rPr>
          <w:sz w:val="20"/>
          <w:szCs w:val="20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710B41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10B41">
        <w:rPr>
          <w:sz w:val="20"/>
          <w:szCs w:val="20"/>
        </w:rPr>
        <w:t xml:space="preserve">Согласно п. 4 ст. 80 НК РФ </w:t>
      </w:r>
      <w:r w:rsidRPr="00710B41">
        <w:rPr>
          <w:color w:val="000000"/>
          <w:sz w:val="20"/>
          <w:szCs w:val="20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F14CF" w:rsidRPr="00710B41" w:rsidP="00AF14CF" w14:paraId="18A0288B" w14:textId="7777777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AF14CF" w:rsidRPr="00710B41" w:rsidP="00AF14CF" w14:paraId="09303FB8" w14:textId="62EF7D2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В соответствии с</w:t>
      </w:r>
      <w:r w:rsidRPr="00710B41" w:rsidR="00070307">
        <w:rPr>
          <w:sz w:val="20"/>
          <w:szCs w:val="20"/>
        </w:rPr>
        <w:t xml:space="preserve"> </w:t>
      </w:r>
      <w:r w:rsidRPr="00710B41">
        <w:rPr>
          <w:sz w:val="20"/>
          <w:szCs w:val="20"/>
        </w:rPr>
        <w:t>ч. 2</w:t>
      </w:r>
      <w:r w:rsidRPr="00710B41" w:rsidR="00070307">
        <w:rPr>
          <w:sz w:val="20"/>
          <w:szCs w:val="20"/>
        </w:rPr>
        <w:t xml:space="preserve"> ст. </w:t>
      </w:r>
      <w:r w:rsidRPr="00710B41">
        <w:rPr>
          <w:sz w:val="20"/>
          <w:szCs w:val="20"/>
        </w:rPr>
        <w:t>2</w:t>
      </w:r>
      <w:r w:rsidRPr="00710B41">
        <w:rPr>
          <w:sz w:val="20"/>
          <w:szCs w:val="20"/>
        </w:rPr>
        <w:t>3</w:t>
      </w:r>
      <w:r w:rsidRPr="00710B41" w:rsidR="00070307">
        <w:rPr>
          <w:sz w:val="20"/>
          <w:szCs w:val="20"/>
        </w:rPr>
        <w:t xml:space="preserve"> НК РФ </w:t>
      </w:r>
      <w:r w:rsidRPr="00710B41">
        <w:rPr>
          <w:sz w:val="20"/>
          <w:szCs w:val="20"/>
        </w:rPr>
        <w:t>налоговые агенты представляют в налоговый орган по месту учета по </w:t>
      </w:r>
      <w:hyperlink r:id="rId4" w:anchor="dst100026" w:history="1">
        <w:r w:rsidRPr="00710B41">
          <w:rPr>
            <w:rStyle w:val="Hyperlink"/>
            <w:color w:val="auto"/>
            <w:sz w:val="20"/>
            <w:szCs w:val="20"/>
            <w:u w:val="none"/>
          </w:rPr>
          <w:t>формам</w:t>
        </w:r>
      </w:hyperlink>
      <w:r w:rsidRPr="00710B41">
        <w:rPr>
          <w:sz w:val="20"/>
          <w:szCs w:val="20"/>
        </w:rPr>
        <w:t>, </w:t>
      </w:r>
      <w:hyperlink r:id="rId5" w:anchor="dst100546" w:history="1">
        <w:r w:rsidRPr="00710B41">
          <w:rPr>
            <w:rStyle w:val="Hyperlink"/>
            <w:color w:val="auto"/>
            <w:sz w:val="20"/>
            <w:szCs w:val="20"/>
            <w:u w:val="none"/>
          </w:rPr>
          <w:t>форматам</w:t>
        </w:r>
      </w:hyperlink>
      <w:r w:rsidRPr="00710B41">
        <w:rPr>
          <w:sz w:val="20"/>
          <w:szCs w:val="20"/>
        </w:rPr>
        <w:t> и в </w:t>
      </w:r>
      <w:hyperlink r:id="rId6" w:history="1">
        <w:r w:rsidRPr="00710B41">
          <w:rPr>
            <w:rStyle w:val="Hyperlink"/>
            <w:color w:val="auto"/>
            <w:sz w:val="20"/>
            <w:szCs w:val="20"/>
            <w:u w:val="none"/>
          </w:rPr>
          <w:t>порядке</w:t>
        </w:r>
      </w:hyperlink>
      <w:r w:rsidRPr="00710B41">
        <w:rPr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 налогов и сборов: документ, содержащий сведения о доходах физических лиц истекшего налогового периода и суммах налога, исчисленных и удержанных налоговым агентом за этот</w:t>
      </w:r>
      <w:r w:rsidRPr="00710B41">
        <w:rPr>
          <w:sz w:val="20"/>
          <w:szCs w:val="20"/>
        </w:rPr>
        <w:t xml:space="preserve"> налоговый период по каждому физическому лицу (за исключением случаев, при которых могут быть </w:t>
      </w:r>
      <w:r w:rsidRPr="00710B41">
        <w:rPr>
          <w:sz w:val="20"/>
          <w:szCs w:val="20"/>
        </w:rPr>
        <w:t>переданы </w:t>
      </w:r>
      <w:hyperlink r:id="rId7" w:anchor="dst100003" w:history="1">
        <w:r w:rsidRPr="00710B41">
          <w:rPr>
            <w:rStyle w:val="Hyperlink"/>
            <w:color w:val="auto"/>
            <w:sz w:val="20"/>
            <w:szCs w:val="20"/>
            <w:u w:val="none"/>
          </w:rPr>
          <w:t>сведения</w:t>
        </w:r>
      </w:hyperlink>
      <w:r w:rsidRPr="00710B41">
        <w:rPr>
          <w:sz w:val="20"/>
          <w:szCs w:val="20"/>
        </w:rPr>
        <w:t>, составляющие государственную тайну), - не позднее 25 февраля года, следующего за истекшим налоговым периодом.</w:t>
      </w:r>
    </w:p>
    <w:p w:rsidR="004876FF" w:rsidRPr="00710B41" w:rsidP="003E0BFC" w14:paraId="27F0CD06" w14:textId="3FB624C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Виновность </w:t>
      </w:r>
      <w:r w:rsidRPr="00710B41" w:rsidR="00AF14CF">
        <w:rPr>
          <w:sz w:val="20"/>
          <w:szCs w:val="20"/>
        </w:rPr>
        <w:t xml:space="preserve">А.С. </w:t>
      </w:r>
      <w:r w:rsidRPr="00710B41" w:rsidR="00AF14CF">
        <w:rPr>
          <w:sz w:val="20"/>
          <w:szCs w:val="20"/>
        </w:rPr>
        <w:t>Теслика</w:t>
      </w:r>
      <w:r w:rsidRPr="00710B41">
        <w:rPr>
          <w:sz w:val="20"/>
          <w:szCs w:val="20"/>
        </w:rPr>
        <w:t xml:space="preserve"> в совершении административного правонарушения подтверждается следующими доказательствами:</w:t>
      </w:r>
    </w:p>
    <w:p w:rsidR="00AF14CF" w:rsidRPr="00710B41" w:rsidP="00AF14CF" w14:paraId="7870D818" w14:textId="145E15BF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- протоколом об административном правонарушении № 91062404400063800001 от 13.02.2024, который составлен уполномоченным должностным лицом и соответствует требованиям ст. 28.2 КоАП РФ. А.Я. </w:t>
      </w:r>
      <w:r w:rsidRPr="00710B41">
        <w:rPr>
          <w:sz w:val="20"/>
          <w:szCs w:val="20"/>
        </w:rPr>
        <w:t>Ковляметова</w:t>
      </w:r>
      <w:r w:rsidRPr="00710B41">
        <w:rPr>
          <w:sz w:val="20"/>
          <w:szCs w:val="20"/>
        </w:rPr>
        <w:t xml:space="preserve"> надлежащим образом </w:t>
      </w:r>
      <w:r w:rsidRPr="00710B41">
        <w:rPr>
          <w:sz w:val="20"/>
          <w:szCs w:val="20"/>
        </w:rPr>
        <w:t>извещена</w:t>
      </w:r>
      <w:r w:rsidRPr="00710B41">
        <w:rPr>
          <w:sz w:val="20"/>
          <w:szCs w:val="20"/>
        </w:rPr>
        <w:t xml:space="preserve">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710B41">
        <w:rPr>
          <w:sz w:val="20"/>
          <w:szCs w:val="20"/>
        </w:rPr>
        <w:t>л.д</w:t>
      </w:r>
      <w:r w:rsidRPr="00710B41">
        <w:rPr>
          <w:sz w:val="20"/>
          <w:szCs w:val="20"/>
        </w:rPr>
        <w:t xml:space="preserve">. 1-10); </w:t>
      </w:r>
    </w:p>
    <w:p w:rsidR="00AF14CF" w:rsidRPr="00710B41" w:rsidP="00AF14CF" w14:paraId="0E825828" w14:textId="3097E7C8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- Выпиской из Единого государственного реестра юридических лиц с данными о полномочиях А.С. </w:t>
      </w:r>
      <w:r w:rsidRPr="00710B41">
        <w:rPr>
          <w:sz w:val="20"/>
          <w:szCs w:val="20"/>
        </w:rPr>
        <w:t>Теслика</w:t>
      </w:r>
      <w:r w:rsidRPr="00710B41">
        <w:rPr>
          <w:sz w:val="20"/>
          <w:szCs w:val="20"/>
        </w:rPr>
        <w:t xml:space="preserve"> как должностного лица и наличии обязанности по предоставлению расчета от имени налогового агента (</w:t>
      </w:r>
      <w:r w:rsidRPr="00710B41">
        <w:rPr>
          <w:sz w:val="20"/>
          <w:szCs w:val="20"/>
        </w:rPr>
        <w:t>л.д</w:t>
      </w:r>
      <w:r w:rsidRPr="00710B41">
        <w:rPr>
          <w:sz w:val="20"/>
          <w:szCs w:val="20"/>
        </w:rPr>
        <w:t>. 11-14);</w:t>
      </w:r>
    </w:p>
    <w:p w:rsidR="00547BDC" w:rsidRPr="00710B41" w:rsidP="00547BDC" w14:paraId="1771649C" w14:textId="051BE210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- квитанцией о приеме расчета отчетности в электронной форме, подлежащей предоставлению </w:t>
      </w:r>
      <w:r w:rsidRPr="00710B41" w:rsidR="00AF14CF">
        <w:rPr>
          <w:sz w:val="20"/>
          <w:szCs w:val="20"/>
        </w:rPr>
        <w:t>25</w:t>
      </w:r>
      <w:r w:rsidRPr="00710B41">
        <w:rPr>
          <w:sz w:val="20"/>
          <w:szCs w:val="20"/>
        </w:rPr>
        <w:t>.0</w:t>
      </w:r>
      <w:r w:rsidRPr="00710B41" w:rsidR="00AF14CF">
        <w:rPr>
          <w:sz w:val="20"/>
          <w:szCs w:val="20"/>
        </w:rPr>
        <w:t>4</w:t>
      </w:r>
      <w:r w:rsidRPr="00710B41">
        <w:rPr>
          <w:sz w:val="20"/>
          <w:szCs w:val="20"/>
        </w:rPr>
        <w:t>.202</w:t>
      </w:r>
      <w:r w:rsidRPr="00710B41" w:rsidR="00AF14CF">
        <w:rPr>
          <w:sz w:val="20"/>
          <w:szCs w:val="20"/>
        </w:rPr>
        <w:t>4</w:t>
      </w:r>
      <w:r w:rsidRPr="00710B41">
        <w:rPr>
          <w:sz w:val="20"/>
          <w:szCs w:val="20"/>
        </w:rPr>
        <w:t xml:space="preserve"> с нарушением этого срока, 2</w:t>
      </w:r>
      <w:r w:rsidRPr="00710B41" w:rsidR="00AF14CF">
        <w:rPr>
          <w:sz w:val="20"/>
          <w:szCs w:val="20"/>
        </w:rPr>
        <w:t>6</w:t>
      </w:r>
      <w:r w:rsidRPr="00710B41">
        <w:rPr>
          <w:sz w:val="20"/>
          <w:szCs w:val="20"/>
        </w:rPr>
        <w:t>.0</w:t>
      </w:r>
      <w:r w:rsidRPr="00710B41" w:rsidR="00AF14CF">
        <w:rPr>
          <w:sz w:val="20"/>
          <w:szCs w:val="20"/>
        </w:rPr>
        <w:t>4</w:t>
      </w:r>
      <w:r w:rsidRPr="00710B41">
        <w:rPr>
          <w:sz w:val="20"/>
          <w:szCs w:val="20"/>
        </w:rPr>
        <w:t>.202</w:t>
      </w:r>
      <w:r w:rsidRPr="00710B41" w:rsidR="00AF14CF">
        <w:rPr>
          <w:sz w:val="20"/>
          <w:szCs w:val="20"/>
        </w:rPr>
        <w:t>4</w:t>
      </w:r>
      <w:r w:rsidRPr="00710B41">
        <w:rPr>
          <w:sz w:val="20"/>
          <w:szCs w:val="20"/>
        </w:rPr>
        <w:t xml:space="preserve"> (л.д.1</w:t>
      </w:r>
      <w:r w:rsidRPr="00710B41" w:rsidR="00AF14CF">
        <w:rPr>
          <w:sz w:val="20"/>
          <w:szCs w:val="20"/>
        </w:rPr>
        <w:t>9</w:t>
      </w:r>
      <w:r w:rsidRPr="00710B41">
        <w:rPr>
          <w:sz w:val="20"/>
          <w:szCs w:val="20"/>
        </w:rPr>
        <w:t>);</w:t>
      </w:r>
    </w:p>
    <w:p w:rsidR="00E12E44" w:rsidRPr="00710B41" w:rsidP="007041C2" w14:paraId="61E52259" w14:textId="2354F612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- </w:t>
      </w:r>
      <w:r w:rsidRPr="00710B41" w:rsidR="00AF14CF">
        <w:rPr>
          <w:sz w:val="20"/>
          <w:szCs w:val="20"/>
        </w:rPr>
        <w:t xml:space="preserve">актом №7389 от 07.07.2023 об обнаружении факта нарушения абзаца 2 п. 2 ст. 23 НК РФ  при предоставил от имени налогового агента </w:t>
      </w:r>
      <w:r w:rsidRPr="00710B41" w:rsidR="001D1930">
        <w:rPr>
          <w:sz w:val="20"/>
          <w:szCs w:val="20"/>
        </w:rPr>
        <w:t xml:space="preserve">Товарищества собственников недвижимости «Майское» </w:t>
      </w:r>
      <w:r w:rsidRPr="00710B41" w:rsidR="00AF14CF">
        <w:rPr>
          <w:sz w:val="20"/>
          <w:szCs w:val="20"/>
        </w:rPr>
        <w:t>в Межрайонную ИФНС России № 2 по Республике Крым по телекоммуникационным каналам связи 26.04.2023 расчет</w:t>
      </w:r>
      <w:r w:rsidRPr="00710B41" w:rsidR="001D1930">
        <w:rPr>
          <w:sz w:val="20"/>
          <w:szCs w:val="20"/>
        </w:rPr>
        <w:t>а</w:t>
      </w:r>
      <w:r w:rsidRPr="00710B41" w:rsidR="00AF14CF">
        <w:rPr>
          <w:sz w:val="20"/>
          <w:szCs w:val="20"/>
        </w:rPr>
        <w:t xml:space="preserve"> сумм налога на доходы физических лиц, исчисленных и удержанных налоговым агентом (форма 6-НДФЛ) за 1 квартал 2023 года</w:t>
      </w:r>
      <w:r w:rsidRPr="00710B41" w:rsidR="001D1930">
        <w:rPr>
          <w:sz w:val="20"/>
          <w:szCs w:val="20"/>
        </w:rPr>
        <w:t>, направленным Товариществу</w:t>
      </w:r>
      <w:r w:rsidRPr="00710B41" w:rsidR="001D1930">
        <w:rPr>
          <w:sz w:val="20"/>
          <w:szCs w:val="20"/>
        </w:rPr>
        <w:t xml:space="preserve"> и не обжалованным в установленном  порядке </w:t>
      </w:r>
      <w:r w:rsidRPr="00710B41">
        <w:rPr>
          <w:sz w:val="20"/>
          <w:szCs w:val="20"/>
        </w:rPr>
        <w:t>(</w:t>
      </w:r>
      <w:r w:rsidRPr="00710B41">
        <w:rPr>
          <w:sz w:val="20"/>
          <w:szCs w:val="20"/>
        </w:rPr>
        <w:t>л.д</w:t>
      </w:r>
      <w:r w:rsidRPr="00710B41">
        <w:rPr>
          <w:sz w:val="20"/>
          <w:szCs w:val="20"/>
        </w:rPr>
        <w:t xml:space="preserve">. </w:t>
      </w:r>
      <w:r w:rsidRPr="00710B41" w:rsidR="00A4479E">
        <w:rPr>
          <w:sz w:val="20"/>
          <w:szCs w:val="20"/>
        </w:rPr>
        <w:t>1</w:t>
      </w:r>
      <w:r w:rsidRPr="00710B41" w:rsidR="001D1930">
        <w:rPr>
          <w:sz w:val="20"/>
          <w:szCs w:val="20"/>
        </w:rPr>
        <w:t>6</w:t>
      </w:r>
      <w:r w:rsidRPr="00710B41" w:rsidR="00A4479E">
        <w:rPr>
          <w:sz w:val="20"/>
          <w:szCs w:val="20"/>
        </w:rPr>
        <w:t>-</w:t>
      </w:r>
      <w:r w:rsidRPr="00710B41">
        <w:rPr>
          <w:sz w:val="20"/>
          <w:szCs w:val="20"/>
        </w:rPr>
        <w:t>1</w:t>
      </w:r>
      <w:r w:rsidRPr="00710B41" w:rsidR="001D1930">
        <w:rPr>
          <w:sz w:val="20"/>
          <w:szCs w:val="20"/>
        </w:rPr>
        <w:t>8</w:t>
      </w:r>
      <w:r w:rsidRPr="00710B41">
        <w:rPr>
          <w:sz w:val="20"/>
          <w:szCs w:val="20"/>
        </w:rPr>
        <w:t>)</w:t>
      </w:r>
      <w:r w:rsidRPr="00710B41" w:rsidR="007041C2">
        <w:rPr>
          <w:sz w:val="20"/>
          <w:szCs w:val="20"/>
        </w:rPr>
        <w:t>.</w:t>
      </w:r>
    </w:p>
    <w:p w:rsidR="004876FF" w:rsidRPr="00710B41" w:rsidP="00704571" w14:paraId="3B81EE1D" w14:textId="240CCD0E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10B41">
        <w:rPr>
          <w:sz w:val="20"/>
          <w:szCs w:val="20"/>
        </w:rPr>
        <w:t xml:space="preserve">Таким образом, </w:t>
      </w:r>
      <w:r w:rsidRPr="00710B41" w:rsidR="00942358">
        <w:rPr>
          <w:sz w:val="20"/>
          <w:szCs w:val="20"/>
        </w:rPr>
        <w:t>мировым судьей</w:t>
      </w:r>
      <w:r w:rsidRPr="00710B41">
        <w:rPr>
          <w:sz w:val="20"/>
          <w:szCs w:val="20"/>
        </w:rPr>
        <w:t xml:space="preserve"> достоверно установлено, что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</w:t>
      </w:r>
      <w:r w:rsidRPr="00710B41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710B41">
        <w:rPr>
          <w:sz w:val="20"/>
          <w:szCs w:val="20"/>
        </w:rPr>
        <w:t>представить</w:t>
      </w:r>
      <w:r w:rsidRPr="00710B41">
        <w:rPr>
          <w:sz w:val="20"/>
          <w:szCs w:val="20"/>
        </w:rPr>
        <w:t xml:space="preserve"> в налоговый орган</w:t>
      </w:r>
      <w:r w:rsidRPr="00710B41" w:rsidR="001D1930">
        <w:rPr>
          <w:sz w:val="20"/>
          <w:szCs w:val="20"/>
        </w:rPr>
        <w:t xml:space="preserve"> указанный расчет </w:t>
      </w:r>
      <w:r w:rsidRPr="00710B41" w:rsidR="007F4658">
        <w:rPr>
          <w:sz w:val="20"/>
          <w:szCs w:val="20"/>
        </w:rPr>
        <w:t xml:space="preserve">не позднее </w:t>
      </w:r>
      <w:r w:rsidRPr="00710B41" w:rsidR="006717A6">
        <w:rPr>
          <w:sz w:val="20"/>
          <w:szCs w:val="20"/>
        </w:rPr>
        <w:t>2</w:t>
      </w:r>
      <w:r w:rsidRPr="00710B41" w:rsidR="001D1930">
        <w:rPr>
          <w:sz w:val="20"/>
          <w:szCs w:val="20"/>
        </w:rPr>
        <w:t>5</w:t>
      </w:r>
      <w:r w:rsidRPr="00710B41" w:rsidR="007F4658">
        <w:rPr>
          <w:sz w:val="20"/>
          <w:szCs w:val="20"/>
        </w:rPr>
        <w:t>.</w:t>
      </w:r>
      <w:r w:rsidRPr="00710B41" w:rsidR="00742225">
        <w:rPr>
          <w:sz w:val="20"/>
          <w:szCs w:val="20"/>
        </w:rPr>
        <w:t>0</w:t>
      </w:r>
      <w:r w:rsidRPr="00710B41" w:rsidR="001D1930">
        <w:rPr>
          <w:sz w:val="20"/>
          <w:szCs w:val="20"/>
        </w:rPr>
        <w:t>4</w:t>
      </w:r>
      <w:r w:rsidRPr="00710B41" w:rsidR="007F4658">
        <w:rPr>
          <w:sz w:val="20"/>
          <w:szCs w:val="20"/>
        </w:rPr>
        <w:t>.202</w:t>
      </w:r>
      <w:r w:rsidRPr="00710B41" w:rsidR="001D1930">
        <w:rPr>
          <w:sz w:val="20"/>
          <w:szCs w:val="20"/>
        </w:rPr>
        <w:t>4</w:t>
      </w:r>
      <w:r w:rsidRPr="00710B41" w:rsidR="007F4658">
        <w:rPr>
          <w:sz w:val="20"/>
          <w:szCs w:val="20"/>
        </w:rPr>
        <w:t>,</w:t>
      </w:r>
      <w:r w:rsidRPr="00710B41">
        <w:rPr>
          <w:sz w:val="20"/>
          <w:szCs w:val="20"/>
        </w:rPr>
        <w:t xml:space="preserve"> не выполнил данное требование, установленное законом</w:t>
      </w:r>
      <w:r w:rsidRPr="00710B41" w:rsidR="00AB6AC7">
        <w:rPr>
          <w:sz w:val="20"/>
          <w:szCs w:val="20"/>
        </w:rPr>
        <w:t xml:space="preserve">, </w:t>
      </w:r>
      <w:r w:rsidRPr="00710B41" w:rsidR="006717A6">
        <w:rPr>
          <w:sz w:val="20"/>
          <w:szCs w:val="20"/>
        </w:rPr>
        <w:t xml:space="preserve">фактически </w:t>
      </w:r>
      <w:r w:rsidRPr="00710B41" w:rsidR="00AB6AC7">
        <w:rPr>
          <w:sz w:val="20"/>
          <w:szCs w:val="20"/>
        </w:rPr>
        <w:t>предостави</w:t>
      </w:r>
      <w:r w:rsidRPr="00710B41" w:rsidR="00547BDC">
        <w:rPr>
          <w:sz w:val="20"/>
          <w:szCs w:val="20"/>
        </w:rPr>
        <w:t>в</w:t>
      </w:r>
      <w:r w:rsidRPr="00710B41" w:rsidR="009B1DD3">
        <w:rPr>
          <w:sz w:val="20"/>
          <w:szCs w:val="20"/>
        </w:rPr>
        <w:t xml:space="preserve"> </w:t>
      </w:r>
      <w:r w:rsidRPr="00710B41" w:rsidR="001D1930">
        <w:rPr>
          <w:sz w:val="20"/>
          <w:szCs w:val="20"/>
        </w:rPr>
        <w:t>его 26.</w:t>
      </w:r>
      <w:r w:rsidRPr="00710B41" w:rsidR="009B1DD3">
        <w:rPr>
          <w:sz w:val="20"/>
          <w:szCs w:val="20"/>
        </w:rPr>
        <w:t>0</w:t>
      </w:r>
      <w:r w:rsidRPr="00710B41" w:rsidR="001D1930">
        <w:rPr>
          <w:sz w:val="20"/>
          <w:szCs w:val="20"/>
        </w:rPr>
        <w:t>4</w:t>
      </w:r>
      <w:r w:rsidRPr="00710B41" w:rsidR="009B1DD3">
        <w:rPr>
          <w:sz w:val="20"/>
          <w:szCs w:val="20"/>
        </w:rPr>
        <w:t>.202</w:t>
      </w:r>
      <w:r w:rsidRPr="00710B41" w:rsidR="001D1930">
        <w:rPr>
          <w:sz w:val="20"/>
          <w:szCs w:val="20"/>
        </w:rPr>
        <w:t>4</w:t>
      </w:r>
      <w:r w:rsidRPr="00710B41">
        <w:rPr>
          <w:sz w:val="20"/>
          <w:szCs w:val="20"/>
        </w:rPr>
        <w:t>.</w:t>
      </w:r>
    </w:p>
    <w:p w:rsidR="00571C0C" w:rsidRPr="00710B41" w:rsidP="00571C0C" w14:paraId="581C249C" w14:textId="6C12E8F2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10B41">
        <w:rPr>
          <w:sz w:val="20"/>
          <w:szCs w:val="20"/>
        </w:rPr>
        <w:t xml:space="preserve">Исходя из этого, </w:t>
      </w:r>
      <w:r w:rsidRPr="00710B41" w:rsidR="00451098">
        <w:rPr>
          <w:sz w:val="20"/>
          <w:szCs w:val="20"/>
        </w:rPr>
        <w:t>мировой судья</w:t>
      </w:r>
      <w:r w:rsidRPr="00710B41" w:rsidR="004876FF">
        <w:rPr>
          <w:sz w:val="20"/>
          <w:szCs w:val="20"/>
        </w:rPr>
        <w:t xml:space="preserve"> находит виновность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Теслика</w:t>
      </w:r>
      <w:r w:rsidRPr="00710B41" w:rsidR="00EC259D">
        <w:rPr>
          <w:sz w:val="20"/>
          <w:szCs w:val="20"/>
        </w:rPr>
        <w:t xml:space="preserve"> </w:t>
      </w:r>
      <w:r w:rsidRPr="00710B41" w:rsidR="004876FF">
        <w:rPr>
          <w:sz w:val="20"/>
          <w:szCs w:val="20"/>
        </w:rPr>
        <w:t>в совершении административного правонарушения установленной</w:t>
      </w:r>
      <w:r w:rsidRPr="00710B41">
        <w:rPr>
          <w:sz w:val="20"/>
          <w:szCs w:val="20"/>
        </w:rPr>
        <w:t xml:space="preserve"> и квалифицирует е</w:t>
      </w:r>
      <w:r w:rsidRPr="00710B41" w:rsidR="00C77C40">
        <w:rPr>
          <w:sz w:val="20"/>
          <w:szCs w:val="20"/>
        </w:rPr>
        <w:t>го</w:t>
      </w:r>
      <w:r w:rsidRPr="00710B41" w:rsidR="004876FF">
        <w:rPr>
          <w:sz w:val="20"/>
          <w:szCs w:val="20"/>
        </w:rPr>
        <w:t xml:space="preserve"> по </w:t>
      </w:r>
      <w:r w:rsidRPr="00710B41" w:rsidR="001D1930">
        <w:rPr>
          <w:sz w:val="20"/>
          <w:szCs w:val="20"/>
        </w:rPr>
        <w:t xml:space="preserve">ч. 1 </w:t>
      </w:r>
      <w:r w:rsidRPr="00710B41" w:rsidR="004876FF">
        <w:rPr>
          <w:sz w:val="20"/>
          <w:szCs w:val="20"/>
        </w:rPr>
        <w:t>ст. 15.</w:t>
      </w:r>
      <w:r w:rsidRPr="00710B41" w:rsidR="001D1930">
        <w:rPr>
          <w:sz w:val="20"/>
          <w:szCs w:val="20"/>
        </w:rPr>
        <w:t>6</w:t>
      </w:r>
      <w:r w:rsidRPr="00710B41" w:rsidR="004876FF">
        <w:rPr>
          <w:sz w:val="20"/>
          <w:szCs w:val="20"/>
        </w:rPr>
        <w:t xml:space="preserve"> КоАП РФ, как </w:t>
      </w:r>
      <w:r w:rsidRPr="00710B41" w:rsidR="001D1930">
        <w:rPr>
          <w:sz w:val="20"/>
          <w:szCs w:val="20"/>
        </w:rPr>
        <w:t>н</w:t>
      </w:r>
      <w:r w:rsidRPr="00710B41" w:rsidR="001D1930">
        <w:rPr>
          <w:color w:val="000000"/>
          <w:sz w:val="20"/>
          <w:szCs w:val="20"/>
          <w:shd w:val="clear" w:color="auto" w:fill="FFFFFF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710B41" w:rsidR="004876FF">
        <w:rPr>
          <w:sz w:val="20"/>
          <w:szCs w:val="20"/>
        </w:rPr>
        <w:t>.</w:t>
      </w:r>
    </w:p>
    <w:p w:rsidR="00571C0C" w:rsidRPr="00710B41" w:rsidP="00571C0C" w14:paraId="4691446F" w14:textId="3AC29214">
      <w:pPr>
        <w:pStyle w:val="BodyTextIndent"/>
        <w:spacing w:line="300" w:lineRule="auto"/>
        <w:ind w:firstLine="709"/>
        <w:rPr>
          <w:sz w:val="20"/>
          <w:szCs w:val="20"/>
        </w:rPr>
      </w:pPr>
      <w:r w:rsidRPr="00710B41">
        <w:rPr>
          <w:sz w:val="20"/>
          <w:szCs w:val="20"/>
        </w:rPr>
        <w:t xml:space="preserve">Оснований для прекращения производства по делу об административном правонарушении в отношении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Теслика</w:t>
      </w:r>
      <w:r w:rsidRPr="00710B41">
        <w:rPr>
          <w:sz w:val="20"/>
          <w:szCs w:val="20"/>
        </w:rPr>
        <w:t xml:space="preserve"> не имеется, в </w:t>
      </w:r>
      <w:r w:rsidRPr="00710B41">
        <w:rPr>
          <w:sz w:val="20"/>
          <w:szCs w:val="20"/>
        </w:rPr>
        <w:t>связи</w:t>
      </w:r>
      <w:r w:rsidRPr="00710B41">
        <w:rPr>
          <w:sz w:val="20"/>
          <w:szCs w:val="20"/>
        </w:rPr>
        <w:t xml:space="preserve"> с чем он подлежит административной ответственности с назначением административного наказания.</w:t>
      </w:r>
    </w:p>
    <w:p w:rsidR="00571C0C" w:rsidRPr="00710B41" w:rsidP="00571C0C" w14:paraId="4D336DEF" w14:textId="556ACE6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положение. </w:t>
      </w:r>
    </w:p>
    <w:p w:rsidR="00571C0C" w:rsidRPr="00710B41" w:rsidP="00571C0C" w14:paraId="490D5772" w14:textId="6FAE5099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Обстоятельств</w:t>
      </w:r>
      <w:r w:rsidRPr="00710B41" w:rsidR="00C77C40">
        <w:rPr>
          <w:sz w:val="20"/>
          <w:szCs w:val="20"/>
        </w:rPr>
        <w:t>, смягчающих либо о</w:t>
      </w:r>
      <w:r w:rsidRPr="00710B41">
        <w:rPr>
          <w:sz w:val="20"/>
          <w:szCs w:val="20"/>
        </w:rPr>
        <w:t xml:space="preserve">тягчающих административную ответственность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Теслика</w:t>
      </w:r>
      <w:r w:rsidRPr="00710B41">
        <w:rPr>
          <w:sz w:val="20"/>
          <w:szCs w:val="20"/>
        </w:rPr>
        <w:t xml:space="preserve"> не </w:t>
      </w:r>
      <w:r w:rsidRPr="00710B41" w:rsidR="001D1930">
        <w:rPr>
          <w:sz w:val="20"/>
          <w:szCs w:val="20"/>
        </w:rPr>
        <w:t>установлено</w:t>
      </w:r>
      <w:r w:rsidRPr="00710B41">
        <w:rPr>
          <w:sz w:val="20"/>
          <w:szCs w:val="20"/>
        </w:rPr>
        <w:t>.</w:t>
      </w:r>
    </w:p>
    <w:p w:rsidR="00571C0C" w:rsidRPr="00710B41" w:rsidP="00571C0C" w14:paraId="02A6627D" w14:textId="6E78521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0B41">
        <w:rPr>
          <w:rFonts w:ascii="Times New Roman" w:hAnsi="Times New Roman"/>
          <w:sz w:val="20"/>
          <w:szCs w:val="20"/>
        </w:rPr>
        <w:t xml:space="preserve">С учетом обстоятельств дела, характера совершенного правонарушения, личности </w:t>
      </w:r>
      <w:r w:rsidRPr="00710B41" w:rsidR="001D1930">
        <w:rPr>
          <w:rFonts w:ascii="Times New Roman" w:hAnsi="Times New Roman"/>
          <w:sz w:val="20"/>
          <w:szCs w:val="20"/>
        </w:rPr>
        <w:t xml:space="preserve">А.С. </w:t>
      </w:r>
      <w:r w:rsidRPr="00710B41" w:rsidR="001D1930">
        <w:rPr>
          <w:rFonts w:ascii="Times New Roman" w:hAnsi="Times New Roman"/>
          <w:sz w:val="20"/>
          <w:szCs w:val="20"/>
        </w:rPr>
        <w:t>Теслика</w:t>
      </w:r>
      <w:r w:rsidRPr="00710B41">
        <w:rPr>
          <w:rFonts w:ascii="Times New Roman" w:hAnsi="Times New Roman"/>
          <w:sz w:val="20"/>
          <w:szCs w:val="20"/>
        </w:rPr>
        <w:t xml:space="preserve">, мировой судья приходит к выводу о необходимости назначения административного наказания в виде административного штрафа в минимальном размере, предусмотренном санкцией </w:t>
      </w:r>
      <w:r w:rsidRPr="00710B41" w:rsidR="001D1930">
        <w:rPr>
          <w:rFonts w:ascii="Times New Roman" w:hAnsi="Times New Roman"/>
          <w:sz w:val="20"/>
          <w:szCs w:val="20"/>
        </w:rPr>
        <w:t xml:space="preserve">ч.1 </w:t>
      </w:r>
      <w:r w:rsidRPr="00710B41">
        <w:rPr>
          <w:rFonts w:ascii="Times New Roman" w:hAnsi="Times New Roman"/>
          <w:sz w:val="20"/>
          <w:szCs w:val="20"/>
        </w:rPr>
        <w:t>ст. 15.</w:t>
      </w:r>
      <w:r w:rsidRPr="00710B41" w:rsidR="001D1930">
        <w:rPr>
          <w:rFonts w:ascii="Times New Roman" w:hAnsi="Times New Roman"/>
          <w:sz w:val="20"/>
          <w:szCs w:val="20"/>
        </w:rPr>
        <w:t>6</w:t>
      </w:r>
      <w:r w:rsidRPr="00710B41">
        <w:rPr>
          <w:rFonts w:ascii="Times New Roman" w:hAnsi="Times New Roman"/>
          <w:sz w:val="20"/>
          <w:szCs w:val="20"/>
        </w:rPr>
        <w:t xml:space="preserve"> КоАП РФ.</w:t>
      </w:r>
    </w:p>
    <w:p w:rsidR="00571C0C" w:rsidRPr="00710B41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710B41" w:rsidP="00571C0C" w14:paraId="2A800BE8" w14:textId="409FAD7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В соответствии со ст. 2.4 КоАП РФ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</w:t>
      </w:r>
      <w:r w:rsidRPr="00710B41">
        <w:rPr>
          <w:bCs/>
          <w:sz w:val="20"/>
          <w:szCs w:val="20"/>
        </w:rPr>
        <w:t xml:space="preserve">, </w:t>
      </w:r>
      <w:r w:rsidRPr="00710B41">
        <w:rPr>
          <w:sz w:val="20"/>
          <w:szCs w:val="20"/>
        </w:rPr>
        <w:t xml:space="preserve">являясь </w:t>
      </w:r>
      <w:r w:rsidRPr="00710B41" w:rsidR="00C77C40">
        <w:rPr>
          <w:sz w:val="20"/>
          <w:szCs w:val="20"/>
        </w:rPr>
        <w:t xml:space="preserve">на момент совершения административного правонарушения </w:t>
      </w:r>
      <w:r w:rsidRPr="00710B41" w:rsidR="001D1930">
        <w:rPr>
          <w:sz w:val="20"/>
          <w:szCs w:val="20"/>
        </w:rPr>
        <w:t xml:space="preserve">председателем </w:t>
      </w:r>
      <w:r w:rsidRPr="00710B41" w:rsidR="001D1930">
        <w:rPr>
          <w:iCs/>
          <w:sz w:val="20"/>
          <w:szCs w:val="20"/>
        </w:rPr>
        <w:t>правления Товарищества собственников недвижимости «Майское»</w:t>
      </w:r>
      <w:r w:rsidRPr="00710B41">
        <w:rPr>
          <w:sz w:val="20"/>
          <w:szCs w:val="20"/>
        </w:rPr>
        <w:t>, привлекается к административной ответственности как должностное лицо.</w:t>
      </w:r>
    </w:p>
    <w:p w:rsidR="00571C0C" w:rsidRPr="00710B41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На основании </w:t>
      </w:r>
      <w:r w:rsidRPr="00710B41">
        <w:rPr>
          <w:sz w:val="20"/>
          <w:szCs w:val="20"/>
        </w:rPr>
        <w:t>изложенного</w:t>
      </w:r>
      <w:r w:rsidRPr="00710B41">
        <w:rPr>
          <w:sz w:val="20"/>
          <w:szCs w:val="20"/>
        </w:rPr>
        <w:t xml:space="preserve"> и руководствуясь </w:t>
      </w:r>
      <w:r w:rsidRPr="00710B41">
        <w:rPr>
          <w:sz w:val="20"/>
          <w:szCs w:val="20"/>
        </w:rPr>
        <w:t>ст. ст. 29.9 - 29.10 КоАП РФ, мировой судья,</w:t>
      </w:r>
      <w:r w:rsidRPr="00710B41">
        <w:rPr>
          <w:sz w:val="20"/>
          <w:szCs w:val="20"/>
        </w:rPr>
        <w:t xml:space="preserve"> -</w:t>
      </w:r>
    </w:p>
    <w:p w:rsidR="00571C0C" w:rsidRPr="00710B41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</w:p>
    <w:p w:rsidR="00571C0C" w:rsidRPr="00710B41" w:rsidP="00571C0C" w14:paraId="2583807C" w14:textId="77777777">
      <w:pPr>
        <w:spacing w:line="300" w:lineRule="auto"/>
        <w:jc w:val="both"/>
        <w:rPr>
          <w:b/>
          <w:sz w:val="20"/>
          <w:szCs w:val="20"/>
        </w:rPr>
      </w:pPr>
      <w:r w:rsidRPr="00710B41">
        <w:rPr>
          <w:sz w:val="20"/>
          <w:szCs w:val="20"/>
        </w:rPr>
        <w:t xml:space="preserve">          </w:t>
      </w:r>
      <w:r w:rsidRPr="00710B41">
        <w:rPr>
          <w:sz w:val="20"/>
          <w:szCs w:val="20"/>
        </w:rPr>
        <w:tab/>
      </w:r>
      <w:r w:rsidRPr="00710B41">
        <w:rPr>
          <w:sz w:val="20"/>
          <w:szCs w:val="20"/>
        </w:rPr>
        <w:tab/>
        <w:t xml:space="preserve">                 </w:t>
      </w:r>
      <w:r w:rsidRPr="00710B41">
        <w:rPr>
          <w:b/>
          <w:i/>
          <w:sz w:val="20"/>
          <w:szCs w:val="20"/>
        </w:rPr>
        <w:t xml:space="preserve">      </w:t>
      </w:r>
      <w:r w:rsidRPr="00710B41">
        <w:rPr>
          <w:b/>
          <w:sz w:val="20"/>
          <w:szCs w:val="20"/>
        </w:rPr>
        <w:t>п</w:t>
      </w:r>
      <w:r w:rsidRPr="00710B41">
        <w:rPr>
          <w:b/>
          <w:sz w:val="20"/>
          <w:szCs w:val="20"/>
        </w:rPr>
        <w:t xml:space="preserve"> о с т а н о в и л : </w:t>
      </w:r>
    </w:p>
    <w:p w:rsidR="00571C0C" w:rsidRPr="00710B41" w:rsidP="00571C0C" w14:paraId="40E4EB37" w14:textId="2D9A1DFF">
      <w:pPr>
        <w:spacing w:line="300" w:lineRule="auto"/>
        <w:ind w:firstLine="708"/>
        <w:jc w:val="both"/>
        <w:rPr>
          <w:b/>
          <w:sz w:val="20"/>
          <w:szCs w:val="20"/>
        </w:rPr>
      </w:pPr>
      <w:r w:rsidRPr="00710B41">
        <w:rPr>
          <w:b/>
          <w:sz w:val="20"/>
          <w:szCs w:val="20"/>
        </w:rPr>
        <w:t>Теслика</w:t>
      </w:r>
      <w:r w:rsidRPr="00710B41">
        <w:rPr>
          <w:b/>
          <w:sz w:val="20"/>
          <w:szCs w:val="20"/>
        </w:rPr>
        <w:t xml:space="preserve"> А</w:t>
      </w:r>
      <w:r w:rsidRPr="00710B41" w:rsidR="00710B41">
        <w:rPr>
          <w:b/>
          <w:sz w:val="20"/>
          <w:szCs w:val="20"/>
        </w:rPr>
        <w:t>.</w:t>
      </w:r>
      <w:r w:rsidRPr="00710B41">
        <w:rPr>
          <w:b/>
          <w:sz w:val="20"/>
          <w:szCs w:val="20"/>
        </w:rPr>
        <w:t xml:space="preserve"> С</w:t>
      </w:r>
      <w:r w:rsidRPr="00710B41" w:rsidR="00710B41">
        <w:rPr>
          <w:b/>
          <w:sz w:val="20"/>
          <w:szCs w:val="20"/>
        </w:rPr>
        <w:t>.</w:t>
      </w:r>
      <w:r w:rsidRPr="00710B41">
        <w:rPr>
          <w:b/>
          <w:sz w:val="20"/>
          <w:szCs w:val="20"/>
        </w:rPr>
        <w:t xml:space="preserve"> </w:t>
      </w:r>
      <w:r w:rsidRPr="00710B4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10B41">
        <w:rPr>
          <w:b/>
          <w:sz w:val="20"/>
          <w:szCs w:val="20"/>
        </w:rPr>
        <w:t>ч. 1 с</w:t>
      </w:r>
      <w:r w:rsidRPr="00710B41">
        <w:rPr>
          <w:b/>
          <w:sz w:val="20"/>
          <w:szCs w:val="20"/>
        </w:rPr>
        <w:t>т.</w:t>
      </w:r>
      <w:r w:rsidRPr="00710B41">
        <w:rPr>
          <w:b/>
          <w:sz w:val="20"/>
          <w:szCs w:val="20"/>
        </w:rPr>
        <w:t xml:space="preserve"> </w:t>
      </w:r>
      <w:r w:rsidRPr="00710B41">
        <w:rPr>
          <w:b/>
          <w:sz w:val="20"/>
          <w:szCs w:val="20"/>
        </w:rPr>
        <w:t>15.5 КоАП РФ</w:t>
      </w:r>
      <w:r w:rsidRPr="00710B41">
        <w:rPr>
          <w:sz w:val="20"/>
          <w:szCs w:val="20"/>
        </w:rPr>
        <w:t xml:space="preserve"> и назначить административное наказание </w:t>
      </w:r>
      <w:r w:rsidRPr="00710B41">
        <w:rPr>
          <w:b/>
          <w:sz w:val="20"/>
          <w:szCs w:val="20"/>
        </w:rPr>
        <w:t>в виде административного штрафа в размере 300 (триста) рублей 00 копеек.</w:t>
      </w:r>
    </w:p>
    <w:p w:rsidR="00571C0C" w:rsidRPr="00710B41" w:rsidP="00571C0C" w14:paraId="2920727A" w14:textId="79DAC60D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10B41" w:rsidR="00710B41">
        <w:rPr>
          <w:sz w:val="20"/>
          <w:szCs w:val="20"/>
        </w:rPr>
        <w:t>ИЗЪЯТО</w:t>
      </w:r>
      <w:r w:rsidRPr="00710B41">
        <w:rPr>
          <w:sz w:val="20"/>
          <w:szCs w:val="20"/>
        </w:rPr>
        <w:t>.</w:t>
      </w:r>
    </w:p>
    <w:p w:rsidR="00571C0C" w:rsidRPr="00710B41" w:rsidP="00571C0C" w14:paraId="5CD46F76" w14:textId="77777777">
      <w:pPr>
        <w:spacing w:line="276" w:lineRule="auto"/>
        <w:ind w:right="-6" w:firstLine="708"/>
        <w:jc w:val="both"/>
        <w:rPr>
          <w:bCs/>
          <w:sz w:val="20"/>
          <w:szCs w:val="20"/>
        </w:rPr>
      </w:pPr>
      <w:r w:rsidRPr="00710B41">
        <w:rPr>
          <w:bCs/>
          <w:sz w:val="20"/>
          <w:szCs w:val="20"/>
        </w:rPr>
        <w:t xml:space="preserve">Копия </w:t>
      </w:r>
      <w:r w:rsidRPr="00710B41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710B41">
        <w:rPr>
          <w:bCs/>
          <w:sz w:val="20"/>
          <w:szCs w:val="20"/>
        </w:rPr>
        <w:t xml:space="preserve"> мировому судье.</w:t>
      </w:r>
    </w:p>
    <w:p w:rsidR="00571C0C" w:rsidRPr="00710B41" w:rsidP="00571C0C" w14:paraId="5CC4E419" w14:textId="224803E2">
      <w:pPr>
        <w:spacing w:line="276" w:lineRule="auto"/>
        <w:ind w:firstLine="708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Разъяснить </w:t>
      </w:r>
      <w:r w:rsidRPr="00710B41" w:rsidR="001D1930">
        <w:rPr>
          <w:sz w:val="20"/>
          <w:szCs w:val="20"/>
        </w:rPr>
        <w:t xml:space="preserve">А.С. </w:t>
      </w:r>
      <w:r w:rsidRPr="00710B41" w:rsidR="001D1930">
        <w:rPr>
          <w:sz w:val="20"/>
          <w:szCs w:val="20"/>
        </w:rPr>
        <w:t>Теслику</w:t>
      </w:r>
      <w:r w:rsidRPr="00710B41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710B41" w:rsidP="00571C0C" w14:paraId="086F71F2" w14:textId="02D1DCC9">
      <w:pPr>
        <w:spacing w:line="300" w:lineRule="auto"/>
        <w:ind w:firstLine="709"/>
        <w:jc w:val="both"/>
        <w:rPr>
          <w:sz w:val="20"/>
          <w:szCs w:val="20"/>
        </w:rPr>
      </w:pPr>
      <w:r w:rsidRPr="00710B41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710B41">
        <w:rPr>
          <w:color w:val="000000"/>
          <w:sz w:val="20"/>
          <w:szCs w:val="20"/>
          <w:shd w:val="clear" w:color="auto" w:fill="FFFFFF"/>
        </w:rPr>
        <w:t>е</w:t>
      </w:r>
      <w:r w:rsidRPr="00710B41" w:rsidR="001D1930">
        <w:rPr>
          <w:color w:val="000000"/>
          <w:sz w:val="20"/>
          <w:szCs w:val="20"/>
          <w:shd w:val="clear" w:color="auto" w:fill="FFFFFF"/>
        </w:rPr>
        <w:t>му</w:t>
      </w:r>
      <w:r w:rsidRPr="00710B41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710B41" w:rsidP="00571C0C" w14:paraId="367302BE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710B41">
        <w:rPr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10B41">
        <w:rPr>
          <w:rFonts w:eastAsia="Calibri"/>
          <w:sz w:val="20"/>
          <w:szCs w:val="20"/>
        </w:rPr>
        <w:t xml:space="preserve"> </w:t>
      </w:r>
      <w:r w:rsidRPr="00710B41">
        <w:rPr>
          <w:rFonts w:eastAsia="Calibri"/>
          <w:sz w:val="20"/>
          <w:szCs w:val="20"/>
        </w:rPr>
        <w:t>Джанкойского</w:t>
      </w:r>
      <w:r w:rsidRPr="00710B41">
        <w:rPr>
          <w:rFonts w:eastAsia="Calibri"/>
          <w:sz w:val="20"/>
          <w:szCs w:val="20"/>
        </w:rPr>
        <w:t xml:space="preserve"> судебного района (</w:t>
      </w:r>
      <w:r w:rsidRPr="00710B41">
        <w:rPr>
          <w:rFonts w:eastAsia="Calibri"/>
          <w:sz w:val="20"/>
          <w:szCs w:val="20"/>
        </w:rPr>
        <w:t>Джанкойский</w:t>
      </w:r>
      <w:r w:rsidRPr="00710B41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710B41">
        <w:rPr>
          <w:rFonts w:eastAsia="Calibri"/>
          <w:sz w:val="20"/>
          <w:szCs w:val="20"/>
        </w:rPr>
        <w:t>Джанкойский</w:t>
      </w:r>
      <w:r w:rsidRPr="00710B41">
        <w:rPr>
          <w:rFonts w:eastAsia="Calibri"/>
          <w:sz w:val="20"/>
          <w:szCs w:val="20"/>
        </w:rPr>
        <w:t xml:space="preserve"> районный суд Республики Крым</w:t>
      </w:r>
      <w:r w:rsidRPr="00710B41">
        <w:rPr>
          <w:sz w:val="20"/>
          <w:szCs w:val="20"/>
        </w:rPr>
        <w:t>.</w:t>
      </w:r>
    </w:p>
    <w:p w:rsidR="00571C0C" w:rsidRPr="00710B41" w:rsidP="00571C0C" w14:paraId="753D04D8" w14:textId="77777777">
      <w:pPr>
        <w:spacing w:line="276" w:lineRule="auto"/>
        <w:ind w:firstLine="708"/>
        <w:jc w:val="both"/>
        <w:rPr>
          <w:sz w:val="20"/>
          <w:szCs w:val="20"/>
        </w:rPr>
      </w:pPr>
    </w:p>
    <w:p w:rsidR="00571C0C" w:rsidRPr="00710B41" w:rsidP="00571C0C" w14:paraId="40EFB9CC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710B41">
        <w:rPr>
          <w:sz w:val="20"/>
          <w:szCs w:val="20"/>
        </w:rPr>
        <w:t xml:space="preserve">Мировой судья </w:t>
      </w:r>
      <w:r w:rsidRPr="00710B41">
        <w:rPr>
          <w:sz w:val="20"/>
          <w:szCs w:val="20"/>
        </w:rPr>
        <w:tab/>
      </w:r>
      <w:r w:rsidRPr="00710B41">
        <w:rPr>
          <w:sz w:val="20"/>
          <w:szCs w:val="20"/>
        </w:rPr>
        <w:tab/>
      </w:r>
      <w:r w:rsidRPr="00710B41">
        <w:rPr>
          <w:color w:val="FFFFFF" w:themeColor="background1"/>
          <w:sz w:val="20"/>
          <w:szCs w:val="20"/>
        </w:rPr>
        <w:t>личная подпись</w:t>
      </w:r>
      <w:r w:rsidRPr="00710B41">
        <w:rPr>
          <w:sz w:val="20"/>
          <w:szCs w:val="20"/>
        </w:rPr>
        <w:tab/>
      </w:r>
      <w:r w:rsidRPr="00710B41">
        <w:rPr>
          <w:sz w:val="20"/>
          <w:szCs w:val="20"/>
        </w:rPr>
        <w:tab/>
        <w:t xml:space="preserve">   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571C0C" w:rsidRPr="00454CEB" w:rsidP="00571C0C" w14:paraId="67AF7E17" w14:textId="14F39136">
      <w:pPr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Подлинник постановления находится в материалах дела № </w:t>
      </w:r>
      <w:r w:rsidRPr="00454CEB">
        <w:rPr>
          <w:bCs/>
          <w:color w:val="FFFFFF" w:themeColor="background1"/>
          <w:sz w:val="20"/>
          <w:szCs w:val="20"/>
        </w:rPr>
        <w:t>5-</w:t>
      </w:r>
      <w:r w:rsidRPr="00454CEB" w:rsidR="001D1930">
        <w:rPr>
          <w:bCs/>
          <w:color w:val="FFFFFF" w:themeColor="background1"/>
          <w:sz w:val="20"/>
          <w:szCs w:val="20"/>
        </w:rPr>
        <w:t>50</w:t>
      </w:r>
      <w:r w:rsidRPr="00454CEB">
        <w:rPr>
          <w:bCs/>
          <w:color w:val="FFFFFF" w:themeColor="background1"/>
          <w:sz w:val="20"/>
          <w:szCs w:val="20"/>
        </w:rPr>
        <w:t>/37/202</w:t>
      </w:r>
      <w:r w:rsidRPr="00454CEB" w:rsidR="001D1930">
        <w:rPr>
          <w:bCs/>
          <w:color w:val="FFFFFF" w:themeColor="background1"/>
          <w:sz w:val="20"/>
          <w:szCs w:val="20"/>
        </w:rPr>
        <w:t>4</w:t>
      </w:r>
      <w:r w:rsidRPr="00454CEB">
        <w:rPr>
          <w:bCs/>
          <w:color w:val="FFFFFF" w:themeColor="background1"/>
          <w:sz w:val="20"/>
          <w:szCs w:val="20"/>
        </w:rPr>
        <w:t xml:space="preserve"> об административном правонарушении </w:t>
      </w:r>
      <w:r w:rsidRPr="00454CEB">
        <w:rPr>
          <w:color w:val="FFFFFF" w:themeColor="background1"/>
          <w:sz w:val="20"/>
          <w:szCs w:val="20"/>
        </w:rPr>
        <w:t xml:space="preserve">судебного участка №33 </w:t>
      </w:r>
      <w:r w:rsidRPr="00454CEB">
        <w:rPr>
          <w:color w:val="FFFFFF" w:themeColor="background1"/>
          <w:sz w:val="20"/>
          <w:szCs w:val="20"/>
        </w:rPr>
        <w:t>Джанкойского</w:t>
      </w:r>
      <w:r w:rsidRPr="00454CEB">
        <w:rPr>
          <w:color w:val="FFFFFF" w:themeColor="background1"/>
          <w:sz w:val="20"/>
          <w:szCs w:val="20"/>
        </w:rPr>
        <w:t xml:space="preserve"> судебного района (</w:t>
      </w:r>
      <w:r w:rsidRPr="00454CEB">
        <w:rPr>
          <w:color w:val="FFFFFF" w:themeColor="background1"/>
          <w:sz w:val="20"/>
          <w:szCs w:val="20"/>
        </w:rPr>
        <w:t>Джанкойский</w:t>
      </w:r>
      <w:r w:rsidRPr="00454CEB">
        <w:rPr>
          <w:color w:val="FFFFFF" w:themeColor="background1"/>
          <w:sz w:val="20"/>
          <w:szCs w:val="20"/>
        </w:rPr>
        <w:t xml:space="preserve"> муниципальный район и городской округ Джанкой) Республики Крым.</w:t>
      </w:r>
    </w:p>
    <w:p w:rsidR="00571C0C" w:rsidRPr="00454CEB" w:rsidP="00571C0C" w14:paraId="52851F8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571C0C" w14:paraId="581782D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571C0C" w:rsidRPr="00454CEB" w:rsidP="00571C0C" w14:paraId="190260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Джанкойского</w:t>
      </w:r>
      <w:r w:rsidRPr="00454CEB">
        <w:rPr>
          <w:color w:val="FFFFFF" w:themeColor="background1"/>
          <w:sz w:val="20"/>
          <w:szCs w:val="20"/>
        </w:rPr>
        <w:t xml:space="preserve"> судебного района </w:t>
      </w:r>
    </w:p>
    <w:p w:rsidR="00571C0C" w:rsidRPr="00454CEB" w:rsidP="00571C0C" w14:paraId="0B436A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(</w:t>
      </w:r>
      <w:r w:rsidRPr="00454CEB">
        <w:rPr>
          <w:color w:val="FFFFFF" w:themeColor="background1"/>
          <w:sz w:val="20"/>
          <w:szCs w:val="20"/>
        </w:rPr>
        <w:t>Джанкойский</w:t>
      </w:r>
      <w:r w:rsidRPr="00454CEB">
        <w:rPr>
          <w:color w:val="FFFFFF" w:themeColor="background1"/>
          <w:sz w:val="20"/>
          <w:szCs w:val="20"/>
        </w:rPr>
        <w:t xml:space="preserve"> муниципальный </w:t>
      </w:r>
    </w:p>
    <w:p w:rsidR="00571C0C" w:rsidRPr="00454CEB" w:rsidP="00571C0C" w14:paraId="3460073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571C0C" w:rsidRPr="00454CEB" w:rsidP="00571C0C" w14:paraId="63010AA3" w14:textId="53E2773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Республики Крым                                                             </w:t>
      </w:r>
      <w:r w:rsidRPr="00454CEB" w:rsidR="00897B8C">
        <w:rPr>
          <w:color w:val="FFFFFF" w:themeColor="background1"/>
          <w:sz w:val="20"/>
          <w:szCs w:val="20"/>
        </w:rPr>
        <w:t xml:space="preserve">                                                       </w:t>
      </w:r>
      <w:r w:rsidRPr="00454CEB">
        <w:rPr>
          <w:color w:val="FFFFFF" w:themeColor="background1"/>
          <w:sz w:val="20"/>
          <w:szCs w:val="20"/>
        </w:rPr>
        <w:t>Д.А. Ястребов</w:t>
      </w:r>
    </w:p>
    <w:p w:rsidR="00571C0C" w:rsidRPr="00454CEB" w:rsidP="00571C0C" w14:paraId="3A020A9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571C0C" w14:paraId="7B5E55D1" w14:textId="77B667CF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</w:t>
      </w:r>
      <w:r w:rsidRPr="00454CEB" w:rsidR="00897B8C">
        <w:rPr>
          <w:color w:val="FFFFFF" w:themeColor="background1"/>
          <w:sz w:val="20"/>
          <w:szCs w:val="20"/>
        </w:rPr>
        <w:t xml:space="preserve">                                                   </w:t>
      </w:r>
      <w:r w:rsidRPr="00454CEB">
        <w:rPr>
          <w:color w:val="FFFFFF" w:themeColor="background1"/>
          <w:sz w:val="20"/>
          <w:szCs w:val="20"/>
        </w:rPr>
        <w:t xml:space="preserve">Е.В. </w:t>
      </w:r>
      <w:r w:rsidRPr="00454CEB">
        <w:rPr>
          <w:color w:val="FFFFFF" w:themeColor="background1"/>
          <w:sz w:val="20"/>
          <w:szCs w:val="20"/>
        </w:rPr>
        <w:t>Пестрикова</w:t>
      </w:r>
    </w:p>
    <w:p w:rsidR="00571C0C" w:rsidRPr="00454CEB" w:rsidP="00571C0C" w14:paraId="6D0F2D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571C0C" w14:paraId="7A6013C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Копия верна: </w:t>
      </w:r>
    </w:p>
    <w:p w:rsidR="00897B8C" w:rsidRPr="00454CEB" w:rsidP="00897B8C" w14:paraId="18A01E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54CEB" w:rsidP="00897B8C" w14:paraId="51B1549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Джанкойского</w:t>
      </w:r>
      <w:r w:rsidRPr="00454CEB">
        <w:rPr>
          <w:color w:val="FFFFFF" w:themeColor="background1"/>
          <w:sz w:val="20"/>
          <w:szCs w:val="20"/>
        </w:rPr>
        <w:t xml:space="preserve"> судебного района </w:t>
      </w:r>
    </w:p>
    <w:p w:rsidR="00897B8C" w:rsidRPr="00454CEB" w:rsidP="00897B8C" w14:paraId="1B064AC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(</w:t>
      </w:r>
      <w:r w:rsidRPr="00454CEB">
        <w:rPr>
          <w:color w:val="FFFFFF" w:themeColor="background1"/>
          <w:sz w:val="20"/>
          <w:szCs w:val="20"/>
        </w:rPr>
        <w:t>Джанкойский</w:t>
      </w:r>
      <w:r w:rsidRPr="00454CEB">
        <w:rPr>
          <w:color w:val="FFFFFF" w:themeColor="background1"/>
          <w:sz w:val="20"/>
          <w:szCs w:val="20"/>
        </w:rPr>
        <w:t xml:space="preserve"> муниципальный </w:t>
      </w:r>
    </w:p>
    <w:p w:rsidR="00897B8C" w:rsidRPr="00454CEB" w:rsidP="00897B8C" w14:paraId="5B701AD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54CEB" w:rsidP="00897B8C" w14:paraId="76C2CD2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Республики Крым                                                                                                                    Д.А. Ястребов</w:t>
      </w:r>
    </w:p>
    <w:p w:rsidR="00897B8C" w:rsidRPr="00454CEB" w:rsidP="00897B8C" w14:paraId="2A450E3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897B8C" w:rsidRPr="00454CEB" w:rsidP="00897B8C" w14:paraId="363FEF23" w14:textId="77777777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                                                   Е.В. </w:t>
      </w:r>
      <w:r w:rsidRPr="00454CEB">
        <w:rPr>
          <w:color w:val="FFFFFF" w:themeColor="background1"/>
          <w:sz w:val="20"/>
          <w:szCs w:val="20"/>
        </w:rPr>
        <w:t>Пестрикова</w:t>
      </w:r>
    </w:p>
    <w:p w:rsidR="00571C0C" w:rsidRPr="00454CEB" w:rsidP="00571C0C" w14:paraId="6CC49D9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571C0C" w14:paraId="4DDE768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571C0C" w14:paraId="6A752C2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Постановление не вступило в законную силу.</w:t>
      </w:r>
    </w:p>
    <w:p w:rsidR="00897B8C" w:rsidRPr="00454CEB" w:rsidP="00897B8C" w14:paraId="4DC5D54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54CEB" w:rsidP="00897B8C" w14:paraId="3994BEA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Джанкойского</w:t>
      </w:r>
      <w:r w:rsidRPr="00454CEB">
        <w:rPr>
          <w:color w:val="FFFFFF" w:themeColor="background1"/>
          <w:sz w:val="20"/>
          <w:szCs w:val="20"/>
        </w:rPr>
        <w:t xml:space="preserve"> судебного района </w:t>
      </w:r>
    </w:p>
    <w:p w:rsidR="00897B8C" w:rsidRPr="00454CEB" w:rsidP="00897B8C" w14:paraId="1A637BD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(</w:t>
      </w:r>
      <w:r w:rsidRPr="00454CEB">
        <w:rPr>
          <w:color w:val="FFFFFF" w:themeColor="background1"/>
          <w:sz w:val="20"/>
          <w:szCs w:val="20"/>
        </w:rPr>
        <w:t>Джанкойский</w:t>
      </w:r>
      <w:r w:rsidRPr="00454CEB">
        <w:rPr>
          <w:color w:val="FFFFFF" w:themeColor="background1"/>
          <w:sz w:val="20"/>
          <w:szCs w:val="20"/>
        </w:rPr>
        <w:t xml:space="preserve"> муниципальный </w:t>
      </w:r>
    </w:p>
    <w:p w:rsidR="00897B8C" w:rsidRPr="00454CEB" w:rsidP="00897B8C" w14:paraId="7592B9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54CEB" w:rsidP="00897B8C" w14:paraId="18D5E3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>Республики Крым                                                                                                                    Д.А. Ястребов</w:t>
      </w:r>
    </w:p>
    <w:p w:rsidR="00897B8C" w:rsidRPr="00454CEB" w:rsidP="00897B8C" w14:paraId="6073B06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54CEB" w:rsidP="00897B8C" w14:paraId="126E4A22" w14:textId="1B3A87AD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54CEB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                                                   Е.В. </w:t>
      </w:r>
      <w:r w:rsidRPr="00454CEB">
        <w:rPr>
          <w:color w:val="FFFFFF" w:themeColor="background1"/>
          <w:sz w:val="20"/>
          <w:szCs w:val="20"/>
        </w:rPr>
        <w:t>Пестрикова</w:t>
      </w:r>
    </w:p>
    <w:p w:rsidR="00897B8C" w:rsidRPr="00707E29" w:rsidP="00897B8C" w14:paraId="067A1E8F" w14:textId="77777777">
      <w:pPr>
        <w:spacing w:line="276" w:lineRule="auto"/>
        <w:jc w:val="both"/>
        <w:rPr>
          <w:sz w:val="28"/>
          <w:szCs w:val="28"/>
        </w:rPr>
      </w:pPr>
    </w:p>
    <w:p w:rsidR="007F4658" w:rsidRPr="00771BF9" w:rsidP="007F4658" w14:paraId="0C021A94" w14:textId="2C1EB373">
      <w:pPr>
        <w:spacing w:line="300" w:lineRule="auto"/>
        <w:ind w:firstLine="709"/>
        <w:jc w:val="both"/>
        <w:rPr>
          <w:sz w:val="28"/>
          <w:szCs w:val="28"/>
        </w:rPr>
      </w:pPr>
    </w:p>
    <w:sectPr w:rsidSect="00710B41">
      <w:headerReference w:type="default" r:id="rId8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B41">
      <w:rPr>
        <w:noProof/>
      </w:rPr>
      <w:t>3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193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3F1E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2F7F3F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4CEB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B41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00C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4CF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6F1E"/>
    <w:rsid w:val="00D073E0"/>
    <w:rsid w:val="00D11CD8"/>
    <w:rsid w:val="00D1238D"/>
    <w:rsid w:val="00D125B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5767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AF14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0565/2f9c8e8e10256dd4480ed7a86909bd7aee25bb93/" TargetMode="External" /><Relationship Id="rId5" Type="http://schemas.openxmlformats.org/officeDocument/2006/relationships/hyperlink" Target="https://www.consultant.ru/document/cons_doc_LAW_460565/197aadeb9dc3d1781064fe63604cd7b05f655124/" TargetMode="External" /><Relationship Id="rId6" Type="http://schemas.openxmlformats.org/officeDocument/2006/relationships/hyperlink" Target="https://www.consultant.ru/document/cons_doc_LAW_28165/7262accf6a3d67f9ced3a3dceb38c7bda15d539d/" TargetMode="External" /><Relationship Id="rId7" Type="http://schemas.openxmlformats.org/officeDocument/2006/relationships/hyperlink" Target="https://www.consultant.ru/document/cons_doc_LAW_93980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