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9011B7" w:rsidP="003E62C6">
      <w:pPr>
        <w:pStyle w:val="BodyText"/>
        <w:spacing w:after="0"/>
        <w:jc w:val="right"/>
        <w:rPr>
          <w:bCs/>
          <w:sz w:val="20"/>
          <w:szCs w:val="20"/>
        </w:rPr>
      </w:pPr>
      <w:r w:rsidRPr="009011B7">
        <w:rPr>
          <w:bCs/>
          <w:sz w:val="20"/>
          <w:szCs w:val="20"/>
        </w:rPr>
        <w:t xml:space="preserve">№ </w:t>
      </w:r>
      <w:r w:rsidRPr="009011B7" w:rsidR="00931FB3">
        <w:rPr>
          <w:bCs/>
          <w:sz w:val="20"/>
          <w:szCs w:val="20"/>
        </w:rPr>
        <w:t>5</w:t>
      </w:r>
      <w:r w:rsidRPr="009011B7">
        <w:rPr>
          <w:bCs/>
          <w:sz w:val="20"/>
          <w:szCs w:val="20"/>
        </w:rPr>
        <w:t>-</w:t>
      </w:r>
      <w:r w:rsidRPr="009011B7" w:rsidR="00772FBB">
        <w:rPr>
          <w:bCs/>
          <w:sz w:val="20"/>
          <w:szCs w:val="20"/>
        </w:rPr>
        <w:t>134</w:t>
      </w:r>
      <w:r w:rsidRPr="009011B7" w:rsidR="00931FB3">
        <w:rPr>
          <w:bCs/>
          <w:sz w:val="20"/>
          <w:szCs w:val="20"/>
        </w:rPr>
        <w:t>/37</w:t>
      </w:r>
      <w:r w:rsidRPr="009011B7">
        <w:rPr>
          <w:bCs/>
          <w:sz w:val="20"/>
          <w:szCs w:val="20"/>
        </w:rPr>
        <w:t>/20</w:t>
      </w:r>
      <w:r w:rsidRPr="009011B7" w:rsidR="002D612B">
        <w:rPr>
          <w:bCs/>
          <w:sz w:val="20"/>
          <w:szCs w:val="20"/>
        </w:rPr>
        <w:t>22</w:t>
      </w:r>
    </w:p>
    <w:p w:rsidR="002D612B" w:rsidRPr="009011B7" w:rsidP="003E62C6">
      <w:pPr>
        <w:pStyle w:val="BodyText"/>
        <w:spacing w:after="0"/>
        <w:jc w:val="right"/>
        <w:rPr>
          <w:bCs/>
          <w:sz w:val="20"/>
          <w:szCs w:val="20"/>
        </w:rPr>
      </w:pPr>
      <w:r w:rsidRPr="009011B7">
        <w:rPr>
          <w:bCs/>
          <w:sz w:val="20"/>
          <w:szCs w:val="20"/>
        </w:rPr>
        <w:t>УИД:91</w:t>
      </w:r>
      <w:r w:rsidRPr="009011B7">
        <w:rPr>
          <w:bCs/>
          <w:sz w:val="20"/>
          <w:szCs w:val="20"/>
          <w:lang w:val="en-US"/>
        </w:rPr>
        <w:t>MS</w:t>
      </w:r>
      <w:r w:rsidRPr="009011B7" w:rsidR="00772FBB">
        <w:rPr>
          <w:bCs/>
          <w:sz w:val="20"/>
          <w:szCs w:val="20"/>
        </w:rPr>
        <w:t>0037-01-2022-000698</w:t>
      </w:r>
      <w:r w:rsidRPr="009011B7">
        <w:rPr>
          <w:bCs/>
          <w:sz w:val="20"/>
          <w:szCs w:val="20"/>
        </w:rPr>
        <w:t>-</w:t>
      </w:r>
      <w:r w:rsidRPr="009011B7" w:rsidR="00772FBB">
        <w:rPr>
          <w:bCs/>
          <w:sz w:val="20"/>
          <w:szCs w:val="20"/>
        </w:rPr>
        <w:t>50</w:t>
      </w:r>
    </w:p>
    <w:p w:rsidR="00D5221D" w:rsidRPr="009011B7" w:rsidP="003E62C6">
      <w:pPr>
        <w:pStyle w:val="BodyText"/>
        <w:spacing w:after="0"/>
        <w:ind w:firstLine="709"/>
        <w:jc w:val="both"/>
        <w:rPr>
          <w:b/>
          <w:bCs/>
          <w:sz w:val="20"/>
          <w:szCs w:val="20"/>
        </w:rPr>
      </w:pPr>
    </w:p>
    <w:p w:rsidR="00943EBD" w:rsidRPr="009011B7" w:rsidP="003E62C6">
      <w:pPr>
        <w:pStyle w:val="BodyText"/>
        <w:spacing w:after="0"/>
        <w:ind w:firstLine="709"/>
        <w:jc w:val="center"/>
        <w:rPr>
          <w:b/>
          <w:bCs/>
          <w:spacing w:val="20"/>
          <w:sz w:val="20"/>
          <w:szCs w:val="20"/>
        </w:rPr>
      </w:pPr>
      <w:r w:rsidRPr="009011B7">
        <w:rPr>
          <w:b/>
          <w:bCs/>
          <w:sz w:val="20"/>
          <w:szCs w:val="20"/>
        </w:rPr>
        <w:t>П</w:t>
      </w:r>
      <w:r w:rsidRPr="009011B7">
        <w:rPr>
          <w:b/>
          <w:bCs/>
          <w:sz w:val="20"/>
          <w:szCs w:val="20"/>
        </w:rPr>
        <w:t xml:space="preserve"> О С Т А Н О В Л Е Н И Е</w:t>
      </w:r>
    </w:p>
    <w:p w:rsidR="00943EBD" w:rsidRPr="009011B7" w:rsidP="003E62C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  <w:r w:rsidRPr="009011B7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D5221D" w:rsidRPr="009011B7" w:rsidP="003E62C6">
      <w:pPr>
        <w:pStyle w:val="BodyText"/>
        <w:spacing w:after="0"/>
        <w:ind w:firstLine="709"/>
        <w:jc w:val="both"/>
        <w:rPr>
          <w:b/>
          <w:spacing w:val="20"/>
          <w:sz w:val="20"/>
          <w:szCs w:val="20"/>
        </w:rPr>
      </w:pPr>
    </w:p>
    <w:p w:rsidR="00D5221D" w:rsidRPr="009011B7" w:rsidP="003E62C6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20"/>
          <w:szCs w:val="20"/>
        </w:rPr>
      </w:pPr>
      <w:r w:rsidRPr="009011B7">
        <w:rPr>
          <w:spacing w:val="20"/>
          <w:sz w:val="20"/>
          <w:szCs w:val="20"/>
        </w:rPr>
        <w:t>17</w:t>
      </w:r>
      <w:r w:rsidRPr="009011B7" w:rsidR="001F3766">
        <w:rPr>
          <w:spacing w:val="20"/>
          <w:sz w:val="20"/>
          <w:szCs w:val="20"/>
        </w:rPr>
        <w:t xml:space="preserve"> </w:t>
      </w:r>
      <w:r w:rsidRPr="009011B7">
        <w:rPr>
          <w:spacing w:val="20"/>
          <w:sz w:val="20"/>
          <w:szCs w:val="20"/>
        </w:rPr>
        <w:t>мая 2022 года</w:t>
      </w:r>
      <w:r w:rsidRPr="009011B7">
        <w:rPr>
          <w:spacing w:val="20"/>
          <w:sz w:val="20"/>
          <w:szCs w:val="20"/>
        </w:rPr>
        <w:tab/>
        <w:t>г. Джанкой</w:t>
      </w:r>
    </w:p>
    <w:p w:rsidR="00465816" w:rsidRPr="009011B7" w:rsidP="003E62C6">
      <w:pPr>
        <w:pStyle w:val="BodyText"/>
        <w:spacing w:after="0"/>
        <w:ind w:firstLine="709"/>
        <w:jc w:val="both"/>
        <w:rPr>
          <w:spacing w:val="20"/>
          <w:sz w:val="20"/>
          <w:szCs w:val="20"/>
        </w:rPr>
      </w:pPr>
    </w:p>
    <w:p w:rsidR="00D5221D" w:rsidRPr="009011B7" w:rsidP="003E62C6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9011B7">
        <w:rPr>
          <w:sz w:val="20"/>
          <w:szCs w:val="20"/>
        </w:rPr>
        <w:t>Мировой судья судебного участка № 37 Джанкойского судебного района (Джанкойский</w:t>
      </w:r>
      <w:r w:rsidRPr="009011B7">
        <w:rPr>
          <w:sz w:val="20"/>
          <w:szCs w:val="20"/>
        </w:rPr>
        <w:t xml:space="preserve"> муниципальный район и городской округ Джанкой) Республики Крым Ястребов</w:t>
      </w:r>
      <w:r w:rsidRPr="009011B7" w:rsidR="002D612B">
        <w:rPr>
          <w:sz w:val="20"/>
          <w:szCs w:val="20"/>
        </w:rPr>
        <w:t xml:space="preserve"> Дмитрий Александрович</w:t>
      </w:r>
      <w:r w:rsidRPr="009011B7">
        <w:rPr>
          <w:sz w:val="20"/>
          <w:szCs w:val="20"/>
        </w:rPr>
        <w:t>,</w:t>
      </w:r>
    </w:p>
    <w:p w:rsidR="002F5580" w:rsidRPr="009011B7" w:rsidP="003E62C6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9011B7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</w:t>
      </w:r>
      <w:r w:rsidRPr="009011B7" w:rsidR="002D612B">
        <w:rPr>
          <w:sz w:val="20"/>
          <w:szCs w:val="20"/>
        </w:rPr>
        <w:t>К.Я. Оруджева</w:t>
      </w:r>
      <w:r w:rsidRPr="009011B7">
        <w:rPr>
          <w:sz w:val="20"/>
          <w:szCs w:val="20"/>
        </w:rPr>
        <w:t>,</w:t>
      </w:r>
    </w:p>
    <w:p w:rsidR="00943EBD" w:rsidRPr="009011B7" w:rsidP="003E62C6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9011B7">
        <w:rPr>
          <w:sz w:val="20"/>
          <w:szCs w:val="20"/>
        </w:rPr>
        <w:t>рассмотрев в открыто</w:t>
      </w:r>
      <w:r w:rsidRPr="009011B7">
        <w:rPr>
          <w:sz w:val="20"/>
          <w:szCs w:val="20"/>
        </w:rPr>
        <w:t>м судебном заседании</w:t>
      </w:r>
      <w:r w:rsidRPr="009011B7" w:rsidR="002D612B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9011B7">
        <w:rPr>
          <w:sz w:val="20"/>
          <w:szCs w:val="20"/>
        </w:rPr>
        <w:t xml:space="preserve"> дело об администрати</w:t>
      </w:r>
      <w:r w:rsidRPr="009011B7" w:rsidR="00465816">
        <w:rPr>
          <w:sz w:val="20"/>
          <w:szCs w:val="20"/>
        </w:rPr>
        <w:t>в</w:t>
      </w:r>
      <w:r w:rsidRPr="009011B7" w:rsidR="00D5221D">
        <w:rPr>
          <w:sz w:val="20"/>
          <w:szCs w:val="20"/>
        </w:rPr>
        <w:t>ном правонарушении в отношении</w:t>
      </w:r>
    </w:p>
    <w:p w:rsidR="002D612B" w:rsidRPr="009011B7" w:rsidP="003E62C6">
      <w:pPr>
        <w:ind w:left="1701"/>
        <w:jc w:val="both"/>
        <w:rPr>
          <w:sz w:val="20"/>
          <w:szCs w:val="20"/>
        </w:rPr>
      </w:pPr>
      <w:r w:rsidRPr="009011B7">
        <w:rPr>
          <w:b/>
          <w:sz w:val="20"/>
          <w:szCs w:val="20"/>
        </w:rPr>
        <w:t>Оруджева</w:t>
      </w:r>
      <w:r w:rsidRPr="009011B7">
        <w:rPr>
          <w:b/>
          <w:sz w:val="20"/>
          <w:szCs w:val="20"/>
        </w:rPr>
        <w:t xml:space="preserve"> К</w:t>
      </w:r>
      <w:r w:rsidRPr="009011B7" w:rsidR="009011B7">
        <w:rPr>
          <w:b/>
          <w:sz w:val="20"/>
          <w:szCs w:val="20"/>
        </w:rPr>
        <w:t>.</w:t>
      </w:r>
      <w:r w:rsidRPr="009011B7">
        <w:rPr>
          <w:b/>
          <w:sz w:val="20"/>
          <w:szCs w:val="20"/>
        </w:rPr>
        <w:t xml:space="preserve"> Я</w:t>
      </w:r>
      <w:r w:rsidRPr="009011B7" w:rsidR="009011B7">
        <w:rPr>
          <w:b/>
          <w:sz w:val="20"/>
          <w:szCs w:val="20"/>
        </w:rPr>
        <w:t>.</w:t>
      </w:r>
      <w:r w:rsidRPr="009011B7">
        <w:rPr>
          <w:sz w:val="20"/>
          <w:szCs w:val="20"/>
        </w:rPr>
        <w:t xml:space="preserve">, </w:t>
      </w:r>
      <w:r w:rsidRPr="009011B7" w:rsidR="009011B7">
        <w:rPr>
          <w:sz w:val="20"/>
          <w:szCs w:val="20"/>
        </w:rPr>
        <w:t>ДАТА</w:t>
      </w:r>
      <w:r w:rsidRPr="009011B7">
        <w:rPr>
          <w:sz w:val="20"/>
          <w:szCs w:val="20"/>
        </w:rPr>
        <w:t xml:space="preserve"> года рождения, уроженца </w:t>
      </w:r>
      <w:r w:rsidRPr="009011B7" w:rsidR="009011B7">
        <w:rPr>
          <w:sz w:val="20"/>
          <w:szCs w:val="20"/>
        </w:rPr>
        <w:t>МЕСТО</w:t>
      </w:r>
      <w:r w:rsidRPr="009011B7">
        <w:rPr>
          <w:sz w:val="20"/>
          <w:szCs w:val="20"/>
        </w:rPr>
        <w:t xml:space="preserve">, гражданина </w:t>
      </w:r>
      <w:r w:rsidRPr="009011B7" w:rsidR="009011B7">
        <w:rPr>
          <w:color w:val="C00000"/>
          <w:sz w:val="20"/>
          <w:szCs w:val="20"/>
          <w:lang w:bidi="ru-RU"/>
        </w:rPr>
        <w:t>ИЗЪЯТО</w:t>
      </w:r>
      <w:r w:rsidRPr="009011B7">
        <w:rPr>
          <w:sz w:val="20"/>
          <w:szCs w:val="20"/>
        </w:rPr>
        <w:t xml:space="preserve">, </w:t>
      </w:r>
      <w:r w:rsidRPr="009011B7">
        <w:rPr>
          <w:sz w:val="20"/>
          <w:szCs w:val="20"/>
        </w:rPr>
        <w:t xml:space="preserve">председателя </w:t>
      </w:r>
      <w:r w:rsidRPr="009011B7" w:rsidR="009011B7">
        <w:rPr>
          <w:color w:val="C00000"/>
          <w:sz w:val="20"/>
          <w:szCs w:val="20"/>
          <w:lang w:bidi="ru-RU"/>
        </w:rPr>
        <w:t>ИЗЪЯТО</w:t>
      </w:r>
      <w:r w:rsidRPr="009011B7">
        <w:rPr>
          <w:sz w:val="20"/>
          <w:szCs w:val="20"/>
        </w:rPr>
        <w:t xml:space="preserve">, </w:t>
      </w:r>
      <w:r w:rsidRPr="009011B7">
        <w:rPr>
          <w:sz w:val="20"/>
          <w:szCs w:val="20"/>
        </w:rPr>
        <w:t>адре</w:t>
      </w:r>
      <w:r w:rsidRPr="009011B7">
        <w:rPr>
          <w:sz w:val="20"/>
          <w:szCs w:val="20"/>
        </w:rPr>
        <w:t>с юри</w:t>
      </w:r>
      <w:r w:rsidRPr="009011B7">
        <w:rPr>
          <w:sz w:val="20"/>
          <w:szCs w:val="20"/>
        </w:rPr>
        <w:t xml:space="preserve">дического лица: </w:t>
      </w:r>
      <w:r w:rsidRPr="009011B7" w:rsidR="009011B7">
        <w:rPr>
          <w:sz w:val="20"/>
          <w:szCs w:val="20"/>
        </w:rPr>
        <w:t>АДРЕС</w:t>
      </w:r>
      <w:r w:rsidRPr="009011B7">
        <w:rPr>
          <w:sz w:val="20"/>
          <w:szCs w:val="20"/>
        </w:rPr>
        <w:t xml:space="preserve">, </w:t>
      </w:r>
      <w:r w:rsidRPr="009011B7">
        <w:rPr>
          <w:sz w:val="20"/>
          <w:szCs w:val="20"/>
        </w:rPr>
        <w:t>зарегистрированного</w:t>
      </w:r>
      <w:r w:rsidRPr="009011B7">
        <w:rPr>
          <w:sz w:val="20"/>
          <w:szCs w:val="20"/>
        </w:rPr>
        <w:t xml:space="preserve"> по адресу: </w:t>
      </w:r>
      <w:r w:rsidRPr="009011B7" w:rsidR="009011B7">
        <w:rPr>
          <w:sz w:val="20"/>
          <w:szCs w:val="20"/>
        </w:rPr>
        <w:t xml:space="preserve">АДРЕС, паспорт </w:t>
      </w:r>
      <w:r w:rsidRPr="009011B7" w:rsidR="009011B7">
        <w:rPr>
          <w:color w:val="C00000"/>
          <w:sz w:val="20"/>
          <w:szCs w:val="20"/>
          <w:lang w:bidi="ru-RU"/>
        </w:rPr>
        <w:t>ИЗЪЯТО</w:t>
      </w:r>
      <w:r w:rsidRPr="009011B7">
        <w:rPr>
          <w:sz w:val="20"/>
          <w:szCs w:val="20"/>
        </w:rPr>
        <w:t xml:space="preserve">, </w:t>
      </w:r>
      <w:r w:rsidRPr="009011B7">
        <w:rPr>
          <w:sz w:val="20"/>
          <w:szCs w:val="20"/>
        </w:rPr>
        <w:t>раннее</w:t>
      </w:r>
      <w:r w:rsidRPr="009011B7">
        <w:rPr>
          <w:sz w:val="20"/>
          <w:szCs w:val="20"/>
        </w:rPr>
        <w:t xml:space="preserve"> к административной ответственности по ч. </w:t>
      </w:r>
      <w:r w:rsidRPr="009011B7">
        <w:rPr>
          <w:sz w:val="20"/>
          <w:szCs w:val="20"/>
        </w:rPr>
        <w:t>2</w:t>
      </w:r>
      <w:r w:rsidRPr="009011B7">
        <w:rPr>
          <w:sz w:val="20"/>
          <w:szCs w:val="20"/>
        </w:rPr>
        <w:t xml:space="preserve"> ст. 15.33 КоАП РФ не привлекавшегося, </w:t>
      </w:r>
    </w:p>
    <w:p w:rsidR="00D5221D" w:rsidRPr="009011B7" w:rsidP="003E62C6">
      <w:pPr>
        <w:jc w:val="both"/>
        <w:rPr>
          <w:sz w:val="20"/>
          <w:szCs w:val="20"/>
        </w:rPr>
      </w:pPr>
      <w:r w:rsidRPr="009011B7">
        <w:rPr>
          <w:sz w:val="20"/>
          <w:szCs w:val="20"/>
        </w:rPr>
        <w:t xml:space="preserve">            в совершении административного правонарушения, предусмотренного </w:t>
      </w:r>
      <w:r w:rsidRPr="009011B7" w:rsidR="001F3766">
        <w:rPr>
          <w:sz w:val="20"/>
          <w:szCs w:val="20"/>
        </w:rPr>
        <w:t xml:space="preserve">ч. 2 </w:t>
      </w:r>
      <w:r w:rsidRPr="009011B7">
        <w:rPr>
          <w:sz w:val="20"/>
          <w:szCs w:val="20"/>
        </w:rPr>
        <w:t>ст. 15.33</w:t>
      </w:r>
      <w:r w:rsidRPr="009011B7" w:rsidR="001F3766">
        <w:rPr>
          <w:sz w:val="20"/>
          <w:szCs w:val="20"/>
        </w:rPr>
        <w:t xml:space="preserve"> </w:t>
      </w:r>
      <w:r w:rsidRPr="009011B7">
        <w:rPr>
          <w:sz w:val="20"/>
          <w:szCs w:val="20"/>
        </w:rPr>
        <w:t>КоАП РФ</w:t>
      </w:r>
      <w:r w:rsidRPr="009011B7" w:rsidR="002D612B">
        <w:rPr>
          <w:sz w:val="20"/>
          <w:szCs w:val="20"/>
        </w:rPr>
        <w:t>,</w:t>
      </w:r>
    </w:p>
    <w:p w:rsidR="00943EBD" w:rsidRPr="009011B7" w:rsidP="003E62C6">
      <w:pPr>
        <w:ind w:firstLine="709"/>
        <w:jc w:val="center"/>
        <w:rPr>
          <w:b/>
          <w:sz w:val="20"/>
          <w:szCs w:val="20"/>
        </w:rPr>
      </w:pPr>
      <w:r w:rsidRPr="009011B7">
        <w:rPr>
          <w:b/>
          <w:sz w:val="20"/>
          <w:szCs w:val="20"/>
        </w:rPr>
        <w:t xml:space="preserve">у с т а н о в </w:t>
      </w:r>
      <w:r w:rsidRPr="009011B7">
        <w:rPr>
          <w:b/>
          <w:sz w:val="20"/>
          <w:szCs w:val="20"/>
        </w:rPr>
        <w:t>и л</w:t>
      </w:r>
      <w:r w:rsidRPr="009011B7" w:rsidR="003C40E7">
        <w:rPr>
          <w:b/>
          <w:sz w:val="20"/>
          <w:szCs w:val="20"/>
        </w:rPr>
        <w:t xml:space="preserve"> </w:t>
      </w:r>
      <w:r w:rsidRPr="009011B7" w:rsidR="00F8210E">
        <w:rPr>
          <w:b/>
          <w:sz w:val="20"/>
          <w:szCs w:val="20"/>
        </w:rPr>
        <w:t>:</w:t>
      </w:r>
    </w:p>
    <w:p w:rsidR="00CE7AF3" w:rsidRPr="009011B7" w:rsidP="003E62C6">
      <w:pPr>
        <w:pStyle w:val="BodyTextIndent"/>
        <w:ind w:firstLine="709"/>
        <w:rPr>
          <w:sz w:val="20"/>
          <w:szCs w:val="20"/>
        </w:rPr>
      </w:pPr>
      <w:r w:rsidRPr="009011B7">
        <w:rPr>
          <w:sz w:val="20"/>
          <w:szCs w:val="20"/>
        </w:rPr>
        <w:t xml:space="preserve">04.05.2022 директором филиала № 10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9011B7" w:rsidR="001F3766">
        <w:rPr>
          <w:sz w:val="20"/>
          <w:szCs w:val="20"/>
        </w:rPr>
        <w:t>в</w:t>
      </w:r>
      <w:r w:rsidRPr="009011B7" w:rsidR="00A11A97">
        <w:rPr>
          <w:sz w:val="20"/>
          <w:szCs w:val="20"/>
        </w:rPr>
        <w:t xml:space="preserve"> отношении </w:t>
      </w:r>
      <w:r w:rsidRPr="009011B7">
        <w:rPr>
          <w:sz w:val="20"/>
          <w:szCs w:val="20"/>
        </w:rPr>
        <w:t>К.Я. Оруджева</w:t>
      </w:r>
      <w:r w:rsidRPr="009011B7" w:rsidR="00A11A97">
        <w:rPr>
          <w:sz w:val="20"/>
          <w:szCs w:val="20"/>
        </w:rPr>
        <w:t xml:space="preserve"> составлен протокол об административном правонарушении</w:t>
      </w:r>
      <w:r w:rsidRPr="009011B7">
        <w:rPr>
          <w:sz w:val="20"/>
          <w:szCs w:val="20"/>
        </w:rPr>
        <w:t xml:space="preserve"> №</w:t>
      </w:r>
      <w:r w:rsidRPr="009011B7" w:rsidR="009011B7">
        <w:rPr>
          <w:color w:val="C00000"/>
          <w:sz w:val="20"/>
          <w:szCs w:val="20"/>
          <w:lang w:bidi="ru-RU"/>
        </w:rPr>
        <w:t>ИЗЪЯТО</w:t>
      </w:r>
      <w:r w:rsidRPr="009011B7">
        <w:rPr>
          <w:sz w:val="20"/>
          <w:szCs w:val="20"/>
        </w:rPr>
        <w:t xml:space="preserve">, </w:t>
      </w:r>
      <w:r w:rsidRPr="009011B7">
        <w:rPr>
          <w:sz w:val="20"/>
          <w:szCs w:val="20"/>
        </w:rPr>
        <w:t>как должностно</w:t>
      </w:r>
      <w:r w:rsidRPr="009011B7" w:rsidR="00B271F7">
        <w:rPr>
          <w:sz w:val="20"/>
          <w:szCs w:val="20"/>
        </w:rPr>
        <w:t>го лица</w:t>
      </w:r>
      <w:r w:rsidRPr="009011B7">
        <w:rPr>
          <w:sz w:val="20"/>
          <w:szCs w:val="20"/>
        </w:rPr>
        <w:t>, выразившееся в несвоевр</w:t>
      </w:r>
      <w:r w:rsidRPr="009011B7" w:rsidR="001F3766">
        <w:rPr>
          <w:sz w:val="20"/>
          <w:szCs w:val="20"/>
        </w:rPr>
        <w:t>еменном предоставлении расчета</w:t>
      </w:r>
      <w:r w:rsidRPr="009011B7" w:rsidR="007F7CC8">
        <w:rPr>
          <w:sz w:val="20"/>
          <w:szCs w:val="20"/>
        </w:rPr>
        <w:t xml:space="preserve"> по начисленным и уплачен</w:t>
      </w:r>
      <w:r w:rsidRPr="009011B7" w:rsidR="004504E3">
        <w:rPr>
          <w:sz w:val="20"/>
          <w:szCs w:val="20"/>
        </w:rPr>
        <w:t>н</w:t>
      </w:r>
      <w:r w:rsidRPr="009011B7" w:rsidR="007F7CC8">
        <w:rPr>
          <w:sz w:val="20"/>
          <w:szCs w:val="20"/>
        </w:rPr>
        <w:t xml:space="preserve">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9011B7">
        <w:rPr>
          <w:sz w:val="20"/>
          <w:szCs w:val="20"/>
        </w:rPr>
        <w:t xml:space="preserve">за </w:t>
      </w:r>
      <w:r w:rsidRPr="009011B7" w:rsidR="007F7CC8">
        <w:rPr>
          <w:sz w:val="20"/>
          <w:szCs w:val="20"/>
        </w:rPr>
        <w:t>первый квартал 20</w:t>
      </w:r>
      <w:r w:rsidRPr="009011B7">
        <w:rPr>
          <w:sz w:val="20"/>
          <w:szCs w:val="20"/>
        </w:rPr>
        <w:t>22 го</w:t>
      </w:r>
      <w:r w:rsidRPr="009011B7">
        <w:rPr>
          <w:sz w:val="20"/>
          <w:szCs w:val="20"/>
        </w:rPr>
        <w:t xml:space="preserve">да до </w:t>
      </w:r>
      <w:r w:rsidRPr="009011B7" w:rsidR="007F7CC8">
        <w:rPr>
          <w:sz w:val="20"/>
          <w:szCs w:val="20"/>
        </w:rPr>
        <w:t>25.04.20</w:t>
      </w:r>
      <w:r w:rsidRPr="009011B7">
        <w:rPr>
          <w:sz w:val="20"/>
          <w:szCs w:val="20"/>
        </w:rPr>
        <w:t>22.</w:t>
      </w:r>
    </w:p>
    <w:p w:rsidR="00FC0AA8" w:rsidRPr="009011B7" w:rsidP="003E62C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011B7">
        <w:rPr>
          <w:sz w:val="20"/>
          <w:szCs w:val="20"/>
        </w:rPr>
        <w:t>К.Я. Оруджев</w:t>
      </w:r>
      <w:r w:rsidRPr="009011B7" w:rsidR="00CE7AF3">
        <w:rPr>
          <w:sz w:val="20"/>
          <w:szCs w:val="20"/>
        </w:rPr>
        <w:t xml:space="preserve"> в судебном заседании вину не признал</w:t>
      </w:r>
      <w:r w:rsidRPr="009011B7">
        <w:rPr>
          <w:sz w:val="20"/>
          <w:szCs w:val="20"/>
        </w:rPr>
        <w:t>, пояснил, что предоставил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</w:t>
      </w:r>
      <w:r w:rsidRPr="009011B7">
        <w:rPr>
          <w:sz w:val="20"/>
          <w:szCs w:val="20"/>
        </w:rPr>
        <w:t>а первый квартал</w:t>
      </w:r>
      <w:r w:rsidRPr="009011B7" w:rsidR="00303846">
        <w:rPr>
          <w:sz w:val="20"/>
          <w:szCs w:val="20"/>
        </w:rPr>
        <w:t xml:space="preserve"> 2022 года</w:t>
      </w:r>
      <w:r w:rsidRPr="009011B7">
        <w:rPr>
          <w:sz w:val="20"/>
          <w:szCs w:val="20"/>
        </w:rPr>
        <w:t xml:space="preserve"> </w:t>
      </w:r>
      <w:r w:rsidRPr="009011B7" w:rsidR="00303846">
        <w:rPr>
          <w:sz w:val="20"/>
          <w:szCs w:val="20"/>
        </w:rPr>
        <w:t>2</w:t>
      </w:r>
      <w:r w:rsidRPr="009011B7" w:rsidR="00772FBB">
        <w:rPr>
          <w:sz w:val="20"/>
          <w:szCs w:val="20"/>
        </w:rPr>
        <w:t>9</w:t>
      </w:r>
      <w:r w:rsidRPr="009011B7">
        <w:rPr>
          <w:sz w:val="20"/>
          <w:szCs w:val="20"/>
        </w:rPr>
        <w:t xml:space="preserve">.04.2022, так как </w:t>
      </w:r>
      <w:r w:rsidRPr="009011B7" w:rsidR="00303846">
        <w:rPr>
          <w:sz w:val="20"/>
          <w:szCs w:val="20"/>
        </w:rPr>
        <w:t>имелись технические проблемы получения доступа к сервисам Фонда</w:t>
      </w:r>
      <w:r w:rsidRPr="009011B7">
        <w:rPr>
          <w:sz w:val="20"/>
          <w:szCs w:val="20"/>
        </w:rPr>
        <w:t>.</w:t>
      </w:r>
      <w:r w:rsidRPr="009011B7" w:rsidR="00303846">
        <w:rPr>
          <w:sz w:val="20"/>
          <w:szCs w:val="20"/>
        </w:rPr>
        <w:t xml:space="preserve"> Кроме того, пояснил, что срок представления расчета продлен до 13.05.2022.</w:t>
      </w:r>
    </w:p>
    <w:p w:rsidR="00E14E9E" w:rsidRPr="009011B7" w:rsidP="003E62C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011B7">
        <w:rPr>
          <w:sz w:val="20"/>
          <w:szCs w:val="20"/>
        </w:rPr>
        <w:t>06.05.2022 директор филиала</w:t>
      </w:r>
      <w:r w:rsidRPr="009011B7">
        <w:rPr>
          <w:sz w:val="20"/>
          <w:szCs w:val="20"/>
        </w:rPr>
        <w:t xml:space="preserve"> № 10 Государственного учреждения – регионального отделения Фонда социального страхования Российской Федерации по Республике Крым обратился к мировому судьей судебного участка № 37 Джанкойского судебного района (Джанкойский муниципальный район и городской </w:t>
      </w:r>
      <w:r w:rsidRPr="009011B7">
        <w:rPr>
          <w:sz w:val="20"/>
          <w:szCs w:val="20"/>
        </w:rPr>
        <w:t>округ Джанкой) Республики Крым с письмом, в котором просит не применять штрафные санкции к К.Я. Оруджеву в связи с продлением сроков предоставления расчета по начисленным и уплаченным страховым</w:t>
      </w:r>
      <w:r w:rsidRPr="009011B7">
        <w:rPr>
          <w:sz w:val="20"/>
          <w:szCs w:val="20"/>
        </w:rPr>
        <w:t xml:space="preserve"> взносам на обязательное социальное страхование от несчастных с</w:t>
      </w:r>
      <w:r w:rsidRPr="009011B7">
        <w:rPr>
          <w:sz w:val="20"/>
          <w:szCs w:val="20"/>
        </w:rPr>
        <w:t xml:space="preserve">лучаев на производстве и профессиональных заболеваний за </w:t>
      </w:r>
      <w:r w:rsidRPr="009011B7" w:rsidR="003E62C6">
        <w:rPr>
          <w:sz w:val="20"/>
          <w:szCs w:val="20"/>
          <w:lang w:val="en-US"/>
        </w:rPr>
        <w:t>I</w:t>
      </w:r>
      <w:r w:rsidRPr="009011B7">
        <w:rPr>
          <w:sz w:val="20"/>
          <w:szCs w:val="20"/>
        </w:rPr>
        <w:t xml:space="preserve"> квартал</w:t>
      </w:r>
      <w:r w:rsidRPr="009011B7" w:rsidR="003E62C6">
        <w:rPr>
          <w:sz w:val="20"/>
          <w:szCs w:val="20"/>
        </w:rPr>
        <w:t xml:space="preserve"> 2022 года</w:t>
      </w:r>
      <w:r w:rsidRPr="009011B7">
        <w:rPr>
          <w:sz w:val="20"/>
          <w:szCs w:val="20"/>
        </w:rPr>
        <w:t xml:space="preserve"> до 13.05.2022 включительно.</w:t>
      </w:r>
    </w:p>
    <w:p w:rsidR="00CE7AF3" w:rsidRPr="009011B7" w:rsidP="003E62C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011B7">
        <w:rPr>
          <w:sz w:val="20"/>
          <w:szCs w:val="20"/>
        </w:rPr>
        <w:t xml:space="preserve">Мировой судья, </w:t>
      </w:r>
      <w:r w:rsidRPr="009011B7" w:rsidR="002E1608">
        <w:rPr>
          <w:sz w:val="20"/>
          <w:szCs w:val="20"/>
        </w:rPr>
        <w:t xml:space="preserve">заслушав лицо, привлекаемое к административной ответственности К.Я. Оруджева, </w:t>
      </w:r>
      <w:r w:rsidRPr="009011B7" w:rsidR="004530F6">
        <w:rPr>
          <w:sz w:val="20"/>
          <w:szCs w:val="20"/>
        </w:rPr>
        <w:t xml:space="preserve">исследовав </w:t>
      </w:r>
      <w:r w:rsidRPr="009011B7" w:rsidR="003E62C6">
        <w:rPr>
          <w:sz w:val="20"/>
          <w:szCs w:val="20"/>
        </w:rPr>
        <w:t xml:space="preserve">письмо директора филиала № 10 Государственного учреждения – регионального отделения Фонда социального страхования Российской Федерации по Республике Крым, </w:t>
      </w:r>
      <w:r w:rsidRPr="009011B7" w:rsidR="002E1608">
        <w:rPr>
          <w:sz w:val="20"/>
          <w:szCs w:val="20"/>
        </w:rPr>
        <w:t xml:space="preserve">письменные доказательства, </w:t>
      </w:r>
      <w:r w:rsidRPr="009011B7" w:rsidR="004530F6">
        <w:rPr>
          <w:sz w:val="20"/>
          <w:szCs w:val="20"/>
        </w:rPr>
        <w:t xml:space="preserve">имеющиеся </w:t>
      </w:r>
      <w:r w:rsidRPr="009011B7" w:rsidR="002E1608">
        <w:rPr>
          <w:sz w:val="20"/>
          <w:szCs w:val="20"/>
        </w:rPr>
        <w:t xml:space="preserve">в </w:t>
      </w:r>
      <w:r w:rsidRPr="009011B7">
        <w:rPr>
          <w:sz w:val="20"/>
          <w:szCs w:val="20"/>
        </w:rPr>
        <w:t>материал</w:t>
      </w:r>
      <w:r w:rsidRPr="009011B7" w:rsidR="002E1608">
        <w:rPr>
          <w:sz w:val="20"/>
          <w:szCs w:val="20"/>
        </w:rPr>
        <w:t>ах</w:t>
      </w:r>
      <w:r w:rsidRPr="009011B7">
        <w:rPr>
          <w:sz w:val="20"/>
          <w:szCs w:val="20"/>
        </w:rPr>
        <w:t xml:space="preserve"> дела</w:t>
      </w:r>
      <w:r w:rsidRPr="009011B7" w:rsidR="004F648A">
        <w:rPr>
          <w:sz w:val="20"/>
          <w:szCs w:val="20"/>
        </w:rPr>
        <w:t xml:space="preserve"> об административном правонарушении</w:t>
      </w:r>
      <w:r w:rsidRPr="009011B7">
        <w:rPr>
          <w:sz w:val="20"/>
          <w:szCs w:val="20"/>
        </w:rPr>
        <w:t xml:space="preserve">, </w:t>
      </w:r>
      <w:r w:rsidRPr="009011B7" w:rsidR="002E1608">
        <w:rPr>
          <w:sz w:val="20"/>
          <w:szCs w:val="20"/>
        </w:rPr>
        <w:t>приходит</w:t>
      </w:r>
      <w:r w:rsidRPr="009011B7">
        <w:rPr>
          <w:sz w:val="20"/>
          <w:szCs w:val="20"/>
        </w:rPr>
        <w:t xml:space="preserve"> к выводу о том, ч</w:t>
      </w:r>
      <w:r w:rsidRPr="009011B7">
        <w:rPr>
          <w:sz w:val="20"/>
          <w:szCs w:val="20"/>
        </w:rPr>
        <w:t xml:space="preserve">то дело подлежит прекращению в </w:t>
      </w:r>
      <w:r w:rsidRPr="009011B7" w:rsidR="004530F6">
        <w:rPr>
          <w:sz w:val="20"/>
          <w:szCs w:val="20"/>
        </w:rPr>
        <w:t>связи с</w:t>
      </w:r>
      <w:r w:rsidRPr="009011B7">
        <w:rPr>
          <w:sz w:val="20"/>
          <w:szCs w:val="20"/>
        </w:rPr>
        <w:t xml:space="preserve"> отсутстви</w:t>
      </w:r>
      <w:r w:rsidRPr="009011B7" w:rsidR="004530F6">
        <w:rPr>
          <w:sz w:val="20"/>
          <w:szCs w:val="20"/>
        </w:rPr>
        <w:t>ем</w:t>
      </w:r>
      <w:r w:rsidRPr="009011B7">
        <w:rPr>
          <w:sz w:val="20"/>
          <w:szCs w:val="20"/>
        </w:rPr>
        <w:t xml:space="preserve"> в действиях </w:t>
      </w:r>
      <w:r w:rsidRPr="009011B7" w:rsidR="002E1608">
        <w:rPr>
          <w:sz w:val="20"/>
          <w:szCs w:val="20"/>
        </w:rPr>
        <w:t>К.Я. Оруджева</w:t>
      </w:r>
      <w:r w:rsidRPr="009011B7" w:rsidR="00FC0AA8">
        <w:rPr>
          <w:sz w:val="20"/>
          <w:szCs w:val="20"/>
        </w:rPr>
        <w:t xml:space="preserve"> </w:t>
      </w:r>
      <w:r w:rsidRPr="009011B7" w:rsidR="003E62C6">
        <w:rPr>
          <w:sz w:val="20"/>
          <w:szCs w:val="20"/>
        </w:rPr>
        <w:t>состава административного правонарушения, предусмотренного ч</w:t>
      </w:r>
      <w:r w:rsidRPr="009011B7" w:rsidR="003E62C6">
        <w:rPr>
          <w:sz w:val="20"/>
          <w:szCs w:val="20"/>
        </w:rPr>
        <w:t xml:space="preserve">. 2 ст. 15.33 КоАП РФ, </w:t>
      </w:r>
      <w:r w:rsidRPr="009011B7">
        <w:rPr>
          <w:sz w:val="20"/>
          <w:szCs w:val="20"/>
        </w:rPr>
        <w:t>по следующим основаниям.</w:t>
      </w:r>
    </w:p>
    <w:p w:rsidR="002E1608" w:rsidRPr="009011B7" w:rsidP="003E62C6">
      <w:pPr>
        <w:widowControl w:val="0"/>
        <w:autoSpaceDE w:val="0"/>
        <w:autoSpaceDN w:val="0"/>
        <w:adjustRightInd w:val="0"/>
        <w:ind w:firstLine="708"/>
        <w:jc w:val="both"/>
        <w:rPr>
          <w:rFonts w:eastAsia="Courier New"/>
          <w:sz w:val="20"/>
          <w:szCs w:val="20"/>
          <w:lang w:bidi="ru-RU"/>
        </w:rPr>
      </w:pPr>
      <w:r w:rsidRPr="009011B7">
        <w:rPr>
          <w:rFonts w:eastAsia="Courier New"/>
          <w:sz w:val="20"/>
          <w:szCs w:val="20"/>
          <w:lang w:bidi="ru-RU"/>
        </w:rPr>
        <w:t>В соответствии со ст. 24.1 КоАП РФ задачами производства по делам об ад</w:t>
      </w:r>
      <w:r w:rsidRPr="009011B7">
        <w:rPr>
          <w:rFonts w:eastAsia="Courier New"/>
          <w:sz w:val="20"/>
          <w:szCs w:val="20"/>
          <w:lang w:bidi="ru-RU"/>
        </w:rPr>
        <w:t>министративных правонарушениях являются всестороннее, полное, объективное выяснение всех обстоятельств дела, разрешение его в соответствии с законом.</w:t>
      </w:r>
    </w:p>
    <w:p w:rsidR="002E1608" w:rsidRPr="009011B7" w:rsidP="003E62C6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r w:rsidRPr="009011B7">
        <w:rPr>
          <w:rFonts w:eastAsia="Courier New"/>
          <w:sz w:val="20"/>
          <w:szCs w:val="20"/>
          <w:lang w:bidi="ru-RU"/>
        </w:rPr>
        <w:t xml:space="preserve">Согласно ст. 26.1 КоАП РФ в числе иных обстоятельств по делу </w:t>
      </w:r>
      <w:r w:rsidRPr="009011B7">
        <w:rPr>
          <w:color w:val="000000"/>
          <w:sz w:val="20"/>
          <w:szCs w:val="20"/>
        </w:rPr>
        <w:t xml:space="preserve">об административном правонарушении выяснению </w:t>
      </w:r>
      <w:r w:rsidRPr="009011B7">
        <w:rPr>
          <w:color w:val="000000"/>
          <w:sz w:val="20"/>
          <w:szCs w:val="20"/>
        </w:rPr>
        <w:t>подлежит: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</w:t>
      </w:r>
      <w:r w:rsidRPr="009011B7">
        <w:rPr>
          <w:color w:val="000000"/>
          <w:sz w:val="20"/>
          <w:szCs w:val="20"/>
        </w:rPr>
        <w:t xml:space="preserve">овершении административного правонарушения; </w:t>
      </w:r>
      <w:hyperlink r:id="rId4" w:anchor="dst100139" w:history="1">
        <w:r w:rsidRPr="009011B7">
          <w:rPr>
            <w:color w:val="186EA8"/>
            <w:sz w:val="20"/>
            <w:szCs w:val="20"/>
          </w:rPr>
          <w:t>обстоятельства</w:t>
        </w:r>
      </w:hyperlink>
      <w:r w:rsidRPr="009011B7">
        <w:rPr>
          <w:color w:val="000000"/>
          <w:sz w:val="20"/>
          <w:szCs w:val="20"/>
        </w:rPr>
        <w:t>, смягчающие административную ответственность, и </w:t>
      </w:r>
      <w:hyperlink r:id="rId5" w:anchor="dst100147" w:history="1">
        <w:r w:rsidRPr="009011B7">
          <w:rPr>
            <w:color w:val="186EA8"/>
            <w:sz w:val="20"/>
            <w:szCs w:val="20"/>
          </w:rPr>
          <w:t>обстоятельства</w:t>
        </w:r>
      </w:hyperlink>
      <w:r w:rsidRPr="009011B7">
        <w:rPr>
          <w:color w:val="000000"/>
          <w:sz w:val="20"/>
          <w:szCs w:val="20"/>
        </w:rPr>
        <w:t>, отягчающие административную ответственность;</w:t>
      </w:r>
      <w:r w:rsidRPr="009011B7">
        <w:rPr>
          <w:color w:val="000000"/>
          <w:sz w:val="20"/>
          <w:szCs w:val="20"/>
        </w:rPr>
        <w:t xml:space="preserve"> характер и размер ущерба, причиненного административным правонарушением; </w:t>
      </w:r>
      <w:hyperlink r:id="rId6" w:anchor="dst102280" w:history="1">
        <w:r w:rsidRPr="009011B7">
          <w:rPr>
            <w:color w:val="186EA8"/>
            <w:sz w:val="20"/>
            <w:szCs w:val="20"/>
          </w:rPr>
          <w:t>обстоятельства</w:t>
        </w:r>
      </w:hyperlink>
      <w:r w:rsidRPr="009011B7">
        <w:rPr>
          <w:color w:val="000000"/>
          <w:sz w:val="20"/>
          <w:szCs w:val="20"/>
        </w:rPr>
        <w:t>, исключающие производство по делу об административном правонарушении; иные обстоятельства, имеющие значение для прав</w:t>
      </w:r>
      <w:r w:rsidRPr="009011B7">
        <w:rPr>
          <w:color w:val="000000"/>
          <w:sz w:val="20"/>
          <w:szCs w:val="20"/>
        </w:rPr>
        <w:t>ильного разрешения дела, а также причины и условия совершения административного правонарушения.</w:t>
      </w:r>
    </w:p>
    <w:p w:rsidR="002E1608" w:rsidRPr="009011B7" w:rsidP="003E62C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011B7">
        <w:rPr>
          <w:sz w:val="20"/>
          <w:szCs w:val="20"/>
        </w:rPr>
        <w:t>Частью 2 статьи 15.33 КоАП РФ предусмотрена административная ответственность за н</w:t>
      </w:r>
      <w:r w:rsidRPr="009011B7">
        <w:rPr>
          <w:color w:val="000000"/>
          <w:sz w:val="20"/>
          <w:szCs w:val="20"/>
          <w:shd w:val="clear" w:color="auto" w:fill="FFFFFF"/>
        </w:rPr>
        <w:t>арушение установленных законодательством Российской Федерации об обязательном с</w:t>
      </w:r>
      <w:r w:rsidRPr="009011B7">
        <w:rPr>
          <w:color w:val="000000"/>
          <w:sz w:val="20"/>
          <w:szCs w:val="20"/>
          <w:shd w:val="clear" w:color="auto" w:fill="FFFFFF"/>
        </w:rPr>
        <w:t>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</w:t>
      </w:r>
      <w:r w:rsidRPr="009011B7">
        <w:rPr>
          <w:color w:val="000000"/>
          <w:sz w:val="20"/>
          <w:szCs w:val="20"/>
          <w:shd w:val="clear" w:color="auto" w:fill="FFFFFF"/>
        </w:rPr>
        <w:t>ение административного штрафа на должностных лиц в размере от трехсот до пятисот рублей.</w:t>
      </w:r>
    </w:p>
    <w:p w:rsidR="002E1608" w:rsidRPr="009011B7" w:rsidP="003E62C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011B7">
        <w:rPr>
          <w:color w:val="000000"/>
          <w:sz w:val="20"/>
          <w:szCs w:val="20"/>
        </w:rPr>
        <w:t>В соответствии с</w:t>
      </w:r>
      <w:r w:rsidRPr="009011B7" w:rsidR="00E14E9E">
        <w:rPr>
          <w:color w:val="000000"/>
          <w:sz w:val="20"/>
          <w:szCs w:val="20"/>
        </w:rPr>
        <w:t xml:space="preserve"> </w:t>
      </w:r>
      <w:hyperlink r:id="rId7" w:anchor="/document/12112505/entry/240" w:history="1">
        <w:r w:rsidRPr="009011B7">
          <w:rPr>
            <w:rStyle w:val="Hyperlink"/>
            <w:sz w:val="20"/>
            <w:szCs w:val="20"/>
            <w:u w:val="none"/>
          </w:rPr>
          <w:t>п.1 ст. 24</w:t>
        </w:r>
      </w:hyperlink>
      <w:r w:rsidRPr="009011B7">
        <w:rPr>
          <w:color w:val="000000"/>
          <w:sz w:val="20"/>
          <w:szCs w:val="20"/>
        </w:rPr>
        <w:t xml:space="preserve"> Федерального закона от 24.07.1998 года </w:t>
      </w:r>
      <w:r w:rsidRPr="009011B7" w:rsidR="00E14E9E">
        <w:rPr>
          <w:color w:val="000000"/>
          <w:sz w:val="20"/>
          <w:szCs w:val="20"/>
        </w:rPr>
        <w:t>№ 125-ФЗ «</w:t>
      </w:r>
      <w:r w:rsidRPr="009011B7">
        <w:rPr>
          <w:color w:val="000000"/>
          <w:sz w:val="20"/>
          <w:szCs w:val="20"/>
        </w:rPr>
        <w:t>Об обязательном с</w:t>
      </w:r>
      <w:r w:rsidRPr="009011B7">
        <w:rPr>
          <w:color w:val="000000"/>
          <w:sz w:val="20"/>
          <w:szCs w:val="20"/>
        </w:rPr>
        <w:t>оциальном страховании от несчастных случаев на производстве</w:t>
      </w:r>
      <w:r w:rsidRPr="009011B7" w:rsidR="00E14E9E">
        <w:rPr>
          <w:color w:val="000000"/>
          <w:sz w:val="20"/>
          <w:szCs w:val="20"/>
        </w:rPr>
        <w:t xml:space="preserve"> и профессиональных заболеваний»</w:t>
      </w:r>
      <w:r w:rsidRPr="009011B7">
        <w:rPr>
          <w:color w:val="000000"/>
          <w:sz w:val="20"/>
          <w:szCs w:val="20"/>
        </w:rPr>
        <w:t xml:space="preserve">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</w:t>
      </w:r>
      <w:r w:rsidRPr="009011B7">
        <w:rPr>
          <w:color w:val="000000"/>
          <w:sz w:val="20"/>
          <w:szCs w:val="20"/>
        </w:rPr>
        <w:t>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9011B7">
        <w:rPr>
          <w:color w:val="000000"/>
          <w:sz w:val="20"/>
          <w:szCs w:val="20"/>
        </w:rPr>
        <w:t xml:space="preserve"> государственной политики и нормативно-правовому регулированию в сфере социального страхования на бумажном нос</w:t>
      </w:r>
      <w:r w:rsidRPr="009011B7">
        <w:rPr>
          <w:color w:val="000000"/>
          <w:sz w:val="20"/>
          <w:szCs w:val="20"/>
        </w:rPr>
        <w:t>ителе не позднее 20-го числа календарного месяца, следующего за отчетным периодом, в форме электронного документа, не позднее 25-го числа, следующего за отчетным периодом.</w:t>
      </w:r>
    </w:p>
    <w:p w:rsidR="002E1608" w:rsidRPr="009011B7" w:rsidP="003E62C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011B7">
        <w:rPr>
          <w:sz w:val="20"/>
          <w:szCs w:val="20"/>
        </w:rPr>
        <w:t>Согласно письма Фонда социального страхования Российской Федерации №02-09-11/06-06-1</w:t>
      </w:r>
      <w:r w:rsidRPr="009011B7">
        <w:rPr>
          <w:sz w:val="20"/>
          <w:szCs w:val="20"/>
        </w:rPr>
        <w:t xml:space="preserve">2525 от 05.05.2022 в связи с </w:t>
      </w:r>
      <w:r w:rsidRPr="009011B7" w:rsidR="002908A1">
        <w:rPr>
          <w:sz w:val="20"/>
          <w:szCs w:val="20"/>
        </w:rPr>
        <w:t xml:space="preserve">многочисленными обращениями страхователей по вопросу невозможности представления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заболеваниях, а также по расходам на выплату страхового обеспечения за </w:t>
      </w:r>
      <w:r w:rsidRPr="009011B7" w:rsidR="002908A1">
        <w:rPr>
          <w:sz w:val="20"/>
          <w:szCs w:val="20"/>
          <w:lang w:val="en-US"/>
        </w:rPr>
        <w:t>I</w:t>
      </w:r>
      <w:r w:rsidRPr="009011B7" w:rsidR="002908A1">
        <w:rPr>
          <w:sz w:val="20"/>
          <w:szCs w:val="20"/>
        </w:rPr>
        <w:t xml:space="preserve"> квартал 2022 года в форме электронного документа из-за технических проблем</w:t>
      </w:r>
      <w:r w:rsidRPr="009011B7" w:rsidR="002908A1">
        <w:rPr>
          <w:sz w:val="20"/>
          <w:szCs w:val="20"/>
        </w:rPr>
        <w:t xml:space="preserve"> получения доступа к сервисам Фонда по приему отчетности страхователей, в том числе с привлечением операторов электронного документооборота, в период с 14.04.2022 по 29.04.2022, срок представления расчета за </w:t>
      </w:r>
      <w:r w:rsidRPr="009011B7" w:rsidR="002908A1">
        <w:rPr>
          <w:sz w:val="20"/>
          <w:szCs w:val="20"/>
          <w:lang w:val="en-US"/>
        </w:rPr>
        <w:t>I</w:t>
      </w:r>
      <w:r w:rsidRPr="009011B7" w:rsidR="002908A1">
        <w:rPr>
          <w:sz w:val="20"/>
          <w:szCs w:val="20"/>
        </w:rPr>
        <w:t xml:space="preserve"> квартал 2022 года продлен до 13.05.2022 включительно.</w:t>
      </w:r>
    </w:p>
    <w:p w:rsidR="002E1608" w:rsidRPr="009011B7" w:rsidP="003E62C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011B7">
        <w:rPr>
          <w:color w:val="000000"/>
          <w:sz w:val="20"/>
          <w:szCs w:val="20"/>
        </w:rPr>
        <w:t xml:space="preserve">В соответствии со </w:t>
      </w:r>
      <w:hyperlink r:id="rId7" w:anchor="/document/12125267/entry/15" w:history="1">
        <w:r w:rsidRPr="009011B7">
          <w:rPr>
            <w:rStyle w:val="Hyperlink"/>
            <w:sz w:val="20"/>
            <w:szCs w:val="20"/>
            <w:u w:val="none"/>
          </w:rPr>
          <w:t>статьей</w:t>
        </w:r>
        <w:r w:rsidRPr="009011B7">
          <w:rPr>
            <w:rStyle w:val="Hyperlink"/>
            <w:sz w:val="20"/>
            <w:szCs w:val="20"/>
            <w:u w:val="none"/>
          </w:rPr>
          <w:t xml:space="preserve"> 1.5</w:t>
        </w:r>
      </w:hyperlink>
      <w:r w:rsidRPr="009011B7">
        <w:rPr>
          <w:color w:val="000000"/>
          <w:sz w:val="20"/>
          <w:szCs w:val="20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 (часть 1). Лицо, привлекаемое к административной отв</w:t>
      </w:r>
      <w:r w:rsidRPr="009011B7">
        <w:rPr>
          <w:color w:val="000000"/>
          <w:sz w:val="20"/>
          <w:szCs w:val="20"/>
        </w:rPr>
        <w:t>етственности, не обязано доказывать свою невиновность, за исключением случаев, предусмотренных примечанием к данной статье (часть 3). Неустранимые сомнения в виновности лица, привлекаемого к административной ответственности, толкуются в пользу этого лица (</w:t>
      </w:r>
      <w:r w:rsidRPr="009011B7">
        <w:rPr>
          <w:color w:val="000000"/>
          <w:sz w:val="20"/>
          <w:szCs w:val="20"/>
        </w:rPr>
        <w:t>часть 4).</w:t>
      </w:r>
    </w:p>
    <w:p w:rsidR="002E1608" w:rsidRPr="009011B7" w:rsidP="003E62C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011B7">
        <w:rPr>
          <w:sz w:val="20"/>
          <w:szCs w:val="20"/>
        </w:rPr>
        <w:t xml:space="preserve">Мировым судьей в судебном заседании установлено, что К.Я. Оруджев, являясь должностным лицом, председателем </w:t>
      </w:r>
      <w:r w:rsidRPr="009011B7" w:rsidR="009011B7">
        <w:rPr>
          <w:color w:val="C00000"/>
          <w:sz w:val="20"/>
          <w:szCs w:val="20"/>
          <w:lang w:bidi="ru-RU"/>
        </w:rPr>
        <w:t xml:space="preserve">ИЗЪЯТО </w:t>
      </w:r>
      <w:r w:rsidRPr="009011B7">
        <w:rPr>
          <w:sz w:val="20"/>
          <w:szCs w:val="20"/>
        </w:rPr>
        <w:t xml:space="preserve">предоставил </w:t>
      </w:r>
      <w:r w:rsidRPr="009011B7" w:rsidR="003E62C6">
        <w:rPr>
          <w:sz w:val="20"/>
          <w:szCs w:val="20"/>
        </w:rPr>
        <w:t>расчет</w:t>
      </w:r>
      <w:r w:rsidRPr="009011B7">
        <w:rPr>
          <w:sz w:val="20"/>
          <w:szCs w:val="20"/>
        </w:rPr>
        <w:t xml:space="preserve">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первый квартал 2022 года 2</w:t>
      </w:r>
      <w:r w:rsidRPr="009011B7" w:rsidR="00AA716B">
        <w:rPr>
          <w:sz w:val="20"/>
          <w:szCs w:val="20"/>
        </w:rPr>
        <w:t>9</w:t>
      </w:r>
      <w:r w:rsidRPr="009011B7">
        <w:rPr>
          <w:sz w:val="20"/>
          <w:szCs w:val="20"/>
        </w:rPr>
        <w:t>.04.2022, что также подтверждается имеющимися в материалах дела п</w:t>
      </w:r>
      <w:r w:rsidRPr="009011B7">
        <w:rPr>
          <w:sz w:val="20"/>
          <w:szCs w:val="20"/>
        </w:rPr>
        <w:t>исьменными доказательствами, а именно: информацией о сдаче отчета с портала ФСС РФ</w:t>
      </w:r>
      <w:r w:rsidRPr="009011B7">
        <w:rPr>
          <w:sz w:val="20"/>
          <w:szCs w:val="20"/>
        </w:rPr>
        <w:t xml:space="preserve"> – Ф</w:t>
      </w:r>
      <w:r w:rsidRPr="009011B7">
        <w:rPr>
          <w:sz w:val="20"/>
          <w:szCs w:val="20"/>
        </w:rPr>
        <w:t>4</w:t>
      </w:r>
      <w:r w:rsidRPr="009011B7">
        <w:rPr>
          <w:sz w:val="20"/>
          <w:szCs w:val="20"/>
        </w:rPr>
        <w:t xml:space="preserve"> с ЭЦП от 2</w:t>
      </w:r>
      <w:r w:rsidRPr="009011B7" w:rsidR="00AA716B">
        <w:rPr>
          <w:sz w:val="20"/>
          <w:szCs w:val="20"/>
        </w:rPr>
        <w:t>9</w:t>
      </w:r>
      <w:r w:rsidRPr="009011B7">
        <w:rPr>
          <w:sz w:val="20"/>
          <w:szCs w:val="20"/>
        </w:rPr>
        <w:t>.04.2022 (л.д. 4), расчетом по начисленным и уплаченным страховым взносам на обязательное социальное страхование от несчастных случаев на производстве и проф</w:t>
      </w:r>
      <w:r w:rsidRPr="009011B7">
        <w:rPr>
          <w:sz w:val="20"/>
          <w:szCs w:val="20"/>
        </w:rPr>
        <w:t xml:space="preserve">ессиональных заболеваний за первый квартал 2022 года </w:t>
      </w:r>
      <w:r w:rsidRPr="009011B7" w:rsidR="00757F12">
        <w:rPr>
          <w:sz w:val="20"/>
          <w:szCs w:val="20"/>
        </w:rPr>
        <w:t>с отметкой работника территориального органа Фонда социального страхования от</w:t>
      </w:r>
      <w:r w:rsidRPr="009011B7">
        <w:rPr>
          <w:sz w:val="20"/>
          <w:szCs w:val="20"/>
        </w:rPr>
        <w:t xml:space="preserve"> 2</w:t>
      </w:r>
      <w:r w:rsidRPr="009011B7" w:rsidR="00AA716B">
        <w:rPr>
          <w:sz w:val="20"/>
          <w:szCs w:val="20"/>
        </w:rPr>
        <w:t>9</w:t>
      </w:r>
      <w:r w:rsidRPr="009011B7">
        <w:rPr>
          <w:sz w:val="20"/>
          <w:szCs w:val="20"/>
        </w:rPr>
        <w:t>.04.2022 (л.д. 5</w:t>
      </w:r>
      <w:r w:rsidRPr="009011B7" w:rsidR="00757F12">
        <w:rPr>
          <w:sz w:val="20"/>
          <w:szCs w:val="20"/>
        </w:rPr>
        <w:t>-7).</w:t>
      </w:r>
    </w:p>
    <w:p w:rsidR="00757F12" w:rsidRPr="009011B7" w:rsidP="003E62C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011B7">
        <w:rPr>
          <w:sz w:val="20"/>
          <w:szCs w:val="20"/>
        </w:rPr>
        <w:t>Таким образом</w:t>
      </w:r>
      <w:r w:rsidRPr="009011B7" w:rsidR="004F648A">
        <w:rPr>
          <w:sz w:val="20"/>
          <w:szCs w:val="20"/>
        </w:rPr>
        <w:t>,</w:t>
      </w:r>
      <w:r w:rsidRPr="009011B7" w:rsidR="00CE7AF3">
        <w:rPr>
          <w:sz w:val="20"/>
          <w:szCs w:val="20"/>
        </w:rPr>
        <w:t xml:space="preserve"> </w:t>
      </w:r>
      <w:r w:rsidRPr="009011B7">
        <w:rPr>
          <w:sz w:val="20"/>
          <w:szCs w:val="20"/>
        </w:rPr>
        <w:t>мировым судьей достоверно установлено, что К.Я. Оруджевым</w:t>
      </w:r>
      <w:r w:rsidRPr="009011B7" w:rsidR="00CE7AF3">
        <w:rPr>
          <w:sz w:val="20"/>
          <w:szCs w:val="20"/>
        </w:rPr>
        <w:t xml:space="preserve"> </w:t>
      </w:r>
      <w:r w:rsidRPr="009011B7">
        <w:rPr>
          <w:sz w:val="20"/>
          <w:szCs w:val="20"/>
        </w:rPr>
        <w:t>срок представления расчета по</w:t>
      </w:r>
      <w:r w:rsidRPr="009011B7">
        <w:rPr>
          <w:sz w:val="20"/>
          <w:szCs w:val="20"/>
        </w:rPr>
        <w:t xml:space="preserve">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первый квартал 2022 года нарушен не был</w:t>
      </w:r>
      <w:r w:rsidRPr="009011B7" w:rsidR="008A6F14">
        <w:rPr>
          <w:sz w:val="20"/>
          <w:szCs w:val="20"/>
        </w:rPr>
        <w:t>.</w:t>
      </w:r>
    </w:p>
    <w:p w:rsidR="00757F12" w:rsidRPr="009011B7" w:rsidP="003E62C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011B7">
        <w:rPr>
          <w:sz w:val="20"/>
          <w:szCs w:val="20"/>
        </w:rPr>
        <w:t>Объективных доказательств виновности К.Я. Оруджева в соверше</w:t>
      </w:r>
      <w:r w:rsidRPr="009011B7">
        <w:rPr>
          <w:sz w:val="20"/>
          <w:szCs w:val="20"/>
        </w:rPr>
        <w:t>нии вмененного ему административного правонарушения в материалах дела не содержится.</w:t>
      </w:r>
    </w:p>
    <w:p w:rsidR="00757F12" w:rsidRPr="009011B7" w:rsidP="003E62C6">
      <w:pPr>
        <w:ind w:firstLine="709"/>
        <w:jc w:val="both"/>
        <w:rPr>
          <w:sz w:val="20"/>
          <w:szCs w:val="20"/>
        </w:rPr>
      </w:pPr>
      <w:r w:rsidRPr="009011B7">
        <w:rPr>
          <w:rFonts w:eastAsia="Calibri"/>
          <w:sz w:val="20"/>
          <w:szCs w:val="20"/>
        </w:rPr>
        <w:t xml:space="preserve">Мировым судьей не установлена вина </w:t>
      </w:r>
      <w:r w:rsidRPr="009011B7">
        <w:rPr>
          <w:rFonts w:eastAsia="Calibri"/>
          <w:sz w:val="20"/>
          <w:szCs w:val="20"/>
        </w:rPr>
        <w:t>К.Я. Оруджева</w:t>
      </w:r>
      <w:r w:rsidRPr="009011B7">
        <w:rPr>
          <w:rFonts w:eastAsia="Calibri"/>
          <w:sz w:val="20"/>
          <w:szCs w:val="20"/>
        </w:rPr>
        <w:t xml:space="preserve"> в совершении административного правонарушения, предусмотренного ч. </w:t>
      </w:r>
      <w:r w:rsidRPr="009011B7">
        <w:rPr>
          <w:rFonts w:eastAsia="Calibri"/>
          <w:sz w:val="20"/>
          <w:szCs w:val="20"/>
        </w:rPr>
        <w:t>2</w:t>
      </w:r>
      <w:r w:rsidRPr="009011B7">
        <w:rPr>
          <w:rFonts w:eastAsia="Calibri"/>
          <w:sz w:val="20"/>
          <w:szCs w:val="20"/>
        </w:rPr>
        <w:t xml:space="preserve"> ст. 1</w:t>
      </w:r>
      <w:r w:rsidRPr="009011B7">
        <w:rPr>
          <w:rFonts w:eastAsia="Calibri"/>
          <w:sz w:val="20"/>
          <w:szCs w:val="20"/>
        </w:rPr>
        <w:t>5</w:t>
      </w:r>
      <w:r w:rsidRPr="009011B7">
        <w:rPr>
          <w:rFonts w:eastAsia="Calibri"/>
          <w:sz w:val="20"/>
          <w:szCs w:val="20"/>
        </w:rPr>
        <w:t>.</w:t>
      </w:r>
      <w:r w:rsidRPr="009011B7">
        <w:rPr>
          <w:rFonts w:eastAsia="Calibri"/>
          <w:sz w:val="20"/>
          <w:szCs w:val="20"/>
        </w:rPr>
        <w:t>3</w:t>
      </w:r>
      <w:r w:rsidRPr="009011B7">
        <w:rPr>
          <w:rFonts w:eastAsia="Calibri"/>
          <w:sz w:val="20"/>
          <w:szCs w:val="20"/>
        </w:rPr>
        <w:t>3 КоАП РФ.</w:t>
      </w:r>
    </w:p>
    <w:p w:rsidR="00757F12" w:rsidRPr="009011B7" w:rsidP="003E62C6">
      <w:pPr>
        <w:ind w:firstLine="709"/>
        <w:jc w:val="both"/>
        <w:rPr>
          <w:sz w:val="20"/>
          <w:szCs w:val="20"/>
        </w:rPr>
      </w:pPr>
      <w:r w:rsidRPr="009011B7">
        <w:rPr>
          <w:sz w:val="20"/>
          <w:szCs w:val="20"/>
        </w:rPr>
        <w:t xml:space="preserve">В силу п. 2 ч. 1, п. 1 ч. 1.1 ст. </w:t>
      </w:r>
      <w:r w:rsidRPr="009011B7">
        <w:rPr>
          <w:sz w:val="20"/>
          <w:szCs w:val="20"/>
        </w:rPr>
        <w:t>29.9 КоАП РФ по результатам рассмотрения дела об административном правонарушении в случае наличия хотя бы одного из обстоятельств, предусмотренных ст. 24.5 настоящего Кодекса, выносится постановление о прекращении производства по делу об административном п</w:t>
      </w:r>
      <w:r w:rsidRPr="009011B7">
        <w:rPr>
          <w:sz w:val="20"/>
          <w:szCs w:val="20"/>
        </w:rPr>
        <w:t>равонарушении.</w:t>
      </w:r>
    </w:p>
    <w:p w:rsidR="00757F12" w:rsidRPr="009011B7" w:rsidP="003E62C6">
      <w:pPr>
        <w:ind w:firstLine="709"/>
        <w:jc w:val="both"/>
        <w:rPr>
          <w:sz w:val="20"/>
          <w:szCs w:val="20"/>
        </w:rPr>
      </w:pPr>
      <w:r w:rsidRPr="009011B7">
        <w:rPr>
          <w:sz w:val="20"/>
          <w:szCs w:val="20"/>
        </w:rPr>
        <w:t xml:space="preserve">Таким образом, производство по делу об административном правонарушении, предусмотренном ч. </w:t>
      </w:r>
      <w:r w:rsidRPr="009011B7">
        <w:rPr>
          <w:sz w:val="20"/>
          <w:szCs w:val="20"/>
        </w:rPr>
        <w:t>2</w:t>
      </w:r>
      <w:r w:rsidRPr="009011B7">
        <w:rPr>
          <w:sz w:val="20"/>
          <w:szCs w:val="20"/>
        </w:rPr>
        <w:t xml:space="preserve"> ст. 1</w:t>
      </w:r>
      <w:r w:rsidRPr="009011B7">
        <w:rPr>
          <w:sz w:val="20"/>
          <w:szCs w:val="20"/>
        </w:rPr>
        <w:t>5</w:t>
      </w:r>
      <w:r w:rsidRPr="009011B7">
        <w:rPr>
          <w:sz w:val="20"/>
          <w:szCs w:val="20"/>
        </w:rPr>
        <w:t>.</w:t>
      </w:r>
      <w:r w:rsidRPr="009011B7">
        <w:rPr>
          <w:sz w:val="20"/>
          <w:szCs w:val="20"/>
        </w:rPr>
        <w:t>3</w:t>
      </w:r>
      <w:r w:rsidRPr="009011B7">
        <w:rPr>
          <w:sz w:val="20"/>
          <w:szCs w:val="20"/>
        </w:rPr>
        <w:t xml:space="preserve">3 КоАП РФ, в отношении </w:t>
      </w:r>
      <w:r w:rsidRPr="009011B7">
        <w:rPr>
          <w:sz w:val="20"/>
          <w:szCs w:val="20"/>
        </w:rPr>
        <w:t>К.Я. Оруджева</w:t>
      </w:r>
      <w:r w:rsidRPr="009011B7">
        <w:rPr>
          <w:sz w:val="20"/>
          <w:szCs w:val="20"/>
        </w:rPr>
        <w:t xml:space="preserve"> подлежит прекращению на основании п. 2 ч. 1 ст. 24.5 КоАП РФ – в связи с отсутствием состава администра</w:t>
      </w:r>
      <w:r w:rsidRPr="009011B7">
        <w:rPr>
          <w:sz w:val="20"/>
          <w:szCs w:val="20"/>
        </w:rPr>
        <w:t>тивного правонарушения.</w:t>
      </w:r>
    </w:p>
    <w:p w:rsidR="00757F12" w:rsidRPr="009011B7" w:rsidP="003E62C6">
      <w:pPr>
        <w:jc w:val="both"/>
        <w:rPr>
          <w:sz w:val="20"/>
          <w:szCs w:val="20"/>
        </w:rPr>
      </w:pPr>
      <w:r w:rsidRPr="009011B7">
        <w:rPr>
          <w:sz w:val="20"/>
          <w:szCs w:val="20"/>
        </w:rPr>
        <w:tab/>
        <w:t xml:space="preserve">На основании </w:t>
      </w:r>
      <w:r w:rsidRPr="009011B7">
        <w:rPr>
          <w:sz w:val="20"/>
          <w:szCs w:val="20"/>
        </w:rPr>
        <w:t>изложенного</w:t>
      </w:r>
      <w:r w:rsidRPr="009011B7">
        <w:rPr>
          <w:sz w:val="20"/>
          <w:szCs w:val="20"/>
        </w:rPr>
        <w:t xml:space="preserve"> и руководствуясь ст. ст. 29.9 – 29.11 КоАП РФ, мировой судья, -</w:t>
      </w:r>
    </w:p>
    <w:p w:rsidR="00757F12" w:rsidRPr="009011B7" w:rsidP="003E62C6">
      <w:pPr>
        <w:ind w:firstLine="709"/>
        <w:jc w:val="center"/>
        <w:rPr>
          <w:b/>
          <w:sz w:val="20"/>
          <w:szCs w:val="20"/>
        </w:rPr>
      </w:pPr>
      <w:r w:rsidRPr="009011B7">
        <w:rPr>
          <w:b/>
          <w:sz w:val="20"/>
          <w:szCs w:val="20"/>
        </w:rPr>
        <w:t>п</w:t>
      </w:r>
      <w:r w:rsidRPr="009011B7">
        <w:rPr>
          <w:b/>
          <w:sz w:val="20"/>
          <w:szCs w:val="20"/>
        </w:rPr>
        <w:t xml:space="preserve"> о с т а н о в и л:</w:t>
      </w:r>
    </w:p>
    <w:p w:rsidR="00757F12" w:rsidRPr="009011B7" w:rsidP="003E62C6">
      <w:pPr>
        <w:ind w:firstLine="709"/>
        <w:jc w:val="center"/>
        <w:rPr>
          <w:sz w:val="20"/>
          <w:szCs w:val="20"/>
        </w:rPr>
      </w:pPr>
    </w:p>
    <w:p w:rsidR="00757F12" w:rsidRPr="009011B7" w:rsidP="003E62C6">
      <w:pPr>
        <w:widowControl w:val="0"/>
        <w:suppressAutoHyphens/>
        <w:ind w:firstLine="708"/>
        <w:jc w:val="both"/>
        <w:rPr>
          <w:color w:val="22272F"/>
          <w:kern w:val="2"/>
          <w:sz w:val="20"/>
          <w:szCs w:val="20"/>
          <w:shd w:val="clear" w:color="auto" w:fill="FFFABB"/>
        </w:rPr>
      </w:pPr>
      <w:r w:rsidRPr="009011B7">
        <w:rPr>
          <w:sz w:val="20"/>
          <w:szCs w:val="20"/>
        </w:rPr>
        <w:t xml:space="preserve">производство по делу об административном правонарушении, предусмотренном ч. </w:t>
      </w:r>
      <w:r w:rsidRPr="009011B7">
        <w:rPr>
          <w:sz w:val="20"/>
          <w:szCs w:val="20"/>
        </w:rPr>
        <w:t>2</w:t>
      </w:r>
      <w:r w:rsidRPr="009011B7">
        <w:rPr>
          <w:sz w:val="20"/>
          <w:szCs w:val="20"/>
        </w:rPr>
        <w:t xml:space="preserve"> ст. 1</w:t>
      </w:r>
      <w:r w:rsidRPr="009011B7">
        <w:rPr>
          <w:sz w:val="20"/>
          <w:szCs w:val="20"/>
        </w:rPr>
        <w:t>5</w:t>
      </w:r>
      <w:r w:rsidRPr="009011B7">
        <w:rPr>
          <w:sz w:val="20"/>
          <w:szCs w:val="20"/>
        </w:rPr>
        <w:t>.</w:t>
      </w:r>
      <w:r w:rsidRPr="009011B7">
        <w:rPr>
          <w:sz w:val="20"/>
          <w:szCs w:val="20"/>
        </w:rPr>
        <w:t>3</w:t>
      </w:r>
      <w:r w:rsidRPr="009011B7">
        <w:rPr>
          <w:sz w:val="20"/>
          <w:szCs w:val="20"/>
        </w:rPr>
        <w:t xml:space="preserve">3 КоАП РФ, в отношении </w:t>
      </w:r>
      <w:r w:rsidRPr="009011B7">
        <w:rPr>
          <w:b/>
          <w:sz w:val="20"/>
          <w:szCs w:val="20"/>
        </w:rPr>
        <w:t>Оруджева</w:t>
      </w:r>
      <w:r w:rsidRPr="009011B7">
        <w:rPr>
          <w:b/>
          <w:sz w:val="20"/>
          <w:szCs w:val="20"/>
        </w:rPr>
        <w:t xml:space="preserve"> </w:t>
      </w:r>
      <w:r w:rsidRPr="009011B7">
        <w:rPr>
          <w:b/>
          <w:sz w:val="20"/>
          <w:szCs w:val="20"/>
        </w:rPr>
        <w:t>К</w:t>
      </w:r>
      <w:r w:rsidRPr="009011B7" w:rsidR="009011B7">
        <w:rPr>
          <w:b/>
          <w:sz w:val="20"/>
          <w:szCs w:val="20"/>
        </w:rPr>
        <w:t>.</w:t>
      </w:r>
      <w:r w:rsidRPr="009011B7">
        <w:rPr>
          <w:b/>
          <w:sz w:val="20"/>
          <w:szCs w:val="20"/>
        </w:rPr>
        <w:t xml:space="preserve"> Я</w:t>
      </w:r>
      <w:r w:rsidRPr="009011B7" w:rsidR="009011B7">
        <w:rPr>
          <w:b/>
          <w:sz w:val="20"/>
          <w:szCs w:val="20"/>
        </w:rPr>
        <w:t>.</w:t>
      </w:r>
      <w:r w:rsidRPr="009011B7">
        <w:rPr>
          <w:sz w:val="20"/>
          <w:szCs w:val="20"/>
        </w:rPr>
        <w:t xml:space="preserve"> прекратить на основании п. 2 ч. 1 ст. 24.5 Кодекса РФ об административных правонарушениях, в связи с отсутствием в его действиях состава административного правонарушения.</w:t>
      </w:r>
    </w:p>
    <w:p w:rsidR="00757F12" w:rsidRPr="009011B7" w:rsidP="003E62C6">
      <w:pPr>
        <w:widowControl w:val="0"/>
        <w:suppressAutoHyphens/>
        <w:ind w:firstLine="709"/>
        <w:jc w:val="both"/>
        <w:rPr>
          <w:kern w:val="2"/>
          <w:sz w:val="20"/>
          <w:szCs w:val="20"/>
        </w:rPr>
      </w:pPr>
      <w:r w:rsidRPr="009011B7">
        <w:rPr>
          <w:kern w:val="2"/>
          <w:sz w:val="20"/>
          <w:szCs w:val="20"/>
        </w:rPr>
        <w:t>Постановление может быть обжаловано в апелляционном порядке в течение 10 суток со дня вручения или получения копии постановления через мирового судью судебного участка  № 37 Джанкойского судебного района (Джанкойский муниципальный район и городской округ Д</w:t>
      </w:r>
      <w:r w:rsidRPr="009011B7">
        <w:rPr>
          <w:kern w:val="2"/>
          <w:sz w:val="20"/>
          <w:szCs w:val="20"/>
        </w:rPr>
        <w:t xml:space="preserve">жанкой) Республики Крым либо непосредственно в Джанкойский районный суд Республики Крым. </w:t>
      </w:r>
    </w:p>
    <w:p w:rsidR="00757F12" w:rsidRPr="009011B7" w:rsidP="003E62C6">
      <w:pPr>
        <w:ind w:firstLine="708"/>
        <w:jc w:val="both"/>
        <w:rPr>
          <w:sz w:val="20"/>
          <w:szCs w:val="20"/>
        </w:rPr>
      </w:pPr>
    </w:p>
    <w:p w:rsidR="00BD7705" w:rsidRPr="009011B7" w:rsidP="00BD7705">
      <w:pPr>
        <w:widowControl w:val="0"/>
        <w:suppressAutoHyphens/>
        <w:spacing w:before="120"/>
        <w:rPr>
          <w:kern w:val="2"/>
          <w:sz w:val="20"/>
          <w:szCs w:val="20"/>
        </w:rPr>
      </w:pPr>
    </w:p>
    <w:p w:rsidR="00757F12" w:rsidRPr="009011B7" w:rsidP="00BD7705">
      <w:pPr>
        <w:widowControl w:val="0"/>
        <w:suppressAutoHyphens/>
        <w:spacing w:before="120"/>
        <w:rPr>
          <w:kern w:val="2"/>
          <w:sz w:val="20"/>
          <w:szCs w:val="20"/>
        </w:rPr>
      </w:pPr>
      <w:r w:rsidRPr="009011B7">
        <w:rPr>
          <w:kern w:val="2"/>
          <w:sz w:val="20"/>
          <w:szCs w:val="20"/>
        </w:rPr>
        <w:t xml:space="preserve">Мировой </w:t>
      </w:r>
      <w:r w:rsidRPr="009011B7" w:rsidR="006E035E">
        <w:rPr>
          <w:kern w:val="2"/>
          <w:sz w:val="20"/>
          <w:szCs w:val="20"/>
        </w:rPr>
        <w:t xml:space="preserve">  </w:t>
      </w:r>
      <w:r w:rsidRPr="009011B7">
        <w:rPr>
          <w:kern w:val="2"/>
          <w:sz w:val="20"/>
          <w:szCs w:val="20"/>
        </w:rPr>
        <w:t xml:space="preserve">судья                   </w:t>
      </w:r>
      <w:r w:rsidRPr="009011B7">
        <w:rPr>
          <w:color w:val="FFFFFF" w:themeColor="background1"/>
          <w:kern w:val="2"/>
          <w:sz w:val="20"/>
          <w:szCs w:val="20"/>
        </w:rPr>
        <w:t>личная подпись</w:t>
      </w:r>
      <w:r w:rsidRPr="009011B7">
        <w:rPr>
          <w:kern w:val="2"/>
          <w:sz w:val="20"/>
          <w:szCs w:val="20"/>
        </w:rPr>
        <w:t xml:space="preserve">                             Д.А. Ястребов</w:t>
      </w:r>
    </w:p>
    <w:p w:rsidR="00757F12" w:rsidRPr="00757F12" w:rsidP="00757F12">
      <w:pPr>
        <w:widowControl w:val="0"/>
        <w:suppressAutoHyphens/>
        <w:spacing w:before="120"/>
        <w:ind w:firstLine="539"/>
        <w:jc w:val="both"/>
        <w:rPr>
          <w:kern w:val="2"/>
          <w:sz w:val="28"/>
          <w:szCs w:val="28"/>
        </w:rPr>
      </w:pPr>
    </w:p>
    <w:p w:rsidR="00671CE1" w:rsidRPr="002A7812" w:rsidP="00757F12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2A7812">
        <w:rPr>
          <w:color w:val="FFFFFF" w:themeColor="background1"/>
          <w:sz w:val="28"/>
          <w:szCs w:val="28"/>
        </w:rPr>
        <w:t xml:space="preserve"> </w:t>
      </w:r>
      <w:r w:rsidRPr="002A7812" w:rsidR="00F2206E">
        <w:rPr>
          <w:color w:val="FFFFFF" w:themeColor="background1"/>
          <w:sz w:val="28"/>
          <w:szCs w:val="28"/>
        </w:rPr>
        <w:t xml:space="preserve">Оригинал </w:t>
      </w:r>
    </w:p>
    <w:sectPr w:rsidSect="00303846">
      <w:headerReference w:type="default" r:id="rId8"/>
      <w:pgSz w:w="11906" w:h="16838"/>
      <w:pgMar w:top="142" w:right="851" w:bottom="142" w:left="1418" w:header="284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A3A">
    <w:pPr>
      <w:pStyle w:val="Header"/>
      <w:jc w:val="center"/>
    </w:pPr>
  </w:p>
  <w:p w:rsidR="00D65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766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08A1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A7812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12B"/>
    <w:rsid w:val="002D6C6D"/>
    <w:rsid w:val="002D6CA4"/>
    <w:rsid w:val="002D6D1E"/>
    <w:rsid w:val="002E0AA7"/>
    <w:rsid w:val="002E0C7D"/>
    <w:rsid w:val="002E0ECF"/>
    <w:rsid w:val="002E1608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846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62C6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4E3"/>
    <w:rsid w:val="00450BF7"/>
    <w:rsid w:val="00450D63"/>
    <w:rsid w:val="004519F6"/>
    <w:rsid w:val="004530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516C"/>
    <w:rsid w:val="004F5F59"/>
    <w:rsid w:val="004F648A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03E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066"/>
    <w:rsid w:val="00655C83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35E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57F12"/>
    <w:rsid w:val="00760993"/>
    <w:rsid w:val="00761B3A"/>
    <w:rsid w:val="00764D26"/>
    <w:rsid w:val="00765718"/>
    <w:rsid w:val="00766F2C"/>
    <w:rsid w:val="00771BF9"/>
    <w:rsid w:val="00772FBB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7F7CC8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A6F14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1B7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1A97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5A5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6B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1F7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D770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E7AF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5A3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4E9E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06EA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0056"/>
    <w:rsid w:val="00FB1A0A"/>
    <w:rsid w:val="00FB2635"/>
    <w:rsid w:val="00FB33C6"/>
    <w:rsid w:val="00FB48AF"/>
    <w:rsid w:val="00FB54B0"/>
    <w:rsid w:val="00FB779C"/>
    <w:rsid w:val="00FC0087"/>
    <w:rsid w:val="00FC071A"/>
    <w:rsid w:val="00FC0AA8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E1608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57F1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57F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3440/6210e4a746ad4504c7d8f79309a463f3d7d35961/" TargetMode="External" /><Relationship Id="rId5" Type="http://schemas.openxmlformats.org/officeDocument/2006/relationships/hyperlink" Target="http://www.consultant.ru/document/cons_doc_LAW_383440/db46e4653ac1b0caabf19476c9dbda096d59369d/" TargetMode="External" /><Relationship Id="rId6" Type="http://schemas.openxmlformats.org/officeDocument/2006/relationships/hyperlink" Target="http://www.consultant.ru/document/cons_doc_LAW_383440/7f47b148e60467b00c0f1705dac5c97386201451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