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75C6" w:rsidRPr="000D554F" w:rsidP="00C775C6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0D554F">
        <w:rPr>
          <w:rFonts w:ascii="Times New Roman" w:hAnsi="Times New Roman"/>
          <w:b/>
          <w:sz w:val="28"/>
          <w:szCs w:val="28"/>
        </w:rPr>
        <w:t>Дело № 5-38-</w:t>
      </w:r>
      <w:r w:rsidR="0086740C">
        <w:rPr>
          <w:rFonts w:ascii="Times New Roman" w:hAnsi="Times New Roman"/>
          <w:b/>
          <w:sz w:val="28"/>
          <w:szCs w:val="28"/>
        </w:rPr>
        <w:t>16</w:t>
      </w:r>
      <w:r w:rsidRPr="000D554F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C775C6" w:rsidRPr="000D554F" w:rsidP="00C775C6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0D554F">
        <w:rPr>
          <w:rFonts w:ascii="Times New Roman" w:hAnsi="Times New Roman"/>
          <w:b/>
          <w:sz w:val="28"/>
          <w:szCs w:val="28"/>
        </w:rPr>
        <w:t>ПОСТАНОВЛЕНИЕ</w:t>
      </w:r>
    </w:p>
    <w:p w:rsidR="00C775C6" w:rsidRPr="000D554F" w:rsidP="00C775C6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C775C6" w:rsidRPr="000D554F" w:rsidP="009C4C78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января 2019</w:t>
      </w:r>
      <w:r w:rsidRPr="000D554F">
        <w:rPr>
          <w:rFonts w:ascii="Times New Roman" w:hAnsi="Times New Roman"/>
          <w:sz w:val="28"/>
          <w:szCs w:val="28"/>
        </w:rPr>
        <w:t xml:space="preserve"> года</w:t>
      </w:r>
      <w:r w:rsidRPr="000D554F">
        <w:rPr>
          <w:rFonts w:ascii="Times New Roman" w:hAnsi="Times New Roman"/>
          <w:sz w:val="28"/>
          <w:szCs w:val="28"/>
        </w:rPr>
        <w:tab/>
        <w:t xml:space="preserve">         </w:t>
      </w:r>
      <w:r w:rsidRPr="000D554F">
        <w:rPr>
          <w:rFonts w:ascii="Times New Roman" w:hAnsi="Times New Roman"/>
          <w:sz w:val="28"/>
          <w:szCs w:val="28"/>
        </w:rPr>
        <w:tab/>
      </w:r>
      <w:r w:rsidRPr="000D554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C4C78">
        <w:rPr>
          <w:rFonts w:ascii="Times New Roman" w:hAnsi="Times New Roman"/>
          <w:sz w:val="28"/>
          <w:szCs w:val="28"/>
        </w:rPr>
        <w:t>г. Евпатория, пр. Ленина, 51/50</w:t>
      </w:r>
    </w:p>
    <w:p w:rsidR="00C775C6" w:rsidRPr="000D554F" w:rsidP="00C775C6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0D554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0D554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775C6" w:rsidRPr="000D554F" w:rsidP="00C775C6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Моцарь</w:t>
      </w:r>
      <w:r>
        <w:rPr>
          <w:rFonts w:ascii="Times New Roman" w:hAnsi="Times New Roman"/>
          <w:b/>
          <w:sz w:val="28"/>
          <w:szCs w:val="28"/>
        </w:rPr>
        <w:t xml:space="preserve"> Кирилла Евгеньевича</w:t>
      </w:r>
      <w:r w:rsidRPr="000D554F">
        <w:rPr>
          <w:rFonts w:ascii="Times New Roman" w:hAnsi="Times New Roman"/>
          <w:sz w:val="28"/>
          <w:szCs w:val="28"/>
        </w:rPr>
        <w:t xml:space="preserve">, </w:t>
      </w:r>
      <w:r w:rsidR="00C20E5D">
        <w:rPr>
          <w:rFonts w:ascii="Times New Roman" w:hAnsi="Times New Roman"/>
          <w:sz w:val="28"/>
          <w:szCs w:val="28"/>
        </w:rPr>
        <w:t>личные данные</w:t>
      </w:r>
    </w:p>
    <w:p w:rsidR="003E20FE" w:rsidRPr="0031582A" w:rsidP="0079213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3E20FE" w:rsidRPr="0031582A" w:rsidP="003E20F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31582A">
        <w:rPr>
          <w:rFonts w:ascii="Times New Roman" w:hAnsi="Times New Roman"/>
          <w:b/>
          <w:sz w:val="26"/>
          <w:szCs w:val="26"/>
        </w:rPr>
        <w:t>УСТАНОВИЛ:</w:t>
      </w:r>
    </w:p>
    <w:p w:rsidR="003E20FE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Моцарь</w:t>
      </w:r>
      <w:r>
        <w:rPr>
          <w:rFonts w:ascii="Times New Roman" w:hAnsi="Times New Roman"/>
          <w:sz w:val="26"/>
          <w:szCs w:val="26"/>
        </w:rPr>
        <w:t xml:space="preserve"> К.Е.</w:t>
      </w:r>
      <w:r w:rsidRPr="0031582A">
        <w:rPr>
          <w:rFonts w:ascii="Times New Roman" w:hAnsi="Times New Roman"/>
          <w:sz w:val="26"/>
          <w:szCs w:val="26"/>
        </w:rPr>
        <w:t xml:space="preserve"> являясь </w:t>
      </w:r>
      <w:r w:rsidR="00C20E5D">
        <w:rPr>
          <w:rFonts w:ascii="Times New Roman" w:hAnsi="Times New Roman"/>
          <w:sz w:val="26"/>
          <w:szCs w:val="26"/>
        </w:rPr>
        <w:t>**</w:t>
      </w:r>
      <w:r w:rsidRPr="0031582A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C20E5D">
        <w:rPr>
          <w:rFonts w:ascii="Times New Roman" w:hAnsi="Times New Roman"/>
          <w:sz w:val="26"/>
          <w:szCs w:val="26"/>
        </w:rPr>
        <w:t>***</w:t>
      </w:r>
      <w:r w:rsidR="00C775C6">
        <w:rPr>
          <w:rFonts w:ascii="Times New Roman" w:hAnsi="Times New Roman"/>
          <w:sz w:val="26"/>
          <w:szCs w:val="26"/>
        </w:rPr>
        <w:t>,</w:t>
      </w:r>
      <w:r w:rsidRPr="0031582A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C20E5D">
        <w:rPr>
          <w:rFonts w:ascii="Times New Roman" w:hAnsi="Times New Roman"/>
          <w:sz w:val="26"/>
          <w:szCs w:val="26"/>
        </w:rPr>
        <w:t>**</w:t>
      </w:r>
      <w:r w:rsidRPr="0031582A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</w:t>
      </w:r>
      <w:r w:rsidRPr="0031582A" w:rsidR="0031582A">
        <w:rPr>
          <w:rFonts w:ascii="Times New Roman" w:hAnsi="Times New Roman"/>
          <w:sz w:val="26"/>
          <w:szCs w:val="26"/>
        </w:rPr>
        <w:t xml:space="preserve">в отношении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>
        <w:rPr>
          <w:rFonts w:ascii="Times New Roman" w:hAnsi="Times New Roman"/>
          <w:sz w:val="26"/>
          <w:szCs w:val="26"/>
        </w:rPr>
        <w:t xml:space="preserve"> (форма СЗВ-СТАЖ) в связи с </w:t>
      </w:r>
      <w:r w:rsidR="00ED1B4B">
        <w:rPr>
          <w:rFonts w:ascii="Times New Roman" w:hAnsi="Times New Roman"/>
          <w:sz w:val="26"/>
          <w:szCs w:val="26"/>
        </w:rPr>
        <w:t>прекращением деятельности</w:t>
      </w:r>
      <w:r w:rsidRPr="0031582A">
        <w:rPr>
          <w:rFonts w:ascii="Times New Roman" w:hAnsi="Times New Roman"/>
          <w:sz w:val="26"/>
          <w:szCs w:val="26"/>
        </w:rPr>
        <w:t>.</w:t>
      </w:r>
    </w:p>
    <w:p w:rsidR="00792137" w:rsidP="0079213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</w:t>
      </w:r>
      <w:r w:rsidRPr="0031582A">
        <w:rPr>
          <w:rFonts w:ascii="Times New Roman" w:hAnsi="Times New Roman"/>
          <w:sz w:val="26"/>
          <w:szCs w:val="26"/>
        </w:rPr>
        <w:t xml:space="preserve">представлены </w:t>
      </w:r>
      <w:r w:rsidR="0086740C">
        <w:rPr>
          <w:rFonts w:ascii="Times New Roman" w:hAnsi="Times New Roman"/>
          <w:sz w:val="26"/>
          <w:szCs w:val="26"/>
        </w:rPr>
        <w:t>Моцарь</w:t>
      </w:r>
      <w:r w:rsidR="0086740C">
        <w:rPr>
          <w:rFonts w:ascii="Times New Roman" w:hAnsi="Times New Roman"/>
          <w:sz w:val="26"/>
          <w:szCs w:val="26"/>
        </w:rPr>
        <w:t xml:space="preserve"> К.Е.</w:t>
      </w:r>
      <w:r w:rsidR="00C775C6">
        <w:rPr>
          <w:rFonts w:ascii="Times New Roman" w:hAnsi="Times New Roman"/>
          <w:sz w:val="26"/>
          <w:szCs w:val="26"/>
        </w:rPr>
        <w:t xml:space="preserve"> </w:t>
      </w:r>
      <w:r w:rsidR="0086740C">
        <w:rPr>
          <w:rFonts w:ascii="Times New Roman" w:hAnsi="Times New Roman"/>
          <w:sz w:val="26"/>
          <w:szCs w:val="26"/>
        </w:rPr>
        <w:t>–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C775C6">
        <w:rPr>
          <w:rFonts w:ascii="Times New Roman" w:hAnsi="Times New Roman"/>
          <w:sz w:val="26"/>
          <w:szCs w:val="26"/>
        </w:rPr>
        <w:t>2</w:t>
      </w:r>
      <w:r w:rsidR="0086740C">
        <w:rPr>
          <w:rFonts w:ascii="Times New Roman" w:hAnsi="Times New Roman"/>
          <w:sz w:val="26"/>
          <w:szCs w:val="26"/>
        </w:rPr>
        <w:t>5</w:t>
      </w:r>
      <w:r w:rsidRPr="0031582A">
        <w:rPr>
          <w:rFonts w:ascii="Times New Roman" w:hAnsi="Times New Roman"/>
          <w:sz w:val="26"/>
          <w:szCs w:val="26"/>
        </w:rPr>
        <w:t xml:space="preserve"> дн</w:t>
      </w:r>
      <w:r w:rsidR="0086740C">
        <w:rPr>
          <w:rFonts w:ascii="Times New Roman" w:hAnsi="Times New Roman"/>
          <w:sz w:val="26"/>
          <w:szCs w:val="26"/>
        </w:rPr>
        <w:t>ей</w:t>
      </w:r>
      <w:r w:rsidRPr="0031582A">
        <w:rPr>
          <w:rFonts w:ascii="Times New Roman" w:hAnsi="Times New Roman"/>
          <w:sz w:val="26"/>
          <w:szCs w:val="26"/>
        </w:rPr>
        <w:t>.</w:t>
      </w:r>
    </w:p>
    <w:p w:rsidR="0086740C" w:rsidRPr="00A9212C" w:rsidP="0086740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Мацарь</w:t>
      </w:r>
      <w:r>
        <w:rPr>
          <w:rFonts w:ascii="Times New Roman" w:hAnsi="Times New Roman"/>
          <w:sz w:val="28"/>
          <w:szCs w:val="28"/>
        </w:rPr>
        <w:t xml:space="preserve"> К.Е</w:t>
      </w:r>
      <w:r w:rsidRPr="00A9212C">
        <w:rPr>
          <w:rFonts w:ascii="Times New Roman" w:hAnsi="Times New Roman"/>
          <w:sz w:val="28"/>
          <w:szCs w:val="28"/>
        </w:rPr>
        <w:t>. не явилс</w:t>
      </w:r>
      <w:r>
        <w:rPr>
          <w:rFonts w:ascii="Times New Roman" w:hAnsi="Times New Roman"/>
          <w:sz w:val="28"/>
          <w:szCs w:val="28"/>
        </w:rPr>
        <w:t>я</w:t>
      </w:r>
      <w:r w:rsidRPr="00A9212C">
        <w:rPr>
          <w:rFonts w:ascii="Times New Roman" w:hAnsi="Times New Roman"/>
          <w:sz w:val="28"/>
          <w:szCs w:val="28"/>
        </w:rPr>
        <w:t>, о слушании дела извещалс</w:t>
      </w:r>
      <w:r>
        <w:rPr>
          <w:rFonts w:ascii="Times New Roman" w:hAnsi="Times New Roman"/>
          <w:sz w:val="28"/>
          <w:szCs w:val="28"/>
        </w:rPr>
        <w:t>я</w:t>
      </w:r>
      <w:r w:rsidRPr="00A9212C">
        <w:rPr>
          <w:rFonts w:ascii="Times New Roman" w:hAnsi="Times New Roman"/>
          <w:sz w:val="28"/>
          <w:szCs w:val="28"/>
        </w:rPr>
        <w:t xml:space="preserve"> надлежащим образом, о причинах неявки суд не уведомил, с ходатайством об отложении судебного разбирательства не обращалс</w:t>
      </w:r>
      <w:r>
        <w:rPr>
          <w:rFonts w:ascii="Times New Roman" w:hAnsi="Times New Roman"/>
          <w:sz w:val="28"/>
          <w:szCs w:val="28"/>
        </w:rPr>
        <w:t>я</w:t>
      </w:r>
      <w:r w:rsidRPr="00A9212C">
        <w:rPr>
          <w:rFonts w:ascii="Times New Roman" w:hAnsi="Times New Roman"/>
          <w:sz w:val="28"/>
          <w:szCs w:val="28"/>
        </w:rPr>
        <w:t>.</w:t>
      </w:r>
    </w:p>
    <w:p w:rsidR="0086740C" w:rsidRPr="00A9212C" w:rsidP="0086740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40C" w:rsidRPr="00A9212C" w:rsidP="0086740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9212C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A9212C">
        <w:rPr>
          <w:rFonts w:ascii="Times New Roman" w:hAnsi="Times New Roman"/>
          <w:sz w:val="28"/>
          <w:szCs w:val="28"/>
        </w:rPr>
        <w:t>дств св</w:t>
      </w:r>
      <w:r w:rsidRPr="00A9212C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86740C" w:rsidRPr="00910EF0" w:rsidP="0086740C">
      <w:pPr>
        <w:pStyle w:val="ConsPlusNormal"/>
        <w:ind w:left="567" w:firstLine="567"/>
        <w:jc w:val="both"/>
        <w:rPr>
          <w:sz w:val="28"/>
          <w:szCs w:val="28"/>
        </w:rPr>
      </w:pPr>
      <w:r w:rsidRPr="00910EF0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C20E5D">
        <w:rPr>
          <w:sz w:val="28"/>
          <w:szCs w:val="28"/>
        </w:rPr>
        <w:t>***</w:t>
      </w:r>
      <w:r w:rsidRPr="00910EF0"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К.Е</w:t>
      </w:r>
      <w:r w:rsidRPr="00910EF0">
        <w:rPr>
          <w:sz w:val="28"/>
          <w:szCs w:val="28"/>
        </w:rPr>
        <w:t>. извещалс</w:t>
      </w:r>
      <w:r>
        <w:rPr>
          <w:sz w:val="28"/>
          <w:szCs w:val="28"/>
        </w:rPr>
        <w:t>я</w:t>
      </w:r>
      <w:r w:rsidRPr="00910EF0">
        <w:rPr>
          <w:sz w:val="28"/>
          <w:szCs w:val="28"/>
        </w:rPr>
        <w:t xml:space="preserve"> посредством телефонограммы, с ходатайством об отложении рассмотрения дела на судебный участок не обращалс</w:t>
      </w:r>
      <w:r>
        <w:rPr>
          <w:sz w:val="28"/>
          <w:szCs w:val="28"/>
        </w:rPr>
        <w:t>я</w:t>
      </w:r>
      <w:r w:rsidRPr="00910EF0">
        <w:rPr>
          <w:sz w:val="28"/>
          <w:szCs w:val="28"/>
        </w:rPr>
        <w:t xml:space="preserve">, ввиду чего, суд считает возможным рассмотреть дело в отсутствии </w:t>
      </w:r>
      <w:r w:rsidRPr="00910EF0">
        <w:rPr>
          <w:sz w:val="28"/>
          <w:szCs w:val="28"/>
        </w:rPr>
        <w:t>лица</w:t>
      </w:r>
      <w:r w:rsidRPr="00910EF0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3E20FE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31582A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Моцарь</w:t>
      </w:r>
      <w:r>
        <w:rPr>
          <w:rFonts w:ascii="Times New Roman" w:hAnsi="Times New Roman"/>
          <w:sz w:val="26"/>
          <w:szCs w:val="26"/>
        </w:rPr>
        <w:t xml:space="preserve"> К.Е.,</w:t>
      </w:r>
      <w:r w:rsidRPr="0031582A">
        <w:rPr>
          <w:rFonts w:ascii="Times New Roman" w:hAnsi="Times New Roman"/>
          <w:sz w:val="26"/>
          <w:szCs w:val="26"/>
        </w:rPr>
        <w:t xml:space="preserve"> как </w:t>
      </w:r>
      <w:r w:rsidRPr="0031582A" w:rsidR="00792137">
        <w:rPr>
          <w:rFonts w:ascii="Times New Roman" w:hAnsi="Times New Roman"/>
          <w:sz w:val="26"/>
          <w:szCs w:val="26"/>
        </w:rPr>
        <w:t>индивидуальный предприниматель</w:t>
      </w:r>
      <w:r w:rsidRPr="0031582A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C775C6">
        <w:rPr>
          <w:rFonts w:ascii="Times New Roman" w:hAnsi="Times New Roman"/>
          <w:color w:val="000000" w:themeColor="text1"/>
          <w:sz w:val="26"/>
          <w:szCs w:val="26"/>
        </w:rPr>
        <w:t xml:space="preserve">пунктом </w:t>
      </w:r>
      <w:r w:rsidRPr="00B45283">
        <w:rPr>
          <w:rFonts w:ascii="Times New Roman" w:hAnsi="Times New Roman"/>
          <w:color w:val="FF0000"/>
          <w:sz w:val="26"/>
          <w:szCs w:val="26"/>
        </w:rPr>
        <w:t>2.3 части 2, ч.3 статьи 11 ФЗ «</w:t>
      </w:r>
      <w:r w:rsidRPr="00C775C6">
        <w:rPr>
          <w:rFonts w:ascii="Times New Roman" w:hAnsi="Times New Roman"/>
          <w:color w:val="000000" w:themeColor="text1"/>
          <w:sz w:val="26"/>
          <w:szCs w:val="26"/>
        </w:rPr>
        <w:t xml:space="preserve">Об индивидуальном (персонифицированном) учете в системе обязательного </w:t>
      </w:r>
      <w:r w:rsidRPr="0031582A">
        <w:rPr>
          <w:rFonts w:ascii="Times New Roman" w:hAnsi="Times New Roman"/>
          <w:sz w:val="26"/>
          <w:szCs w:val="26"/>
        </w:rPr>
        <w:t>пенсионного страхования» № 27-ФЗ от 11.04.1996г. сведений о страховом стаже застрахованн</w:t>
      </w:r>
      <w:r w:rsidR="00C775C6">
        <w:rPr>
          <w:rFonts w:ascii="Times New Roman" w:hAnsi="Times New Roman"/>
          <w:sz w:val="26"/>
          <w:szCs w:val="26"/>
        </w:rPr>
        <w:t>ых</w:t>
      </w:r>
      <w:r w:rsidRPr="0031582A">
        <w:rPr>
          <w:rFonts w:ascii="Times New Roman" w:hAnsi="Times New Roman"/>
          <w:sz w:val="26"/>
          <w:szCs w:val="26"/>
        </w:rPr>
        <w:t xml:space="preserve"> лиц</w:t>
      </w:r>
      <w:r w:rsidRPr="0031582A" w:rsidR="00792137">
        <w:rPr>
          <w:rFonts w:ascii="Times New Roman" w:hAnsi="Times New Roman"/>
          <w:sz w:val="26"/>
          <w:szCs w:val="26"/>
        </w:rPr>
        <w:t xml:space="preserve">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Pr="0031582A">
        <w:rPr>
          <w:rFonts w:ascii="Times New Roman" w:hAnsi="Times New Roman"/>
          <w:sz w:val="26"/>
          <w:szCs w:val="26"/>
        </w:rPr>
        <w:t>(форма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Pr="0031582A">
        <w:rPr>
          <w:rFonts w:ascii="Times New Roman" w:hAnsi="Times New Roman"/>
          <w:sz w:val="26"/>
          <w:szCs w:val="26"/>
        </w:rPr>
        <w:t xml:space="preserve">СЗВ-СТАЖ) в связи с </w:t>
      </w:r>
      <w:r w:rsidR="00ED1B4B">
        <w:rPr>
          <w:rFonts w:ascii="Times New Roman" w:hAnsi="Times New Roman"/>
          <w:sz w:val="26"/>
          <w:szCs w:val="26"/>
        </w:rPr>
        <w:t>прекращением деятельности</w:t>
      </w:r>
      <w:r w:rsidRPr="0031582A" w:rsidR="00A947A3">
        <w:rPr>
          <w:rFonts w:ascii="Times New Roman" w:hAnsi="Times New Roman"/>
          <w:sz w:val="26"/>
          <w:szCs w:val="26"/>
        </w:rPr>
        <w:t>.</w:t>
      </w:r>
    </w:p>
    <w:p w:rsidR="00A947A3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 xml:space="preserve">Вина </w:t>
      </w:r>
      <w:r w:rsidR="0086740C">
        <w:rPr>
          <w:rFonts w:ascii="Times New Roman" w:hAnsi="Times New Roman"/>
          <w:sz w:val="26"/>
          <w:szCs w:val="26"/>
        </w:rPr>
        <w:t>Моцарь</w:t>
      </w:r>
      <w:r w:rsidR="0086740C">
        <w:rPr>
          <w:rFonts w:ascii="Times New Roman" w:hAnsi="Times New Roman"/>
          <w:sz w:val="26"/>
          <w:szCs w:val="26"/>
        </w:rPr>
        <w:t xml:space="preserve"> К.Е</w:t>
      </w:r>
      <w:r w:rsidRPr="0031582A" w:rsidR="00792137">
        <w:rPr>
          <w:rFonts w:ascii="Times New Roman" w:hAnsi="Times New Roman"/>
          <w:sz w:val="26"/>
          <w:szCs w:val="26"/>
        </w:rPr>
        <w:t>.</w:t>
      </w:r>
      <w:r w:rsidRPr="0031582A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Pr="0031582A">
        <w:rPr>
          <w:rFonts w:ascii="Times New Roman" w:hAnsi="Times New Roman"/>
          <w:sz w:val="26"/>
          <w:szCs w:val="26"/>
        </w:rPr>
        <w:t>от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>
        <w:rPr>
          <w:rFonts w:ascii="Times New Roman" w:hAnsi="Times New Roman"/>
          <w:sz w:val="26"/>
          <w:szCs w:val="26"/>
        </w:rPr>
        <w:t xml:space="preserve">, </w:t>
      </w:r>
      <w:r w:rsidRPr="0031582A">
        <w:rPr>
          <w:rFonts w:ascii="Times New Roman" w:hAnsi="Times New Roman"/>
          <w:sz w:val="26"/>
          <w:szCs w:val="26"/>
        </w:rPr>
        <w:t>выпиской</w:t>
      </w:r>
      <w:r w:rsidRPr="0031582A">
        <w:rPr>
          <w:rFonts w:ascii="Times New Roman" w:hAnsi="Times New Roman"/>
          <w:sz w:val="26"/>
          <w:szCs w:val="26"/>
        </w:rPr>
        <w:t xml:space="preserve"> из Единого государств</w:t>
      </w:r>
      <w:r w:rsidRPr="0031582A">
        <w:rPr>
          <w:rFonts w:ascii="Times New Roman" w:hAnsi="Times New Roman"/>
          <w:sz w:val="26"/>
          <w:szCs w:val="26"/>
        </w:rPr>
        <w:t xml:space="preserve">енного реестра </w:t>
      </w:r>
      <w:r w:rsidRPr="0031582A" w:rsidR="00DC64E0">
        <w:rPr>
          <w:rFonts w:ascii="Times New Roman" w:hAnsi="Times New Roman"/>
          <w:sz w:val="26"/>
          <w:szCs w:val="26"/>
        </w:rPr>
        <w:t>индивидуальных предпринимателей</w:t>
      </w:r>
      <w:r w:rsidRPr="0031582A" w:rsidR="0031582A">
        <w:rPr>
          <w:rFonts w:ascii="Times New Roman" w:hAnsi="Times New Roman"/>
          <w:sz w:val="26"/>
          <w:szCs w:val="26"/>
        </w:rPr>
        <w:t>, формой ОВД-1.</w:t>
      </w:r>
    </w:p>
    <w:p w:rsidR="003E20FE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31582A">
        <w:rPr>
          <w:rFonts w:ascii="Times New Roman" w:hAnsi="Times New Roman"/>
          <w:sz w:val="26"/>
          <w:szCs w:val="26"/>
        </w:rPr>
        <w:t xml:space="preserve">В силу п.2.3 ч.2 ФЗ «Об индивидуальном (персонифицированном) учете в системе обязательного пенсионного страхования» № 27-ФЗ от 11.04.1996г. </w:t>
      </w:r>
      <w:r w:rsidRPr="0031582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r>
        <w:fldChar w:fldCharType="begin"/>
      </w:r>
      <w:r>
        <w:instrText xml:space="preserve"> HYPERLINK "http://www.consultant.ru/document/cons_doc_LAW_304432/fa098053c64474d0bce6fdf7cf266b087965a092/" \l "dst13391"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законодательством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31582A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</w:t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r>
        <w:fldChar w:fldCharType="begin"/>
      </w:r>
      <w:r>
        <w:instrText xml:space="preserve"> HYPERLINK "http://www.consultant.ru/document/cons_doc_LAW_304432/e0b0bacc43879936cfcee26e50294e81d05b5cb1/" \l "dst13652"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законодательством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A947A3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31582A">
        <w:rPr>
          <w:rFonts w:ascii="Times New Roman" w:hAnsi="Times New Roman"/>
          <w:color w:val="000000" w:themeColor="text1"/>
          <w:sz w:val="26"/>
          <w:szCs w:val="26"/>
        </w:rPr>
        <w:t xml:space="preserve">Частью 3 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сведения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r>
        <w:fldChar w:fldCharType="begin"/>
      </w:r>
      <w:r>
        <w:instrText xml:space="preserve"> HYPERLINK "http://www.consultant.ru/document/cons_doc_LAW_303653/692a1c84c0e05b5154e814aea15607628abb2690/" \l "dst100306"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пунктами 2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r>
        <w:fldChar w:fldCharType="begin"/>
      </w:r>
      <w:r>
        <w:instrText xml:space="preserve"> HYPERLINK "http://www.consultant.ru/document/cons_doc_LAW_303653/692a1c84c0e05b5154e814aea15607628abb2690/" \l "dst195"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2.3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</w:t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позднее дня представления в </w:t>
      </w:r>
      <w:r>
        <w:fldChar w:fldCharType="begin"/>
      </w:r>
      <w:r>
        <w:instrText xml:space="preserve"> HYPERLINK "http://www.consultant.ru/document/cons_doc_LAW_300399/e9224480ec167c81ba59cd63e2cafccc68936b77/" \l "dst100029" </w:instrText>
      </w:r>
      <w:r>
        <w:fldChar w:fldCharType="separate"/>
      </w:r>
      <w:r w:rsidRPr="0031582A">
        <w:rPr>
          <w:rStyle w:val="Hyperlink"/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федеральный орган</w:t>
      </w:r>
      <w:r>
        <w:fldChar w:fldCharType="end"/>
      </w:r>
      <w:r w:rsidRPr="003158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31582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A947A3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1582A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31582A">
        <w:rPr>
          <w:rFonts w:ascii="Times New Roman" w:hAnsi="Times New Roman"/>
          <w:sz w:val="26"/>
          <w:szCs w:val="26"/>
          <w:shd w:val="clear" w:color="auto" w:fill="FFFFFF"/>
        </w:rPr>
        <w:t xml:space="preserve"> из ЕГР</w:t>
      </w:r>
      <w:r w:rsidRPr="0031582A" w:rsidR="00DC64E0">
        <w:rPr>
          <w:rFonts w:ascii="Times New Roman" w:hAnsi="Times New Roman"/>
          <w:sz w:val="26"/>
          <w:szCs w:val="26"/>
          <w:shd w:val="clear" w:color="auto" w:fill="FFFFFF"/>
        </w:rPr>
        <w:t>ИП</w:t>
      </w:r>
      <w:r w:rsidRPr="0031582A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Pr="0031582A" w:rsidR="00DC64E0">
        <w:rPr>
          <w:rFonts w:ascii="Times New Roman" w:hAnsi="Times New Roman"/>
          <w:sz w:val="26"/>
          <w:szCs w:val="26"/>
        </w:rPr>
        <w:t xml:space="preserve">ИП </w:t>
      </w:r>
      <w:r w:rsidR="00602BE9">
        <w:rPr>
          <w:rFonts w:ascii="Times New Roman" w:hAnsi="Times New Roman"/>
          <w:sz w:val="26"/>
          <w:szCs w:val="26"/>
        </w:rPr>
        <w:t>Моцарь</w:t>
      </w:r>
      <w:r w:rsidR="00602BE9">
        <w:rPr>
          <w:rFonts w:ascii="Times New Roman" w:hAnsi="Times New Roman"/>
          <w:sz w:val="26"/>
          <w:szCs w:val="26"/>
        </w:rPr>
        <w:t xml:space="preserve"> К.Е</w:t>
      </w:r>
      <w:r w:rsidR="00C775C6">
        <w:rPr>
          <w:rFonts w:ascii="Times New Roman" w:hAnsi="Times New Roman"/>
          <w:sz w:val="26"/>
          <w:szCs w:val="26"/>
        </w:rPr>
        <w:t>.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 w:rsidR="00602BE9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1582A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</w:t>
      </w:r>
      <w:r w:rsidRPr="0031582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E20FE" w:rsidRPr="0031582A" w:rsidP="003E20F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Из предоставленных суду документов, усматривается, что сведения о страховом стаже застрахованн</w:t>
      </w:r>
      <w:r w:rsidR="00C775C6">
        <w:rPr>
          <w:rFonts w:ascii="Times New Roman" w:hAnsi="Times New Roman"/>
          <w:sz w:val="26"/>
          <w:szCs w:val="26"/>
        </w:rPr>
        <w:t>ых</w:t>
      </w:r>
      <w:r w:rsidRPr="0031582A">
        <w:rPr>
          <w:rFonts w:ascii="Times New Roman" w:hAnsi="Times New Roman"/>
          <w:sz w:val="26"/>
          <w:szCs w:val="26"/>
        </w:rPr>
        <w:t xml:space="preserve"> лиц</w:t>
      </w:r>
      <w:r w:rsidRPr="0031582A" w:rsidR="00DC64E0">
        <w:rPr>
          <w:rFonts w:ascii="Times New Roman" w:hAnsi="Times New Roman"/>
          <w:sz w:val="26"/>
          <w:szCs w:val="26"/>
        </w:rPr>
        <w:t xml:space="preserve"> 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 w:rsidR="00602BE9">
        <w:rPr>
          <w:rFonts w:ascii="Times New Roman" w:hAnsi="Times New Roman"/>
          <w:sz w:val="26"/>
          <w:szCs w:val="26"/>
        </w:rPr>
        <w:t xml:space="preserve"> </w:t>
      </w:r>
      <w:r w:rsidRPr="0031582A">
        <w:rPr>
          <w:rFonts w:ascii="Times New Roman" w:hAnsi="Times New Roman"/>
          <w:sz w:val="26"/>
          <w:szCs w:val="26"/>
        </w:rPr>
        <w:t xml:space="preserve">по форме СЗВ-СТАЖ </w:t>
      </w:r>
      <w:r w:rsidR="00B45283">
        <w:rPr>
          <w:rFonts w:ascii="Times New Roman" w:hAnsi="Times New Roman"/>
          <w:sz w:val="26"/>
          <w:szCs w:val="26"/>
        </w:rPr>
        <w:t>в связи с</w:t>
      </w:r>
      <w:r w:rsidRPr="0031582A">
        <w:rPr>
          <w:rFonts w:ascii="Times New Roman" w:hAnsi="Times New Roman"/>
          <w:sz w:val="26"/>
          <w:szCs w:val="26"/>
        </w:rPr>
        <w:t xml:space="preserve"> </w:t>
      </w:r>
      <w:r w:rsidR="00ED1B4B">
        <w:rPr>
          <w:rFonts w:ascii="Times New Roman" w:hAnsi="Times New Roman"/>
          <w:sz w:val="26"/>
          <w:szCs w:val="26"/>
        </w:rPr>
        <w:t>прекращением деятельности</w:t>
      </w:r>
      <w:r w:rsidRPr="0031582A" w:rsidR="00A947A3">
        <w:rPr>
          <w:rFonts w:ascii="Times New Roman" w:hAnsi="Times New Roman"/>
          <w:sz w:val="26"/>
          <w:szCs w:val="26"/>
        </w:rPr>
        <w:t xml:space="preserve"> </w:t>
      </w:r>
      <w:r w:rsidR="00C20E5D">
        <w:rPr>
          <w:rFonts w:ascii="Times New Roman" w:hAnsi="Times New Roman"/>
          <w:sz w:val="26"/>
          <w:szCs w:val="26"/>
        </w:rPr>
        <w:t>***</w:t>
      </w:r>
      <w:r w:rsidRPr="0031582A" w:rsidR="00A947A3">
        <w:rPr>
          <w:rFonts w:ascii="Times New Roman" w:hAnsi="Times New Roman"/>
          <w:sz w:val="26"/>
          <w:szCs w:val="26"/>
        </w:rPr>
        <w:t xml:space="preserve"> были </w:t>
      </w:r>
      <w:r w:rsidRPr="0031582A">
        <w:rPr>
          <w:rFonts w:ascii="Times New Roman" w:hAnsi="Times New Roman"/>
          <w:sz w:val="26"/>
          <w:szCs w:val="26"/>
        </w:rPr>
        <w:t xml:space="preserve"> предоставлены</w:t>
      </w:r>
      <w:r w:rsidRPr="0031582A" w:rsidR="00DC64E0">
        <w:rPr>
          <w:rFonts w:ascii="Times New Roman" w:hAnsi="Times New Roman"/>
          <w:sz w:val="26"/>
          <w:szCs w:val="26"/>
        </w:rPr>
        <w:t xml:space="preserve"> </w:t>
      </w:r>
      <w:r w:rsidRPr="0031582A" w:rsidR="0031582A">
        <w:rPr>
          <w:rFonts w:ascii="Times New Roman" w:hAnsi="Times New Roman"/>
          <w:sz w:val="26"/>
          <w:szCs w:val="26"/>
        </w:rPr>
        <w:t xml:space="preserve">в УПФР в г. Евпатории </w:t>
      </w:r>
      <w:r w:rsidR="00B45283">
        <w:rPr>
          <w:rFonts w:ascii="Times New Roman" w:hAnsi="Times New Roman"/>
          <w:sz w:val="26"/>
          <w:szCs w:val="26"/>
        </w:rPr>
        <w:t xml:space="preserve"> лишь </w:t>
      </w:r>
      <w:r w:rsidR="00C20E5D">
        <w:rPr>
          <w:rFonts w:ascii="Times New Roman" w:hAnsi="Times New Roman"/>
          <w:sz w:val="26"/>
          <w:szCs w:val="26"/>
        </w:rPr>
        <w:t>***.</w:t>
      </w:r>
    </w:p>
    <w:p w:rsidR="003E20FE" w:rsidRPr="0031582A" w:rsidP="003E20FE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582A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58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158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3158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3158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3E20FE" w:rsidRPr="0031582A" w:rsidP="003E20FE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02BE9">
        <w:rPr>
          <w:rFonts w:ascii="Times New Roman" w:hAnsi="Times New Roman"/>
          <w:sz w:val="26"/>
          <w:szCs w:val="26"/>
        </w:rPr>
        <w:t>Моцарь</w:t>
      </w:r>
      <w:r w:rsidR="00602BE9">
        <w:rPr>
          <w:rFonts w:ascii="Times New Roman" w:hAnsi="Times New Roman"/>
          <w:sz w:val="26"/>
          <w:szCs w:val="26"/>
        </w:rPr>
        <w:t xml:space="preserve"> К.Е</w:t>
      </w:r>
      <w:r w:rsidR="00C775C6">
        <w:rPr>
          <w:rFonts w:ascii="Times New Roman" w:hAnsi="Times New Roman"/>
          <w:sz w:val="26"/>
          <w:szCs w:val="26"/>
        </w:rPr>
        <w:t>.</w:t>
      </w:r>
      <w:r w:rsidRPr="0031582A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E20FE" w:rsidRPr="0031582A" w:rsidP="003E20F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9C4C78">
        <w:rPr>
          <w:rFonts w:ascii="Times New Roman" w:hAnsi="Times New Roman"/>
          <w:sz w:val="26"/>
          <w:szCs w:val="26"/>
        </w:rPr>
        <w:t>ый</w:t>
      </w:r>
      <w:r w:rsidRPr="0031582A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="009C4C78">
        <w:rPr>
          <w:rFonts w:ascii="Times New Roman" w:hAnsi="Times New Roman"/>
          <w:sz w:val="26"/>
          <w:szCs w:val="26"/>
        </w:rPr>
        <w:t>ся</w:t>
      </w:r>
      <w:r w:rsidRPr="0031582A">
        <w:rPr>
          <w:rFonts w:ascii="Times New Roman" w:hAnsi="Times New Roman"/>
          <w:sz w:val="26"/>
          <w:szCs w:val="26"/>
        </w:rPr>
        <w:t>,</w:t>
      </w:r>
      <w:r w:rsidRPr="0031582A" w:rsidR="003B58E0">
        <w:rPr>
          <w:rFonts w:ascii="Times New Roman" w:hAnsi="Times New Roman"/>
          <w:sz w:val="26"/>
          <w:szCs w:val="26"/>
        </w:rPr>
        <w:t xml:space="preserve"> обстоятельств отягчающих ответственность в ходе рассмотрения дела установлено не было, </w:t>
      </w:r>
      <w:r w:rsidRPr="0031582A">
        <w:rPr>
          <w:rFonts w:ascii="Times New Roman" w:hAnsi="Times New Roman"/>
          <w:sz w:val="26"/>
          <w:szCs w:val="26"/>
        </w:rPr>
        <w:t xml:space="preserve"> считает необходимым назначить </w:t>
      </w:r>
      <w:r w:rsidR="00602BE9">
        <w:rPr>
          <w:rFonts w:ascii="Times New Roman" w:hAnsi="Times New Roman"/>
          <w:sz w:val="26"/>
          <w:szCs w:val="26"/>
        </w:rPr>
        <w:t>Моцарь</w:t>
      </w:r>
      <w:r w:rsidR="00602BE9">
        <w:rPr>
          <w:rFonts w:ascii="Times New Roman" w:hAnsi="Times New Roman"/>
          <w:sz w:val="26"/>
          <w:szCs w:val="26"/>
        </w:rPr>
        <w:t xml:space="preserve"> К.Е</w:t>
      </w:r>
      <w:r w:rsidRPr="0031582A" w:rsidR="00843F16">
        <w:rPr>
          <w:rFonts w:ascii="Times New Roman" w:hAnsi="Times New Roman"/>
          <w:sz w:val="26"/>
          <w:szCs w:val="26"/>
        </w:rPr>
        <w:t>.</w:t>
      </w:r>
      <w:r w:rsidRPr="0031582A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31582A" w:rsidRPr="0031582A" w:rsidP="003E20F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3E20FE" w:rsidRPr="0031582A" w:rsidP="003E20FE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3E20FE" w:rsidRPr="0031582A" w:rsidP="003E20FE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31582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582A">
        <w:rPr>
          <w:rFonts w:ascii="Times New Roman" w:hAnsi="Times New Roman"/>
          <w:b/>
          <w:sz w:val="26"/>
          <w:szCs w:val="26"/>
        </w:rPr>
        <w:t>:</w:t>
      </w:r>
    </w:p>
    <w:p w:rsidR="003E20FE" w:rsidRPr="0031582A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Моцарь</w:t>
      </w:r>
      <w:r>
        <w:rPr>
          <w:rFonts w:ascii="Times New Roman" w:hAnsi="Times New Roman"/>
          <w:b/>
          <w:sz w:val="26"/>
          <w:szCs w:val="26"/>
        </w:rPr>
        <w:t xml:space="preserve"> Кирилла Евгеньевича</w:t>
      </w:r>
      <w:r w:rsidRPr="0031582A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31582A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31582A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E20FE" w:rsidRPr="0031582A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20FE" w:rsidRPr="0031582A" w:rsidP="003E20FE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3E20FE" w:rsidRPr="0031582A" w:rsidP="003E20FE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E20FE" w:rsidRPr="0031582A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E20FE" w:rsidRPr="0031582A" w:rsidP="003E20FE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582A" w:rsidP="009C4C7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31582A">
        <w:rPr>
          <w:rFonts w:ascii="Times New Roman" w:hAnsi="Times New Roman"/>
          <w:sz w:val="26"/>
          <w:szCs w:val="26"/>
        </w:rPr>
        <w:t>и</w:t>
      </w:r>
      <w:r w:rsidRPr="0031582A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31582A">
        <w:rPr>
          <w:rFonts w:ascii="Times New Roman" w:hAnsi="Times New Roman"/>
          <w:iCs/>
          <w:sz w:val="26"/>
          <w:szCs w:val="26"/>
        </w:rPr>
        <w:t>КоАП РФ</w:t>
      </w:r>
      <w:r w:rsidRPr="0031582A">
        <w:rPr>
          <w:rFonts w:ascii="Times New Roman" w:hAnsi="Times New Roman"/>
          <w:sz w:val="26"/>
          <w:szCs w:val="26"/>
        </w:rPr>
        <w:t>.</w:t>
      </w:r>
    </w:p>
    <w:p w:rsidR="00C20E5D" w:rsidRPr="009C4C78" w:rsidP="009C4C7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3E20FE" w:rsidP="0031582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582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</w:t>
      </w:r>
      <w:r w:rsidRPr="0031582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20E5D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C775C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</w:t>
      </w:r>
      <w:r w:rsidRPr="0031582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C20E5D" w:rsidP="0031582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20E5D" w:rsidP="0031582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  Н.А. Киоса</w:t>
      </w:r>
    </w:p>
    <w:p w:rsidR="009C4C78" w:rsidP="0031582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792137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E5D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FE"/>
    <w:rsid w:val="00074C56"/>
    <w:rsid w:val="000D554F"/>
    <w:rsid w:val="0031582A"/>
    <w:rsid w:val="003B58E0"/>
    <w:rsid w:val="003E20FE"/>
    <w:rsid w:val="00602BE9"/>
    <w:rsid w:val="00792137"/>
    <w:rsid w:val="007D254A"/>
    <w:rsid w:val="00843F16"/>
    <w:rsid w:val="0086740C"/>
    <w:rsid w:val="008A1148"/>
    <w:rsid w:val="00910EF0"/>
    <w:rsid w:val="009C4C78"/>
    <w:rsid w:val="00A50E8A"/>
    <w:rsid w:val="00A9212C"/>
    <w:rsid w:val="00A947A3"/>
    <w:rsid w:val="00B45283"/>
    <w:rsid w:val="00C20E5D"/>
    <w:rsid w:val="00C775C6"/>
    <w:rsid w:val="00DC4056"/>
    <w:rsid w:val="00DC64E0"/>
    <w:rsid w:val="00DD0364"/>
    <w:rsid w:val="00E02204"/>
    <w:rsid w:val="00EB40EF"/>
    <w:rsid w:val="00ED1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F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0F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3E20F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20F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3E20FE"/>
  </w:style>
  <w:style w:type="character" w:customStyle="1" w:styleId="FontStyle11">
    <w:name w:val="Font Style11"/>
    <w:uiPriority w:val="99"/>
    <w:rsid w:val="003E20F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B5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9C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4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