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5-38-19/2018</w:t>
      </w:r>
    </w:p>
    <w:p w:rsidR="00A77B3E">
      <w:r>
        <w:t>ПОСТАНОВЛЕНИЕ</w:t>
      </w:r>
    </w:p>
    <w:p w:rsidR="00A77B3E">
      <w:r>
        <w:t>16 января 2018 года</w:t>
        <w:tab/>
        <w:tab/>
        <w:tab/>
        <w:tab/>
        <w:tab/>
        <w:t xml:space="preserve">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Сабитовой Марины Владимировны, "данные изъяты"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Сабитова М.В. являясь индивидуальным предпринимателем, зарегистрированным по адресу: "данные изъяты", не предоставила в установленный срок, до 15 августа 2017 года, в Управление пенсионного фонда сведения о застрахованных лицах (форма СЗВ-М) за июль 2017 года. </w:t>
      </w:r>
    </w:p>
    <w:p w:rsidR="00A77B3E">
      <w:r>
        <w:t>Указанные сведения представлены индивидуальным предпринимателем Сабитовой М.В. 13.11.2017 г., с нарушением срока на 90 дней.</w:t>
      </w:r>
    </w:p>
    <w:p w:rsidR="00A77B3E">
      <w:r>
        <w:t>В суде представитель Сабитовой М.В. –Кириченко Е.А. вину в совершении правонарушения признала. Не оспаривала обстоятельств правонарушения изложенных в протоколе. Просила назначить минимальное наказание предусмотренное санкцией ст. 15.33.2 КоАП РФ.</w:t>
      </w:r>
    </w:p>
    <w:p w:rsidR="00A77B3E">
      <w:r>
        <w:t xml:space="preserve">Выслушав Кириченко Е.А.,исследовав материалы дела, мировой судья считает достоверно установленным, что Сабитова М.В. как индивидуальный предприниматель, совершила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июль 2017 года. </w:t>
      </w:r>
    </w:p>
    <w:p w:rsidR="00A77B3E">
      <w:r>
        <w:t>Вина Сабитовой М.В. в совершении правонарушения подтверждается: сведениями протокола об административном правонарушении, выпиской из Единого государственного реестра индивидуальных предпринимателей, сведениями о застрахованных лицах (форма СЗВ-М), с указание даты получения органом 13.11.2017г.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Сабитовой М.В. 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Сабитовой М.В. наказание в виде минимального штрафа установленного санкцией ст. 15.33.2 КоАП РФ.</w:t>
      </w:r>
    </w:p>
    <w:p w:rsidR="00A77B3E">
      <w:r>
        <w:t>Руководствуясь ст. ст.  15.33.2, 29.9, 29.10 КоАП РФ, мировой судья</w:t>
      </w:r>
    </w:p>
    <w:p w:rsidR="00A77B3E">
      <w:r>
        <w:t>ПОСТАНОВИЛ:</w:t>
      </w:r>
    </w:p>
    <w:p w:rsidR="00A77B3E">
      <w:r>
        <w:t>Сабитову Марину Владимировну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>
      <w:r>
        <w:t xml:space="preserve">Мировой судья                           </w:t>
        <w:tab/>
        <w:tab/>
        <w:tab/>
        <w:tab/>
        <w:tab/>
        <w:t xml:space="preserve">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