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244" w:rsidRPr="0088117B" w:rsidP="00C94C0F" w14:paraId="5D572F6C" w14:textId="1830AAF7">
      <w:pPr>
        <w:spacing w:after="0" w:line="240" w:lineRule="auto"/>
        <w:ind w:firstLine="567"/>
        <w:jc w:val="right"/>
        <w:rPr>
          <w:rFonts w:ascii="Times New Roman" w:hAnsi="Times New Roman" w:cs="Times New Roman"/>
          <w:b/>
          <w:color w:val="0D0D0D" w:themeColor="text1" w:themeTint="F2"/>
          <w:sz w:val="24"/>
          <w:szCs w:val="24"/>
        </w:rPr>
      </w:pPr>
      <w:r w:rsidRPr="0088117B">
        <w:rPr>
          <w:rFonts w:ascii="Times New Roman" w:hAnsi="Times New Roman" w:cs="Times New Roman"/>
          <w:b/>
          <w:color w:val="0D0D0D" w:themeColor="text1" w:themeTint="F2"/>
          <w:sz w:val="24"/>
          <w:szCs w:val="24"/>
        </w:rPr>
        <w:t>№5-38-39/2026</w:t>
      </w:r>
    </w:p>
    <w:p w:rsidR="00351244" w:rsidRPr="0088117B" w:rsidP="00036763" w14:paraId="38ACF589" w14:textId="129CA756">
      <w:pPr>
        <w:ind w:left="5664"/>
        <w:jc w:val="both"/>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             </w:t>
      </w:r>
      <w:r w:rsidRPr="0088117B">
        <w:rPr>
          <w:rFonts w:ascii="Times New Roman" w:hAnsi="Times New Roman" w:cs="Times New Roman"/>
          <w:b/>
          <w:color w:val="0D0D0D" w:themeColor="text1" w:themeTint="F2"/>
          <w:sz w:val="24"/>
          <w:szCs w:val="24"/>
        </w:rPr>
        <w:t>УИД: 91MS0043-01-2025-004365-31</w:t>
      </w:r>
    </w:p>
    <w:p w:rsidR="00351244" w:rsidRPr="0088117B" w:rsidP="00C94C0F" w14:paraId="4F95961F" w14:textId="77777777">
      <w:pPr>
        <w:spacing w:after="0" w:line="240" w:lineRule="auto"/>
        <w:ind w:firstLine="567"/>
        <w:jc w:val="right"/>
        <w:rPr>
          <w:rFonts w:ascii="Times New Roman" w:hAnsi="Times New Roman" w:cs="Times New Roman"/>
          <w:b/>
          <w:color w:val="0D0D0D" w:themeColor="text1" w:themeTint="F2"/>
          <w:sz w:val="24"/>
          <w:szCs w:val="24"/>
        </w:rPr>
      </w:pPr>
    </w:p>
    <w:p w:rsidR="00351244" w:rsidRPr="0088117B" w:rsidP="00C94C0F" w14:paraId="74C3248A" w14:textId="77777777">
      <w:pPr>
        <w:spacing w:after="0" w:line="240" w:lineRule="auto"/>
        <w:ind w:firstLine="567"/>
        <w:jc w:val="center"/>
        <w:rPr>
          <w:rFonts w:ascii="Times New Roman" w:hAnsi="Times New Roman" w:cs="Times New Roman"/>
          <w:b/>
          <w:color w:val="0D0D0D" w:themeColor="text1" w:themeTint="F2"/>
          <w:sz w:val="24"/>
          <w:szCs w:val="24"/>
        </w:rPr>
      </w:pPr>
      <w:r w:rsidRPr="0088117B">
        <w:rPr>
          <w:rFonts w:ascii="Times New Roman" w:hAnsi="Times New Roman" w:cs="Times New Roman"/>
          <w:b/>
          <w:color w:val="0D0D0D" w:themeColor="text1" w:themeTint="F2"/>
          <w:sz w:val="24"/>
          <w:szCs w:val="24"/>
        </w:rPr>
        <w:t>ПОСТАНОВЛЕНИЕ</w:t>
      </w:r>
    </w:p>
    <w:p w:rsidR="00351244" w:rsidRPr="00377234" w:rsidP="00C94C0F" w14:paraId="7D5DA7F5" w14:textId="77777777">
      <w:pPr>
        <w:spacing w:after="0" w:line="240" w:lineRule="auto"/>
        <w:ind w:firstLine="567"/>
        <w:rPr>
          <w:rFonts w:ascii="Times New Roman" w:hAnsi="Times New Roman" w:cs="Times New Roman"/>
          <w:color w:val="0D0D0D" w:themeColor="text1" w:themeTint="F2"/>
          <w:sz w:val="24"/>
          <w:szCs w:val="24"/>
        </w:rPr>
      </w:pPr>
    </w:p>
    <w:p w:rsidR="00351244" w:rsidRPr="0088117B" w:rsidP="00C94C0F" w14:paraId="0D015C84" w14:textId="605D4444">
      <w:pPr>
        <w:spacing w:after="0" w:line="240" w:lineRule="auto"/>
        <w:ind w:firstLine="567"/>
        <w:rPr>
          <w:rFonts w:ascii="Times New Roman" w:hAnsi="Times New Roman" w:cs="Times New Roman"/>
          <w:b/>
          <w:color w:val="0D0D0D" w:themeColor="text1" w:themeTint="F2"/>
          <w:sz w:val="24"/>
          <w:szCs w:val="24"/>
        </w:rPr>
      </w:pPr>
      <w:r w:rsidRPr="0088117B">
        <w:rPr>
          <w:rFonts w:ascii="Times New Roman" w:hAnsi="Times New Roman" w:cs="Times New Roman"/>
          <w:b/>
          <w:color w:val="0D0D0D" w:themeColor="text1" w:themeTint="F2"/>
          <w:sz w:val="24"/>
          <w:szCs w:val="24"/>
        </w:rPr>
        <w:t xml:space="preserve">22 января 2026 года                    </w:t>
      </w:r>
      <w:r w:rsidR="0088117B">
        <w:rPr>
          <w:rFonts w:ascii="Times New Roman" w:hAnsi="Times New Roman" w:cs="Times New Roman"/>
          <w:b/>
          <w:color w:val="0D0D0D" w:themeColor="text1" w:themeTint="F2"/>
          <w:sz w:val="24"/>
          <w:szCs w:val="24"/>
        </w:rPr>
        <w:tab/>
      </w:r>
      <w:r w:rsidR="0088117B">
        <w:rPr>
          <w:rFonts w:ascii="Times New Roman" w:hAnsi="Times New Roman" w:cs="Times New Roman"/>
          <w:b/>
          <w:color w:val="0D0D0D" w:themeColor="text1" w:themeTint="F2"/>
          <w:sz w:val="24"/>
          <w:szCs w:val="24"/>
        </w:rPr>
        <w:tab/>
      </w:r>
      <w:r w:rsidRPr="0088117B">
        <w:rPr>
          <w:rFonts w:ascii="Times New Roman" w:hAnsi="Times New Roman" w:cs="Times New Roman"/>
          <w:b/>
          <w:color w:val="0D0D0D" w:themeColor="text1" w:themeTint="F2"/>
          <w:sz w:val="24"/>
          <w:szCs w:val="24"/>
        </w:rPr>
        <w:t xml:space="preserve">                                         </w:t>
      </w:r>
      <w:r w:rsidR="00036763">
        <w:rPr>
          <w:rFonts w:ascii="Times New Roman" w:hAnsi="Times New Roman" w:cs="Times New Roman"/>
          <w:b/>
          <w:color w:val="0D0D0D" w:themeColor="text1" w:themeTint="F2"/>
          <w:sz w:val="24"/>
          <w:szCs w:val="24"/>
        </w:rPr>
        <w:tab/>
        <w:t xml:space="preserve">        </w:t>
      </w:r>
      <w:r w:rsidRPr="0088117B">
        <w:rPr>
          <w:rFonts w:ascii="Times New Roman" w:hAnsi="Times New Roman" w:cs="Times New Roman"/>
          <w:b/>
          <w:color w:val="0D0D0D" w:themeColor="text1" w:themeTint="F2"/>
          <w:sz w:val="24"/>
          <w:szCs w:val="24"/>
        </w:rPr>
        <w:t xml:space="preserve"> г. Симферополь                  </w:t>
      </w:r>
    </w:p>
    <w:p w:rsidR="00351244" w:rsidRPr="0088117B" w:rsidP="00C94C0F" w14:paraId="0846E6D5" w14:textId="77777777">
      <w:pPr>
        <w:spacing w:after="0" w:line="240" w:lineRule="auto"/>
        <w:ind w:firstLine="567"/>
        <w:jc w:val="both"/>
        <w:rPr>
          <w:rFonts w:ascii="Times New Roman" w:hAnsi="Times New Roman" w:cs="Times New Roman"/>
          <w:b/>
          <w:color w:val="0D0D0D" w:themeColor="text1" w:themeTint="F2"/>
          <w:sz w:val="24"/>
          <w:szCs w:val="24"/>
        </w:rPr>
      </w:pPr>
    </w:p>
    <w:p w:rsidR="00351244" w:rsidRPr="00377234" w:rsidP="00C94C0F" w14:paraId="31A52F21" w14:textId="1A52D743">
      <w:pPr>
        <w:spacing w:after="0" w:line="240" w:lineRule="auto"/>
        <w:ind w:firstLine="567"/>
        <w:jc w:val="both"/>
        <w:rPr>
          <w:rFonts w:ascii="Times New Roman" w:hAnsi="Times New Roman" w:cs="Times New Roman"/>
          <w:color w:val="0D0D0D" w:themeColor="text1" w:themeTint="F2"/>
          <w:sz w:val="24"/>
          <w:szCs w:val="24"/>
        </w:rPr>
      </w:pPr>
      <w:r w:rsidRPr="00377234">
        <w:rPr>
          <w:rFonts w:ascii="Times New Roman" w:hAnsi="Times New Roman" w:cs="Times New Roman"/>
          <w:color w:val="0D0D0D" w:themeColor="text1" w:themeTint="F2"/>
          <w:sz w:val="24"/>
          <w:szCs w:val="24"/>
        </w:rPr>
        <w:t xml:space="preserve">Мировой судья судебного участка № 38 Евпаторийского судебного района (город республиканского значения Евпатория с подчиненной ему территорией) Республики Крым Рой Н. Г., с участием старшего помощника прокурора города Евпатории Республики Крым – Корчагиной А.О., рассмотрев в открытом судебном заседании дело об административном </w:t>
      </w:r>
      <w:r w:rsidRPr="00377234">
        <w:rPr>
          <w:rFonts w:ascii="Times New Roman" w:hAnsi="Times New Roman" w:cs="Times New Roman"/>
          <w:color w:val="0D0D0D" w:themeColor="text1" w:themeTint="F2"/>
          <w:sz w:val="24"/>
          <w:szCs w:val="24"/>
        </w:rPr>
        <w:t>правонарушении</w:t>
      </w:r>
      <w:r w:rsidRPr="00377234">
        <w:rPr>
          <w:rFonts w:ascii="Times New Roman" w:hAnsi="Times New Roman" w:cs="Times New Roman"/>
          <w:color w:val="0D0D0D" w:themeColor="text1" w:themeTint="F2"/>
          <w:sz w:val="24"/>
          <w:szCs w:val="24"/>
        </w:rPr>
        <w:t xml:space="preserve"> предусмотренном ст. 9.13 Кодекса Российской Федерации об административных правонарушениях, в отношении </w:t>
      </w:r>
    </w:p>
    <w:p w:rsidR="00351244" w:rsidRPr="0088117B" w:rsidP="006B7497" w14:paraId="6FA734A3" w14:textId="13F19DCD">
      <w:pPr>
        <w:spacing w:after="0" w:line="240" w:lineRule="auto"/>
        <w:ind w:left="2124"/>
        <w:jc w:val="both"/>
        <w:rPr>
          <w:rFonts w:ascii="Times New Roman" w:hAnsi="Times New Roman" w:cs="Times New Roman"/>
          <w:color w:val="0D0D0D" w:themeColor="text1" w:themeTint="F2"/>
          <w:sz w:val="24"/>
          <w:szCs w:val="24"/>
        </w:rPr>
      </w:pPr>
      <w:r w:rsidRPr="00377234">
        <w:rPr>
          <w:rFonts w:ascii="Times New Roman" w:hAnsi="Times New Roman" w:cs="Times New Roman"/>
          <w:b/>
          <w:bCs/>
          <w:color w:val="0D0D0D" w:themeColor="text1" w:themeTint="F2"/>
          <w:sz w:val="24"/>
          <w:szCs w:val="24"/>
        </w:rPr>
        <w:t>г</w:t>
      </w:r>
      <w:r w:rsidRPr="00377234">
        <w:rPr>
          <w:rFonts w:ascii="Times New Roman" w:hAnsi="Times New Roman" w:cs="Times New Roman"/>
          <w:b/>
          <w:bCs/>
          <w:color w:val="0D0D0D" w:themeColor="text1" w:themeTint="F2"/>
          <w:sz w:val="24"/>
          <w:szCs w:val="24"/>
        </w:rPr>
        <w:t xml:space="preserve">енерального директора Общества с ограниченной ответственностью «Майские»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года рождения, уроженца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 гражданин Российской Федерации, зарегистрированного и проживающего по адресу: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 паспорт гражданина РФ </w:t>
      </w:r>
      <w:r w:rsidR="00DE3487">
        <w:rPr>
          <w:rFonts w:ascii="Times New Roman" w:hAnsi="Times New Roman" w:cs="Times New Roman"/>
          <w:color w:val="0D0D0D" w:themeColor="text1" w:themeTint="F2"/>
          <w:sz w:val="24"/>
          <w:szCs w:val="24"/>
        </w:rPr>
        <w:t>**** №****</w:t>
      </w:r>
      <w:r w:rsidRPr="00377234">
        <w:rPr>
          <w:rFonts w:ascii="Times New Roman" w:hAnsi="Times New Roman" w:cs="Times New Roman"/>
          <w:color w:val="0D0D0D" w:themeColor="text1" w:themeTint="F2"/>
          <w:sz w:val="24"/>
          <w:szCs w:val="24"/>
        </w:rPr>
        <w:t xml:space="preserve">, выдан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 </w:t>
      </w:r>
      <w:r w:rsidR="00DE3487">
        <w:rPr>
          <w:rFonts w:ascii="Times New Roman" w:hAnsi="Times New Roman" w:cs="Times New Roman"/>
          <w:color w:val="0D0D0D" w:themeColor="text1" w:themeTint="F2"/>
          <w:sz w:val="24"/>
          <w:szCs w:val="24"/>
        </w:rPr>
        <w:t>****</w:t>
      </w:r>
      <w:r w:rsidRPr="00377234">
        <w:rPr>
          <w:rFonts w:ascii="Times New Roman" w:hAnsi="Times New Roman" w:cs="Times New Roman"/>
          <w:color w:val="0D0D0D" w:themeColor="text1" w:themeTint="F2"/>
          <w:sz w:val="24"/>
          <w:szCs w:val="24"/>
        </w:rPr>
        <w:t xml:space="preserve">, </w:t>
      </w:r>
      <w:r w:rsidR="00DE3487">
        <w:rPr>
          <w:rFonts w:ascii="Times New Roman" w:hAnsi="Times New Roman" w:cs="Times New Roman"/>
          <w:color w:val="0D0D0D" w:themeColor="text1" w:themeTint="F2"/>
          <w:sz w:val="24"/>
          <w:szCs w:val="24"/>
        </w:rPr>
        <w:t>к/</w:t>
      </w:r>
      <w:r w:rsidR="00DE3487">
        <w:rPr>
          <w:rFonts w:ascii="Times New Roman" w:hAnsi="Times New Roman" w:cs="Times New Roman"/>
          <w:color w:val="0D0D0D" w:themeColor="text1" w:themeTint="F2"/>
          <w:sz w:val="24"/>
          <w:szCs w:val="24"/>
        </w:rPr>
        <w:t>п</w:t>
      </w:r>
      <w:r w:rsidR="00DE3487">
        <w:rPr>
          <w:rFonts w:ascii="Times New Roman" w:hAnsi="Times New Roman" w:cs="Times New Roman"/>
          <w:color w:val="0D0D0D" w:themeColor="text1" w:themeTint="F2"/>
          <w:sz w:val="24"/>
          <w:szCs w:val="24"/>
        </w:rPr>
        <w:t xml:space="preserve"> ****</w:t>
      </w:r>
      <w:r w:rsidRPr="00377234">
        <w:rPr>
          <w:rFonts w:ascii="Times New Roman" w:hAnsi="Times New Roman" w:cs="Times New Roman"/>
          <w:color w:val="0D0D0D" w:themeColor="text1" w:themeTint="F2"/>
          <w:sz w:val="24"/>
          <w:szCs w:val="24"/>
        </w:rPr>
        <w:t>,</w:t>
      </w:r>
    </w:p>
    <w:p w:rsidR="00351244" w:rsidRPr="0088117B" w:rsidP="00C94C0F" w14:paraId="224900C1" w14:textId="77777777">
      <w:pPr>
        <w:spacing w:after="0" w:line="240" w:lineRule="auto"/>
        <w:ind w:firstLine="567"/>
        <w:jc w:val="center"/>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УСТАНОВИЛ:</w:t>
      </w:r>
    </w:p>
    <w:p w:rsidR="002E0021" w:rsidRPr="0088117B" w:rsidP="00C94C0F" w14:paraId="74E97315" w14:textId="16F25169">
      <w:pPr>
        <w:spacing w:after="0" w:line="240" w:lineRule="auto"/>
        <w:ind w:firstLine="567"/>
        <w:jc w:val="both"/>
        <w:rPr>
          <w:rFonts w:ascii="Times New Roman" w:hAnsi="Times New Roman" w:cs="Times New Roman"/>
          <w:color w:val="0D0D0D" w:themeColor="text1" w:themeTint="F2"/>
          <w:sz w:val="24"/>
          <w:szCs w:val="24"/>
        </w:rPr>
      </w:pPr>
      <w:r>
        <w:rPr>
          <w:rFonts w:ascii="Times New Roman" w:hAnsi="Times New Roman" w:cs="Times New Roman"/>
          <w:bCs/>
          <w:color w:val="0D0D0D" w:themeColor="text1" w:themeTint="F2"/>
          <w:sz w:val="24"/>
          <w:szCs w:val="24"/>
        </w:rPr>
        <w:t>****</w:t>
      </w:r>
      <w:r w:rsidRPr="0088117B" w:rsidR="00351244">
        <w:rPr>
          <w:rFonts w:ascii="Times New Roman" w:hAnsi="Times New Roman" w:cs="Times New Roman"/>
          <w:color w:val="0D0D0D" w:themeColor="text1" w:themeTint="F2"/>
          <w:sz w:val="24"/>
          <w:szCs w:val="24"/>
        </w:rPr>
        <w:t xml:space="preserve">, являясь </w:t>
      </w:r>
      <w:r w:rsidRPr="0088117B" w:rsidR="00AF4D89">
        <w:rPr>
          <w:rFonts w:ascii="Times New Roman" w:hAnsi="Times New Roman" w:cs="Times New Roman"/>
          <w:color w:val="0D0D0D" w:themeColor="text1" w:themeTint="F2"/>
          <w:sz w:val="24"/>
          <w:szCs w:val="24"/>
        </w:rPr>
        <w:t xml:space="preserve">генеральным </w:t>
      </w:r>
      <w:r w:rsidRPr="0088117B" w:rsidR="00351244">
        <w:rPr>
          <w:rFonts w:ascii="Times New Roman" w:hAnsi="Times New Roman" w:cs="Times New Roman"/>
          <w:color w:val="0D0D0D" w:themeColor="text1" w:themeTint="F2"/>
          <w:sz w:val="24"/>
          <w:szCs w:val="24"/>
        </w:rPr>
        <w:t xml:space="preserve">директором </w:t>
      </w:r>
      <w:r w:rsidRPr="0088117B" w:rsidR="00AF4D89">
        <w:rPr>
          <w:rFonts w:ascii="Times New Roman" w:hAnsi="Times New Roman" w:cs="Times New Roman"/>
          <w:bCs/>
          <w:color w:val="0D0D0D" w:themeColor="text1" w:themeTint="F2"/>
          <w:sz w:val="24"/>
          <w:szCs w:val="24"/>
        </w:rPr>
        <w:t>Общества с ограниченной ответственностью «Майские»</w:t>
      </w:r>
      <w:r w:rsidRPr="0088117B" w:rsidR="00AF4D89">
        <w:rPr>
          <w:rFonts w:ascii="Times New Roman" w:hAnsi="Times New Roman" w:cs="Times New Roman"/>
          <w:color w:val="0D0D0D" w:themeColor="text1" w:themeTint="F2"/>
          <w:sz w:val="24"/>
          <w:szCs w:val="24"/>
        </w:rPr>
        <w:t xml:space="preserve"> </w:t>
      </w:r>
      <w:r w:rsidRPr="0088117B" w:rsidR="00351244">
        <w:rPr>
          <w:rFonts w:ascii="Times New Roman" w:hAnsi="Times New Roman" w:cs="Times New Roman"/>
          <w:color w:val="0D0D0D" w:themeColor="text1" w:themeTint="F2"/>
          <w:sz w:val="24"/>
          <w:szCs w:val="24"/>
        </w:rPr>
        <w:t>(далее ООО «</w:t>
      </w:r>
      <w:r w:rsidRPr="0088117B" w:rsidR="00AF4D89">
        <w:rPr>
          <w:rFonts w:ascii="Times New Roman" w:hAnsi="Times New Roman" w:cs="Times New Roman"/>
          <w:color w:val="0D0D0D" w:themeColor="text1" w:themeTint="F2"/>
          <w:sz w:val="24"/>
          <w:szCs w:val="24"/>
        </w:rPr>
        <w:t>Майские</w:t>
      </w:r>
      <w:r w:rsidRPr="0088117B" w:rsidR="00351244">
        <w:rPr>
          <w:rFonts w:ascii="Times New Roman" w:hAnsi="Times New Roman" w:cs="Times New Roman"/>
          <w:color w:val="0D0D0D" w:themeColor="text1" w:themeTint="F2"/>
          <w:sz w:val="24"/>
          <w:szCs w:val="24"/>
        </w:rPr>
        <w:t xml:space="preserve">», юридическое лицо), зарегистрированного по адресу: </w:t>
      </w:r>
      <w:r>
        <w:rPr>
          <w:rFonts w:ascii="Times New Roman" w:hAnsi="Times New Roman" w:cs="Times New Roman"/>
          <w:color w:val="0D0D0D" w:themeColor="text1" w:themeTint="F2"/>
          <w:sz w:val="24"/>
          <w:szCs w:val="24"/>
        </w:rPr>
        <w:t>****</w:t>
      </w:r>
      <w:r w:rsidRPr="0088117B" w:rsidR="00351244">
        <w:rPr>
          <w:rFonts w:ascii="Times New Roman" w:hAnsi="Times New Roman" w:cs="Times New Roman"/>
          <w:color w:val="0D0D0D" w:themeColor="text1" w:themeTint="F2"/>
          <w:sz w:val="24"/>
          <w:szCs w:val="24"/>
        </w:rPr>
        <w:t>, допустил</w:t>
      </w:r>
      <w:r w:rsidRPr="0088117B" w:rsidR="00E159E6">
        <w:rPr>
          <w:rFonts w:ascii="Times New Roman" w:hAnsi="Times New Roman" w:cs="Times New Roman"/>
          <w:color w:val="0D0D0D" w:themeColor="text1" w:themeTint="F2"/>
          <w:sz w:val="24"/>
          <w:szCs w:val="24"/>
        </w:rPr>
        <w:t xml:space="preserve"> </w:t>
      </w:r>
      <w:r w:rsidRPr="0088117B" w:rsidR="00AF4D89">
        <w:rPr>
          <w:rFonts w:ascii="Times New Roman" w:hAnsi="Times New Roman" w:cs="Times New Roman"/>
          <w:color w:val="0D0D0D" w:themeColor="text1" w:themeTint="F2"/>
          <w:sz w:val="24"/>
          <w:szCs w:val="24"/>
        </w:rPr>
        <w:t>нарушение статьи 10 Федерального закона от 21.11.2011 г. № 323-Ф3 «Об основах охраны здоровья граждан в Российской Федерации», требования приказа Министерства здравоохранения Российской Федерации от 14.04.2025 №210н «Об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предоставляемых</w:t>
      </w:r>
      <w:r w:rsidRPr="0088117B" w:rsidR="00AF4D89">
        <w:rPr>
          <w:rFonts w:ascii="Times New Roman" w:hAnsi="Times New Roman" w:cs="Times New Roman"/>
          <w:color w:val="0D0D0D" w:themeColor="text1" w:themeTint="F2"/>
          <w:sz w:val="24"/>
          <w:szCs w:val="24"/>
        </w:rPr>
        <w:t xml:space="preserve"> услуг в сфере охраны здоровья, а также оказания им при этом необходимой помощи» в ООО «Майские» при проведении осмотра установлено отсутствие созданных условий (наличие оборудования) и носителей информации для оказания медицинской помощи с учетом особых потребностей инвалидов и других групп населения с ограниченными возможностями здоровья. </w:t>
      </w:r>
      <w:r w:rsidRPr="0088117B">
        <w:rPr>
          <w:rFonts w:ascii="Times New Roman" w:hAnsi="Times New Roman" w:cs="Times New Roman"/>
          <w:color w:val="0D0D0D" w:themeColor="text1" w:themeTint="F2"/>
          <w:sz w:val="24"/>
          <w:szCs w:val="24"/>
        </w:rPr>
        <w:t>О</w:t>
      </w:r>
      <w:r w:rsidRPr="0088117B" w:rsidR="00AF4D89">
        <w:rPr>
          <w:rFonts w:ascii="Times New Roman" w:hAnsi="Times New Roman" w:cs="Times New Roman"/>
          <w:color w:val="0D0D0D" w:themeColor="text1" w:themeTint="F2"/>
          <w:sz w:val="24"/>
          <w:szCs w:val="24"/>
        </w:rPr>
        <w:t xml:space="preserve">тсутствовало </w:t>
      </w:r>
      <w:r w:rsidRPr="0088117B">
        <w:rPr>
          <w:rFonts w:ascii="Times New Roman" w:hAnsi="Times New Roman" w:cs="Times New Roman"/>
          <w:color w:val="0D0D0D" w:themeColor="text1" w:themeTint="F2"/>
          <w:sz w:val="24"/>
          <w:szCs w:val="24"/>
        </w:rPr>
        <w:t>сдающее</w:t>
      </w:r>
      <w:r w:rsidRPr="0088117B" w:rsidR="00AF4D89">
        <w:rPr>
          <w:rFonts w:ascii="Times New Roman" w:hAnsi="Times New Roman" w:cs="Times New Roman"/>
          <w:color w:val="0D0D0D" w:themeColor="text1" w:themeTint="F2"/>
          <w:sz w:val="24"/>
          <w:szCs w:val="24"/>
        </w:rPr>
        <w:t xml:space="preserve"> оснащение для слабовидящих и слепых, для людей с нарушениями опорно-двигательных функций и других маломобильных групп населения: световые маяки для обозначения габаритов входной двери или проема; знаки доступности, предупреждающие и информационные знаки, указатели направления движения, тактильные номера; оборудование на прилегающих к объекту территориях мест для парковки автотранспортных средств инвалидов; </w:t>
      </w:r>
      <w:r w:rsidRPr="0088117B" w:rsidR="00AF4D89">
        <w:rPr>
          <w:rFonts w:ascii="Times New Roman" w:hAnsi="Times New Roman" w:cs="Times New Roman"/>
          <w:color w:val="0D0D0D" w:themeColor="text1" w:themeTint="F2"/>
          <w:sz w:val="24"/>
          <w:szCs w:val="24"/>
        </w:rPr>
        <w:t>оборудование для вызова сотрудников ООО «Майские» с целью оказания ими необходимой инвалидом помощи в преодолении барьеров, имеющих получению услуг и использованию объектов</w:t>
      </w:r>
      <w:r w:rsidRPr="0088117B" w:rsidR="00351244">
        <w:rPr>
          <w:rFonts w:ascii="Times New Roman" w:hAnsi="Times New Roman" w:cs="Times New Roman"/>
          <w:color w:val="0D0D0D" w:themeColor="text1" w:themeTint="F2"/>
          <w:sz w:val="24"/>
          <w:szCs w:val="24"/>
        </w:rPr>
        <w:t>, что было установлено и зафиксировано при проведении</w:t>
      </w:r>
      <w:r w:rsidRPr="0088117B">
        <w:rPr>
          <w:rFonts w:ascii="Times New Roman" w:hAnsi="Times New Roman" w:cs="Times New Roman"/>
          <w:color w:val="0D0D0D" w:themeColor="text1" w:themeTint="F2"/>
          <w:sz w:val="24"/>
          <w:szCs w:val="24"/>
        </w:rPr>
        <w:t xml:space="preserve"> совместной</w:t>
      </w:r>
      <w:r w:rsidRPr="0088117B" w:rsidR="00351244">
        <w:rPr>
          <w:rFonts w:ascii="Times New Roman" w:hAnsi="Times New Roman" w:cs="Times New Roman"/>
          <w:color w:val="0D0D0D" w:themeColor="text1" w:themeTint="F2"/>
          <w:sz w:val="24"/>
          <w:szCs w:val="24"/>
        </w:rPr>
        <w:t xml:space="preserve"> проверки</w:t>
      </w:r>
      <w:r w:rsidRPr="0088117B">
        <w:rPr>
          <w:rFonts w:ascii="Times New Roman" w:hAnsi="Times New Roman" w:cs="Times New Roman"/>
          <w:color w:val="0D0D0D" w:themeColor="text1" w:themeTint="F2"/>
          <w:sz w:val="24"/>
          <w:szCs w:val="24"/>
        </w:rPr>
        <w:t xml:space="preserve"> сотрудниками Территориального органа </w:t>
      </w:r>
      <w:r w:rsidRPr="0088117B">
        <w:rPr>
          <w:rFonts w:ascii="Times New Roman" w:hAnsi="Times New Roman" w:cs="Times New Roman"/>
          <w:color w:val="0D0D0D" w:themeColor="text1" w:themeTint="F2"/>
          <w:sz w:val="24"/>
          <w:szCs w:val="24"/>
        </w:rPr>
        <w:t>Здравнадзора</w:t>
      </w:r>
      <w:r w:rsidRPr="0088117B">
        <w:rPr>
          <w:rFonts w:ascii="Times New Roman" w:hAnsi="Times New Roman" w:cs="Times New Roman"/>
          <w:color w:val="0D0D0D" w:themeColor="text1" w:themeTint="F2"/>
          <w:sz w:val="24"/>
          <w:szCs w:val="24"/>
        </w:rPr>
        <w:t xml:space="preserve"> по Республике Крым г. Севастополю, Запорожской области и Херсонской области  и </w:t>
      </w:r>
      <w:r w:rsidRPr="0088117B" w:rsidR="00351244">
        <w:rPr>
          <w:rFonts w:ascii="Times New Roman" w:hAnsi="Times New Roman" w:cs="Times New Roman"/>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прокуратурой города Евпатории в части наличия надлежащих условий нахождения детей  - инвалидов в оздоровительном учреждении</w:t>
      </w:r>
      <w:r w:rsidRPr="0088117B">
        <w:rPr>
          <w:rFonts w:ascii="Times New Roman" w:hAnsi="Times New Roman" w:cs="Times New Roman"/>
          <w:color w:val="0D0D0D" w:themeColor="text1" w:themeTint="F2"/>
          <w:sz w:val="24"/>
          <w:szCs w:val="24"/>
        </w:rPr>
        <w:t xml:space="preserve"> ООО «Майские». </w:t>
      </w:r>
    </w:p>
    <w:p w:rsidR="00351244" w:rsidRPr="0088117B" w:rsidP="00377234" w14:paraId="7A3DF238" w14:textId="17FECE9B">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Старший помощник прокурора города Евпатории Республики Крым – Корчагина А.О. </w:t>
      </w:r>
      <w:r w:rsidRPr="0088117B">
        <w:rPr>
          <w:rFonts w:ascii="Times New Roman" w:hAnsi="Times New Roman" w:cs="Times New Roman"/>
          <w:color w:val="0D0D0D" w:themeColor="text1" w:themeTint="F2"/>
          <w:sz w:val="24"/>
          <w:szCs w:val="24"/>
        </w:rPr>
        <w:t xml:space="preserve">в судебном заседании настаивала на привлечении </w:t>
      </w:r>
      <w:r w:rsidR="00DE3487">
        <w:rPr>
          <w:rFonts w:ascii="Times New Roman" w:hAnsi="Times New Roman" w:cs="Times New Roman"/>
          <w:bCs/>
          <w:color w:val="0D0D0D" w:themeColor="text1" w:themeTint="F2"/>
          <w:sz w:val="24"/>
          <w:szCs w:val="24"/>
        </w:rPr>
        <w:t>****</w:t>
      </w:r>
      <w:r w:rsidRPr="0088117B">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к административной ответственности, указав, что в е</w:t>
      </w:r>
      <w:r w:rsidRPr="0088117B">
        <w:rPr>
          <w:rFonts w:ascii="Times New Roman" w:hAnsi="Times New Roman" w:cs="Times New Roman"/>
          <w:color w:val="0D0D0D" w:themeColor="text1" w:themeTint="F2"/>
          <w:sz w:val="24"/>
          <w:szCs w:val="24"/>
        </w:rPr>
        <w:t>го</w:t>
      </w:r>
      <w:r w:rsidRPr="0088117B">
        <w:rPr>
          <w:rFonts w:ascii="Times New Roman" w:hAnsi="Times New Roman" w:cs="Times New Roman"/>
          <w:color w:val="0D0D0D" w:themeColor="text1" w:themeTint="F2"/>
          <w:sz w:val="24"/>
          <w:szCs w:val="24"/>
        </w:rPr>
        <w:t xml:space="preserve"> бездействии усматриваются признаки состава правонарушения, предусмотренного ст. 9.13 Кодекса Российской Федерации об административных правонарушениях, что подтверждается представленными доказательствами.   </w:t>
      </w:r>
    </w:p>
    <w:p w:rsidR="00351244" w:rsidRPr="0088117B" w:rsidP="00377234" w14:paraId="35824196" w14:textId="76B0A37A">
      <w:pPr>
        <w:spacing w:after="0" w:line="240" w:lineRule="auto"/>
        <w:ind w:firstLine="567"/>
        <w:jc w:val="both"/>
        <w:rPr>
          <w:rFonts w:ascii="Times New Roman" w:hAnsi="Times New Roman" w:cs="Times New Roman"/>
          <w:color w:val="0D0D0D" w:themeColor="text1" w:themeTint="F2"/>
          <w:sz w:val="24"/>
          <w:szCs w:val="24"/>
        </w:rPr>
      </w:pPr>
      <w:r>
        <w:rPr>
          <w:rFonts w:ascii="Times New Roman" w:hAnsi="Times New Roman" w:cs="Times New Roman"/>
          <w:bCs/>
          <w:color w:val="0D0D0D" w:themeColor="text1" w:themeTint="F2"/>
          <w:sz w:val="24"/>
          <w:szCs w:val="24"/>
        </w:rPr>
        <w:t>****</w:t>
      </w:r>
      <w:r w:rsidRPr="0088117B" w:rsidR="002E0021">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 xml:space="preserve">в судебное заседание не явилась, о дате и времени судебного заседания был извещен надлежащим образом, </w:t>
      </w:r>
      <w:r w:rsidRPr="0088117B" w:rsidR="002E0021">
        <w:rPr>
          <w:rFonts w:ascii="Times New Roman" w:hAnsi="Times New Roman" w:cs="Times New Roman"/>
          <w:color w:val="0D0D0D" w:themeColor="text1" w:themeTint="F2"/>
          <w:sz w:val="24"/>
          <w:szCs w:val="24"/>
        </w:rPr>
        <w:t>направил в суд ходатайство о рассмотрении дела без его участия</w:t>
      </w:r>
      <w:r w:rsidRPr="0088117B">
        <w:rPr>
          <w:rFonts w:ascii="Times New Roman" w:hAnsi="Times New Roman" w:cs="Times New Roman"/>
          <w:color w:val="0D0D0D" w:themeColor="text1" w:themeTint="F2"/>
          <w:sz w:val="24"/>
          <w:szCs w:val="24"/>
        </w:rPr>
        <w:t xml:space="preserve">. </w:t>
      </w:r>
    </w:p>
    <w:p w:rsidR="00351244" w:rsidRPr="0088117B" w:rsidP="00377234" w14:paraId="5E05C573" w14:textId="40E7C1BA">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Выслушав </w:t>
      </w:r>
      <w:r w:rsidRPr="0088117B" w:rsidR="002E0021">
        <w:rPr>
          <w:rFonts w:ascii="Times New Roman" w:hAnsi="Times New Roman" w:cs="Times New Roman"/>
          <w:color w:val="0D0D0D" w:themeColor="text1" w:themeTint="F2"/>
          <w:sz w:val="24"/>
          <w:szCs w:val="24"/>
        </w:rPr>
        <w:t>старшего помощника прокурора города Евпатории Республики Крым</w:t>
      </w:r>
      <w:r w:rsidRPr="0088117B">
        <w:rPr>
          <w:rFonts w:ascii="Times New Roman" w:hAnsi="Times New Roman" w:cs="Times New Roman"/>
          <w:color w:val="0D0D0D" w:themeColor="text1" w:themeTint="F2"/>
          <w:sz w:val="24"/>
          <w:szCs w:val="24"/>
        </w:rPr>
        <w:t>, исследовав материалы дела, прихожу к следующему.</w:t>
      </w:r>
    </w:p>
    <w:p w:rsidR="00C94C0F" w:rsidRPr="0088117B" w:rsidP="00377234" w14:paraId="06E203B6" w14:textId="77777777">
      <w:pPr>
        <w:pStyle w:val="NoSpacing"/>
        <w:ind w:firstLine="567"/>
        <w:jc w:val="both"/>
        <w:rPr>
          <w:color w:val="0D0D0D" w:themeColor="text1" w:themeTint="F2"/>
          <w:shd w:val="clear" w:color="auto" w:fill="FFFFFF"/>
        </w:rPr>
      </w:pPr>
      <w:r w:rsidRPr="0088117B">
        <w:rPr>
          <w:color w:val="0D0D0D" w:themeColor="text1" w:themeTint="F2"/>
          <w:shd w:val="clear" w:color="auto" w:fill="FFFFFF"/>
        </w:rPr>
        <w:t>В соответствии со</w:t>
      </w:r>
      <w:r w:rsidRPr="0088117B">
        <w:rPr>
          <w:rStyle w:val="apple-converted-space"/>
          <w:color w:val="0D0D0D" w:themeColor="text1" w:themeTint="F2"/>
          <w:shd w:val="clear" w:color="auto" w:fill="FFFFFF"/>
        </w:rPr>
        <w:t> ст</w:t>
      </w:r>
      <w:r w:rsidRPr="0088117B">
        <w:rPr>
          <w:color w:val="0D0D0D" w:themeColor="text1" w:themeTint="F2"/>
          <w:shd w:val="clear" w:color="auto" w:fill="FFFFFF"/>
        </w:rPr>
        <w:t>.</w:t>
      </w:r>
      <w:r w:rsidRPr="0088117B">
        <w:rPr>
          <w:rStyle w:val="apple-converted-space"/>
          <w:color w:val="0D0D0D" w:themeColor="text1" w:themeTint="F2"/>
          <w:shd w:val="clear" w:color="auto" w:fill="FFFFFF"/>
        </w:rPr>
        <w:t> </w:t>
      </w:r>
      <w:hyperlink r:id="rId4" w:tgtFrame="_blank" w:tooltip="КОАП &gt;  Раздел IV. Производство по делам об административных правонарушениях &gt; Глава 24. Общие положения &gt;&lt;span class=" w:history="1">
        <w:r w:rsidRPr="0088117B">
          <w:rPr>
            <w:rStyle w:val="Hyperlink"/>
            <w:rFonts w:eastAsiaTheme="majorEastAsia"/>
            <w:color w:val="0D0D0D" w:themeColor="text1" w:themeTint="F2"/>
            <w:u w:val="none"/>
            <w:bdr w:val="none" w:sz="0" w:space="0" w:color="auto" w:frame="1"/>
          </w:rPr>
          <w:t>24.1</w:t>
        </w:r>
      </w:hyperlink>
      <w:r w:rsidRPr="0088117B">
        <w:rPr>
          <w:rStyle w:val="apple-converted-space"/>
          <w:color w:val="0D0D0D" w:themeColor="text1" w:themeTint="F2"/>
          <w:shd w:val="clear" w:color="auto" w:fill="FFFFFF"/>
        </w:rPr>
        <w:t> </w:t>
      </w:r>
      <w:r w:rsidRPr="0088117B">
        <w:rPr>
          <w:color w:val="0D0D0D" w:themeColor="text1" w:themeTint="F2"/>
          <w:shd w:val="clear" w:color="auto" w:fill="FFFFFF"/>
        </w:rPr>
        <w:t xml:space="preserve">КоАП РФ, задачами производства по делам об административных правонарушениях являются всестороннее, полное, объективное и своевременное выяснение </w:t>
      </w:r>
      <w:r w:rsidRPr="0088117B">
        <w:rPr>
          <w:color w:val="0D0D0D" w:themeColor="text1" w:themeTint="F2"/>
          <w:shd w:val="clear" w:color="auto" w:fill="FFFFFF"/>
        </w:rPr>
        <w:t xml:space="preserve">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w:t>
      </w:r>
    </w:p>
    <w:p w:rsidR="00C94C0F" w:rsidRPr="0088117B" w:rsidP="00377234" w14:paraId="27B4FF83" w14:textId="77777777">
      <w:pPr>
        <w:pStyle w:val="NoSpacing"/>
        <w:ind w:firstLine="567"/>
        <w:jc w:val="both"/>
        <w:rPr>
          <w:bCs/>
          <w:color w:val="0D0D0D" w:themeColor="text1" w:themeTint="F2"/>
        </w:rPr>
      </w:pPr>
      <w:r w:rsidRPr="0088117B">
        <w:rPr>
          <w:color w:val="0D0D0D" w:themeColor="text1" w:themeTint="F2"/>
          <w:shd w:val="clear" w:color="auto" w:fill="FFFFFF"/>
        </w:rPr>
        <w:t xml:space="preserve">В соответствии со ст. 26.1 КоАП РФ, </w:t>
      </w:r>
      <w:r w:rsidRPr="0088117B">
        <w:rPr>
          <w:bCs/>
          <w:color w:val="0D0D0D" w:themeColor="text1" w:themeTint="F2"/>
        </w:rPr>
        <w:t xml:space="preserve">в числе иных обстоятельств по делу об административном правонарушении, выяснению подлежит наличие события административного правонарушения; лицо, совершившее противоправные действия (бездействие), за которые названным </w:t>
      </w:r>
      <w:hyperlink r:id="rId5" w:history="1">
        <w:r w:rsidRPr="0088117B">
          <w:rPr>
            <w:bCs/>
            <w:color w:val="0D0D0D" w:themeColor="text1" w:themeTint="F2"/>
          </w:rPr>
          <w:t>Кодексом</w:t>
        </w:r>
      </w:hyperlink>
      <w:r w:rsidRPr="0088117B">
        <w:rPr>
          <w:bCs/>
          <w:color w:val="0D0D0D" w:themeColor="text1" w:themeTint="F2"/>
        </w:rPr>
        <w:t xml:space="preserve"> или законом субъекта Российской Федерации предусмотрена административная ответственность, а также его виновность в совершении административного правонарушения.</w:t>
      </w:r>
    </w:p>
    <w:p w:rsidR="00C94C0F" w:rsidRPr="0088117B" w:rsidP="00377234" w14:paraId="65BB0660" w14:textId="77777777">
      <w:pPr>
        <w:pStyle w:val="NoSpacing"/>
        <w:ind w:firstLine="567"/>
        <w:jc w:val="both"/>
        <w:rPr>
          <w:color w:val="0D0D0D" w:themeColor="text1" w:themeTint="F2"/>
        </w:rPr>
      </w:pPr>
      <w:r w:rsidRPr="0088117B">
        <w:rPr>
          <w:color w:val="0D0D0D" w:themeColor="text1" w:themeTint="F2"/>
        </w:rPr>
        <w:t xml:space="preserve">Ст.  9.13 КоАП РФ предусмотрена административная ответственность за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w:t>
      </w:r>
    </w:p>
    <w:p w:rsidR="00351244" w:rsidRPr="0088117B" w:rsidP="00C94C0F" w14:paraId="1E74C50A"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В соответствии с ч. 1 ст.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351244" w:rsidRPr="0088117B" w:rsidP="00C94C0F" w14:paraId="00B7D891"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Согласно ст. 2.4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351244" w:rsidRPr="0088117B" w:rsidP="00C94C0F" w14:paraId="27FBF48A"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Согласно ст.2 Федерального закона от 24.11.1995 № 181-ФЗ «О социальной защите инвалидов в Российской Федерации» 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351244" w:rsidRPr="0088117B" w:rsidP="00C94C0F" w14:paraId="07E11F04" w14:textId="62EE7571">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В соответствии с ч. 1 ст. 15 Федерального закона от 24.11.1995 № 181-ФЗ «О социальной защите инвалидов в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 условия для беспрепятственного доступа к объектам социальной, инженерной и транспортной</w:t>
      </w:r>
      <w:r w:rsidRPr="0088117B">
        <w:rPr>
          <w:rFonts w:ascii="Times New Roman" w:hAnsi="Times New Roman" w:cs="Times New Roman"/>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r w:rsidRPr="0088117B" w:rsidR="00E6368A">
        <w:rPr>
          <w:rFonts w:ascii="Times New Roman" w:hAnsi="Times New Roman" w:cs="Times New Roman"/>
          <w:color w:val="0D0D0D" w:themeColor="text1" w:themeTint="F2"/>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r w:rsidRPr="0088117B" w:rsidR="00E6368A">
        <w:rPr>
          <w:rFonts w:ascii="Times New Roman" w:hAnsi="Times New Roman" w:cs="Times New Roman"/>
          <w:color w:val="0D0D0D" w:themeColor="text1" w:themeTint="F2"/>
          <w:sz w:val="24"/>
          <w:szCs w:val="24"/>
        </w:rPr>
        <w:t>сурдопереводчика</w:t>
      </w:r>
      <w:r w:rsidRPr="0088117B" w:rsidR="00E6368A">
        <w:rPr>
          <w:rFonts w:ascii="Times New Roman" w:hAnsi="Times New Roman" w:cs="Times New Roman"/>
          <w:color w:val="0D0D0D" w:themeColor="text1" w:themeTint="F2"/>
          <w:sz w:val="24"/>
          <w:szCs w:val="24"/>
        </w:rPr>
        <w:t xml:space="preserve"> и </w:t>
      </w:r>
      <w:r w:rsidRPr="0088117B" w:rsidR="00E6368A">
        <w:rPr>
          <w:rFonts w:ascii="Times New Roman" w:hAnsi="Times New Roman" w:cs="Times New Roman"/>
          <w:color w:val="0D0D0D" w:themeColor="text1" w:themeTint="F2"/>
          <w:sz w:val="24"/>
          <w:szCs w:val="24"/>
        </w:rPr>
        <w:t>тифлосурдопереводчика</w:t>
      </w:r>
      <w:r w:rsidRPr="0088117B" w:rsidR="00E6368A">
        <w:rPr>
          <w:rFonts w:ascii="Times New Roman" w:hAnsi="Times New Roman" w:cs="Times New Roman"/>
          <w:color w:val="0D0D0D" w:themeColor="text1" w:themeTint="F2"/>
          <w:sz w:val="24"/>
          <w:szCs w:val="24"/>
        </w:rPr>
        <w:t>.</w:t>
      </w:r>
    </w:p>
    <w:p w:rsidR="00351244" w:rsidRPr="0088117B" w:rsidP="00C94C0F" w14:paraId="19864ACB" w14:textId="223DCC6F">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К</w:t>
      </w:r>
      <w:r w:rsidRPr="0088117B">
        <w:rPr>
          <w:rFonts w:ascii="Times New Roman" w:hAnsi="Times New Roman" w:cs="Times New Roman"/>
          <w:color w:val="0D0D0D" w:themeColor="text1" w:themeTint="F2"/>
          <w:sz w:val="24"/>
          <w:szCs w:val="24"/>
        </w:rPr>
        <w:t>ак следует из Определения Конституционного Суда Российской Федерации от 13.05.2010 г. №689-О-О, установив в Федеральном законе «О социальной защите инвалидов в Российской Федерации» полномочия, права и обязанности разных субъектов по осуществлению мер социальной защиты инвалидов, включая меры их социальной поддержки и социального обслуживания, федеральный законодатель отнес к таким мерам обязанность ряда субъектов, по созданию условий инвалидам (включая инвалидов, использующих кресла-коляски</w:t>
      </w:r>
      <w:r w:rsidRPr="0088117B">
        <w:rPr>
          <w:rFonts w:ascii="Times New Roman" w:hAnsi="Times New Roman" w:cs="Times New Roman"/>
          <w:color w:val="0D0D0D" w:themeColor="text1" w:themeTint="F2"/>
          <w:sz w:val="24"/>
          <w:szCs w:val="24"/>
        </w:rPr>
        <w:t xml:space="preserve"> и собак-проводников) для беспрепятственного доступа к объектам социальной инфраструктуры. Закрепляющее названную обязанность положение ч. 1 ст. 15 названного Федерального закона носит общий характер и не содержит указания на конкретные способы ее исполнения уполномоченными субъектами, равно как и не разграничивает ответственность за ее осуществление между названными субъектами.</w:t>
      </w:r>
    </w:p>
    <w:p w:rsidR="00351244" w:rsidRPr="0088117B" w:rsidP="00C94C0F" w14:paraId="4FF01DB2"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Обязательная оценка соответствия зданий и сооружений требованиям доступности зданий и сооружений для маломобильных групп населения проводится в форме эксплуатационного контроля и возлагается на лицо, ответственное за эксплуатацию здания или сооружения.</w:t>
      </w:r>
    </w:p>
    <w:p w:rsidR="00351244" w:rsidRPr="0088117B" w:rsidP="00C94C0F" w14:paraId="49B0083C"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Следует отметить, что федеральный законодатель, формулируя объективные критерии доступности услуг для инвалидов, других маломобильных групп населения (в том числе и в случае, когда невозможно выполнить в полном объёме требования нормативно-технических документов по приспособлению объектов для предоставления услуг), предусматривает возможность согласования конкретных мер для обеспечения доступа инвалидов к месту предоставления услуги в такой ситуации.</w:t>
      </w:r>
    </w:p>
    <w:p w:rsidR="00FE2635" w:rsidRPr="0088117B" w:rsidP="0092669A" w14:paraId="0AB9FBCA" w14:textId="7CA95AD8">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Согласно п. 4 ст. 10 Федерального закона от 21.11.2011 №323-ФЗ «Об основах охраны здоровья граждан в Российской Федерации» д</w:t>
      </w:r>
      <w:r w:rsidRPr="0088117B" w:rsidR="0092669A">
        <w:rPr>
          <w:rFonts w:ascii="Times New Roman" w:hAnsi="Times New Roman" w:cs="Times New Roman"/>
          <w:color w:val="0D0D0D" w:themeColor="text1" w:themeTint="F2"/>
          <w:sz w:val="24"/>
          <w:szCs w:val="24"/>
        </w:rPr>
        <w:t>оступность и качество ме</w:t>
      </w:r>
      <w:r w:rsidRPr="0088117B">
        <w:rPr>
          <w:rFonts w:ascii="Times New Roman" w:hAnsi="Times New Roman" w:cs="Times New Roman"/>
          <w:color w:val="0D0D0D" w:themeColor="text1" w:themeTint="F2"/>
          <w:sz w:val="24"/>
          <w:szCs w:val="24"/>
        </w:rPr>
        <w:t xml:space="preserve">дицинской помощи обеспечиваются </w:t>
      </w:r>
      <w:r w:rsidRPr="0088117B" w:rsidR="0092669A">
        <w:rPr>
          <w:rFonts w:ascii="Times New Roman" w:hAnsi="Times New Roman" w:cs="Times New Roman"/>
          <w:color w:val="0D0D0D" w:themeColor="text1" w:themeTint="F2"/>
          <w:sz w:val="24"/>
          <w:szCs w:val="24"/>
        </w:rPr>
        <w:t xml:space="preserve">применением порядков оказания медицинской помощи, клинических рекомендаций </w:t>
      </w:r>
      <w:r w:rsidRPr="0088117B">
        <w:rPr>
          <w:rFonts w:ascii="Times New Roman" w:hAnsi="Times New Roman" w:cs="Times New Roman"/>
          <w:color w:val="0D0D0D" w:themeColor="text1" w:themeTint="F2"/>
          <w:sz w:val="24"/>
          <w:szCs w:val="24"/>
        </w:rPr>
        <w:t>и стандартов медицинской помощи.</w:t>
      </w:r>
    </w:p>
    <w:p w:rsidR="00622947" w:rsidRPr="0088117B" w:rsidP="0092669A" w14:paraId="4B0FDA1A" w14:textId="1587392F">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Приказом Минздрава России от 14.04.2025 № 210н утвержден </w:t>
      </w:r>
      <w:r w:rsidRPr="0088117B" w:rsidR="00AB4669">
        <w:rPr>
          <w:rFonts w:ascii="Times New Roman" w:hAnsi="Times New Roman" w:cs="Times New Roman"/>
          <w:color w:val="0D0D0D" w:themeColor="text1" w:themeTint="F2"/>
          <w:sz w:val="24"/>
          <w:szCs w:val="24"/>
        </w:rPr>
        <w:t>П</w:t>
      </w:r>
      <w:r w:rsidRPr="0088117B">
        <w:rPr>
          <w:rFonts w:ascii="Times New Roman" w:hAnsi="Times New Roman" w:cs="Times New Roman"/>
          <w:color w:val="0D0D0D" w:themeColor="text1" w:themeTint="F2"/>
          <w:sz w:val="24"/>
          <w:szCs w:val="24"/>
        </w:rPr>
        <w:t>орядок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w:t>
      </w:r>
      <w:r w:rsidRPr="0088117B" w:rsidR="00AB4669">
        <w:rPr>
          <w:rFonts w:ascii="Times New Roman" w:hAnsi="Times New Roman" w:cs="Times New Roman"/>
          <w:color w:val="0D0D0D" w:themeColor="text1" w:themeTint="F2"/>
          <w:sz w:val="24"/>
          <w:szCs w:val="24"/>
        </w:rPr>
        <w:t xml:space="preserve"> (далее - Порядок)</w:t>
      </w:r>
      <w:r w:rsidRPr="0088117B">
        <w:rPr>
          <w:rFonts w:ascii="Times New Roman" w:hAnsi="Times New Roman" w:cs="Times New Roman"/>
          <w:color w:val="0D0D0D" w:themeColor="text1" w:themeTint="F2"/>
          <w:sz w:val="24"/>
          <w:szCs w:val="24"/>
        </w:rPr>
        <w:t>.</w:t>
      </w:r>
    </w:p>
    <w:p w:rsidR="00FE2635" w:rsidRPr="0088117B" w:rsidP="00AB4669" w14:paraId="52CF65F5" w14:textId="04DBBF61">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В соответствии с пунктом 1 Порядка органы и организации государственной, муниципальной и частной систем здравоохранения независимо от их организационно-правовых форм, предоставляющие услуги в сфере охраны здоровья в рамках осуществления деятельности и оказывающие необходимую помощь инвалидам в преодолении барьеров, препятствующих получению этих услуг (использованию помещений, зданий и иных сооружений, используемых для предоставления услуг инвалидам в сфере охраны здоровья (далее соответственно - органы</w:t>
      </w:r>
      <w:r w:rsidRPr="0088117B">
        <w:rPr>
          <w:rFonts w:ascii="Times New Roman" w:hAnsi="Times New Roman" w:cs="Times New Roman"/>
          <w:color w:val="0D0D0D" w:themeColor="text1" w:themeTint="F2"/>
          <w:sz w:val="24"/>
          <w:szCs w:val="24"/>
        </w:rPr>
        <w:t xml:space="preserve"> и организации, предоставляющие услуги, объекты, услуги), обеспечивают инвалидам: условия для беспрепятственного доступа к объектам и предоставляемым в них услугам;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переводчика русского жестового языка (</w:t>
      </w:r>
      <w:r w:rsidRPr="0088117B">
        <w:rPr>
          <w:rFonts w:ascii="Times New Roman" w:hAnsi="Times New Roman" w:cs="Times New Roman"/>
          <w:color w:val="0D0D0D" w:themeColor="text1" w:themeTint="F2"/>
          <w:sz w:val="24"/>
          <w:szCs w:val="24"/>
        </w:rPr>
        <w:t>сурдопереводчика</w:t>
      </w:r>
      <w:r w:rsidRPr="0088117B">
        <w:rPr>
          <w:rFonts w:ascii="Times New Roman" w:hAnsi="Times New Roman" w:cs="Times New Roman"/>
          <w:color w:val="0D0D0D" w:themeColor="text1" w:themeTint="F2"/>
          <w:sz w:val="24"/>
          <w:szCs w:val="24"/>
        </w:rPr>
        <w:t xml:space="preserve">, </w:t>
      </w:r>
      <w:r w:rsidRPr="0088117B">
        <w:rPr>
          <w:rFonts w:ascii="Times New Roman" w:hAnsi="Times New Roman" w:cs="Times New Roman"/>
          <w:color w:val="0D0D0D" w:themeColor="text1" w:themeTint="F2"/>
          <w:sz w:val="24"/>
          <w:szCs w:val="24"/>
        </w:rPr>
        <w:t>тифлосурдопереводчика</w:t>
      </w:r>
      <w:r w:rsidRPr="0088117B">
        <w:rPr>
          <w:rFonts w:ascii="Times New Roman" w:hAnsi="Times New Roman" w:cs="Times New Roman"/>
          <w:color w:val="0D0D0D" w:themeColor="text1" w:themeTint="F2"/>
          <w:sz w:val="24"/>
          <w:szCs w:val="24"/>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w:t>
      </w:r>
    </w:p>
    <w:p w:rsidR="009E7612" w:rsidRPr="0088117B" w:rsidP="00AB4669" w14:paraId="511FCD7F" w14:textId="5B58A225">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В соответствии с п. 5 Порядка органы и организации, предоставляющие услуги, на арендуемых объектах, которые невозможно полностью приспособить к потребностям инвалидов, принимают меры по дополнению соглашений с арендодателями либо по включению в договоры аренды условий об исполнении собственником объекта требований по обеспечению условий доступности для инвалидов объектов и услуг.</w:t>
      </w:r>
    </w:p>
    <w:p w:rsidR="00DE3487" w:rsidP="00DE40BF" w14:paraId="4A02885E" w14:textId="7777777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Из материалов дела следует, что </w:t>
      </w:r>
      <w:r w:rsidRPr="0088117B" w:rsidR="00951C21">
        <w:rPr>
          <w:rFonts w:ascii="Times New Roman" w:hAnsi="Times New Roman" w:cs="Times New Roman"/>
          <w:color w:val="0D0D0D" w:themeColor="text1" w:themeTint="F2"/>
          <w:sz w:val="24"/>
          <w:szCs w:val="24"/>
        </w:rPr>
        <w:t>29 октября 2025 г.</w:t>
      </w:r>
      <w:r w:rsidRPr="0088117B">
        <w:rPr>
          <w:rFonts w:ascii="Times New Roman" w:hAnsi="Times New Roman" w:cs="Times New Roman"/>
          <w:color w:val="0D0D0D" w:themeColor="text1" w:themeTint="F2"/>
          <w:sz w:val="24"/>
          <w:szCs w:val="24"/>
        </w:rPr>
        <w:t xml:space="preserve"> проведен</w:t>
      </w:r>
      <w:r w:rsidRPr="0088117B" w:rsidR="00951C21">
        <w:rPr>
          <w:rFonts w:ascii="Times New Roman" w:hAnsi="Times New Roman" w:cs="Times New Roman"/>
          <w:color w:val="0D0D0D" w:themeColor="text1" w:themeTint="F2"/>
          <w:sz w:val="24"/>
          <w:szCs w:val="24"/>
        </w:rPr>
        <w:t>а</w:t>
      </w:r>
      <w:r w:rsidRPr="0088117B" w:rsidR="008D3518">
        <w:rPr>
          <w:rFonts w:ascii="Times New Roman" w:hAnsi="Times New Roman" w:cs="Times New Roman"/>
          <w:color w:val="0D0D0D" w:themeColor="text1" w:themeTint="F2"/>
          <w:sz w:val="24"/>
          <w:szCs w:val="24"/>
        </w:rPr>
        <w:t xml:space="preserve"> совместн</w:t>
      </w:r>
      <w:r w:rsidRPr="0088117B" w:rsidR="00951C21">
        <w:rPr>
          <w:rFonts w:ascii="Times New Roman" w:hAnsi="Times New Roman" w:cs="Times New Roman"/>
          <w:color w:val="0D0D0D" w:themeColor="text1" w:themeTint="F2"/>
          <w:sz w:val="24"/>
          <w:szCs w:val="24"/>
        </w:rPr>
        <w:t>ая</w:t>
      </w:r>
      <w:r w:rsidRPr="0088117B" w:rsidR="008D3518">
        <w:rPr>
          <w:rFonts w:ascii="Times New Roman" w:hAnsi="Times New Roman" w:cs="Times New Roman"/>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проверк</w:t>
      </w:r>
      <w:r w:rsidRPr="0088117B" w:rsidR="00951C21">
        <w:rPr>
          <w:rFonts w:ascii="Times New Roman" w:hAnsi="Times New Roman" w:cs="Times New Roman"/>
          <w:color w:val="0D0D0D" w:themeColor="text1" w:themeTint="F2"/>
          <w:sz w:val="24"/>
          <w:szCs w:val="24"/>
        </w:rPr>
        <w:t>а</w:t>
      </w:r>
      <w:r w:rsidRPr="0088117B">
        <w:rPr>
          <w:rFonts w:ascii="Times New Roman" w:hAnsi="Times New Roman" w:cs="Times New Roman"/>
          <w:color w:val="0D0D0D" w:themeColor="text1" w:themeTint="F2"/>
          <w:sz w:val="24"/>
          <w:szCs w:val="24"/>
        </w:rPr>
        <w:t xml:space="preserve"> сотрудниками </w:t>
      </w:r>
      <w:r w:rsidRPr="0088117B" w:rsidR="008D3518">
        <w:rPr>
          <w:rFonts w:ascii="Times New Roman" w:hAnsi="Times New Roman" w:cs="Times New Roman"/>
          <w:color w:val="0D0D0D" w:themeColor="text1" w:themeTint="F2"/>
          <w:sz w:val="24"/>
          <w:szCs w:val="24"/>
        </w:rPr>
        <w:t>прокуратуры г. Евпатории и Территориального</w:t>
      </w:r>
      <w:r w:rsidRPr="0088117B">
        <w:rPr>
          <w:rFonts w:ascii="Times New Roman" w:hAnsi="Times New Roman" w:cs="Times New Roman"/>
          <w:color w:val="0D0D0D" w:themeColor="text1" w:themeTint="F2"/>
          <w:sz w:val="24"/>
          <w:szCs w:val="24"/>
        </w:rPr>
        <w:t xml:space="preserve"> органа </w:t>
      </w:r>
      <w:r w:rsidRPr="0088117B" w:rsidR="008D3518">
        <w:rPr>
          <w:rFonts w:ascii="Times New Roman" w:hAnsi="Times New Roman" w:cs="Times New Roman"/>
          <w:color w:val="0D0D0D" w:themeColor="text1" w:themeTint="F2"/>
          <w:sz w:val="24"/>
          <w:szCs w:val="24"/>
        </w:rPr>
        <w:t>Росздравнадзора</w:t>
      </w:r>
      <w:r w:rsidRPr="0088117B">
        <w:rPr>
          <w:rFonts w:ascii="Times New Roman" w:hAnsi="Times New Roman" w:cs="Times New Roman"/>
          <w:color w:val="0D0D0D" w:themeColor="text1" w:themeTint="F2"/>
          <w:sz w:val="24"/>
          <w:szCs w:val="24"/>
        </w:rPr>
        <w:t xml:space="preserve"> Республик </w:t>
      </w:r>
      <w:r w:rsidRPr="0088117B" w:rsidR="008D3518">
        <w:rPr>
          <w:rFonts w:ascii="Times New Roman" w:hAnsi="Times New Roman" w:cs="Times New Roman"/>
          <w:color w:val="0D0D0D" w:themeColor="text1" w:themeTint="F2"/>
          <w:sz w:val="24"/>
          <w:szCs w:val="24"/>
        </w:rPr>
        <w:t>Крым</w:t>
      </w:r>
      <w:r w:rsidRPr="0088117B">
        <w:rPr>
          <w:rFonts w:ascii="Times New Roman" w:hAnsi="Times New Roman" w:cs="Times New Roman"/>
          <w:color w:val="0D0D0D" w:themeColor="text1" w:themeTint="F2"/>
          <w:sz w:val="24"/>
          <w:szCs w:val="24"/>
        </w:rPr>
        <w:t xml:space="preserve"> и городу </w:t>
      </w:r>
      <w:r w:rsidRPr="0088117B" w:rsidR="008D3518">
        <w:rPr>
          <w:rFonts w:ascii="Times New Roman" w:hAnsi="Times New Roman" w:cs="Times New Roman"/>
          <w:color w:val="0D0D0D" w:themeColor="text1" w:themeTint="F2"/>
          <w:sz w:val="24"/>
          <w:szCs w:val="24"/>
        </w:rPr>
        <w:t>федерального</w:t>
      </w:r>
      <w:r w:rsidRPr="0088117B">
        <w:rPr>
          <w:rFonts w:ascii="Times New Roman" w:hAnsi="Times New Roman" w:cs="Times New Roman"/>
          <w:color w:val="0D0D0D" w:themeColor="text1" w:themeTint="F2"/>
          <w:sz w:val="24"/>
          <w:szCs w:val="24"/>
        </w:rPr>
        <w:t xml:space="preserve"> значения Севастополю, Запорожской области </w:t>
      </w:r>
      <w:r w:rsidRPr="0088117B" w:rsidR="00CC00CA">
        <w:rPr>
          <w:rFonts w:ascii="Times New Roman" w:hAnsi="Times New Roman" w:cs="Times New Roman"/>
          <w:color w:val="0D0D0D" w:themeColor="text1" w:themeTint="F2"/>
          <w:sz w:val="24"/>
          <w:szCs w:val="24"/>
        </w:rPr>
        <w:t>и Херсонской области</w:t>
      </w:r>
      <w:r w:rsidRPr="0088117B" w:rsidR="00144F64">
        <w:rPr>
          <w:rFonts w:ascii="Times New Roman" w:hAnsi="Times New Roman" w:cs="Times New Roman"/>
          <w:color w:val="0D0D0D" w:themeColor="text1" w:themeTint="F2"/>
          <w:sz w:val="24"/>
          <w:szCs w:val="24"/>
        </w:rPr>
        <w:t>,</w:t>
      </w:r>
      <w:r w:rsidRPr="0088117B" w:rsidR="00CC00CA">
        <w:rPr>
          <w:rFonts w:ascii="Times New Roman" w:hAnsi="Times New Roman" w:cs="Times New Roman"/>
          <w:color w:val="0D0D0D" w:themeColor="text1" w:themeTint="F2"/>
          <w:sz w:val="24"/>
          <w:szCs w:val="24"/>
        </w:rPr>
        <w:t xml:space="preserve"> привлеченных в качестве специалистов, </w:t>
      </w:r>
      <w:r w:rsidRPr="0088117B" w:rsidR="008D3518">
        <w:rPr>
          <w:rFonts w:ascii="Times New Roman" w:hAnsi="Times New Roman" w:cs="Times New Roman"/>
          <w:color w:val="0D0D0D" w:themeColor="text1" w:themeTint="F2"/>
          <w:sz w:val="24"/>
          <w:szCs w:val="24"/>
        </w:rPr>
        <w:t>на основании</w:t>
      </w:r>
      <w:r w:rsidRPr="0088117B" w:rsidR="00CC00CA">
        <w:rPr>
          <w:rFonts w:ascii="Times New Roman" w:hAnsi="Times New Roman" w:cs="Times New Roman"/>
          <w:color w:val="0D0D0D" w:themeColor="text1" w:themeTint="F2"/>
          <w:sz w:val="24"/>
          <w:szCs w:val="24"/>
        </w:rPr>
        <w:t xml:space="preserve"> требования, направленного прокуратурой Республики Крым от 17.10.2025 г.,</w:t>
      </w:r>
      <w:r w:rsidRPr="0088117B" w:rsidR="00144F64">
        <w:rPr>
          <w:rFonts w:ascii="Times New Roman" w:hAnsi="Times New Roman" w:cs="Times New Roman"/>
          <w:color w:val="0D0D0D" w:themeColor="text1" w:themeTint="F2"/>
          <w:sz w:val="24"/>
          <w:szCs w:val="24"/>
        </w:rPr>
        <w:t xml:space="preserve"> по обращению Уполномоченного по правам человека в Нижегородской области в </w:t>
      </w:r>
      <w:r w:rsidRPr="0088117B" w:rsidR="00951C21">
        <w:rPr>
          <w:rFonts w:ascii="Times New Roman" w:hAnsi="Times New Roman" w:cs="Times New Roman"/>
          <w:color w:val="0D0D0D" w:themeColor="text1" w:themeTint="F2"/>
          <w:sz w:val="24"/>
          <w:szCs w:val="24"/>
        </w:rPr>
        <w:t>интересах родителей детей-инвалидов, Общества</w:t>
      </w:r>
      <w:r w:rsidRPr="0088117B" w:rsidR="00951C21">
        <w:rPr>
          <w:rFonts w:ascii="Times New Roman" w:hAnsi="Times New Roman" w:cs="Times New Roman"/>
          <w:color w:val="0D0D0D" w:themeColor="text1" w:themeTint="F2"/>
          <w:sz w:val="24"/>
          <w:szCs w:val="24"/>
        </w:rPr>
        <w:t xml:space="preserve"> с ограниченной ответственностью «Майские»</w:t>
      </w:r>
      <w:r w:rsidRPr="0088117B" w:rsidR="00746B2D">
        <w:rPr>
          <w:rFonts w:ascii="Times New Roman" w:hAnsi="Times New Roman" w:cs="Times New Roman"/>
          <w:color w:val="0D0D0D" w:themeColor="text1" w:themeTint="F2"/>
          <w:sz w:val="24"/>
          <w:szCs w:val="24"/>
        </w:rPr>
        <w:t xml:space="preserve">, юридический адрес; </w:t>
      </w:r>
      <w:r>
        <w:rPr>
          <w:rFonts w:ascii="Times New Roman" w:hAnsi="Times New Roman" w:cs="Times New Roman"/>
          <w:color w:val="0D0D0D" w:themeColor="text1" w:themeTint="F2"/>
          <w:sz w:val="24"/>
          <w:szCs w:val="24"/>
        </w:rPr>
        <w:t>****</w:t>
      </w:r>
      <w:r w:rsidRPr="0088117B" w:rsidR="00746B2D">
        <w:rPr>
          <w:rFonts w:ascii="Times New Roman" w:hAnsi="Times New Roman" w:cs="Times New Roman"/>
          <w:color w:val="0D0D0D" w:themeColor="text1" w:themeTint="F2"/>
          <w:sz w:val="24"/>
          <w:szCs w:val="24"/>
        </w:rPr>
        <w:t xml:space="preserve">, место </w:t>
      </w:r>
      <w:r w:rsidRPr="0088117B" w:rsidR="006B7497">
        <w:rPr>
          <w:rFonts w:ascii="Times New Roman" w:hAnsi="Times New Roman" w:cs="Times New Roman"/>
          <w:color w:val="0D0D0D" w:themeColor="text1" w:themeTint="F2"/>
          <w:sz w:val="24"/>
          <w:szCs w:val="24"/>
        </w:rPr>
        <w:t>осуществления</w:t>
      </w:r>
      <w:r w:rsidRPr="0088117B" w:rsidR="00746B2D">
        <w:rPr>
          <w:rFonts w:ascii="Times New Roman" w:hAnsi="Times New Roman" w:cs="Times New Roman"/>
          <w:color w:val="0D0D0D" w:themeColor="text1" w:themeTint="F2"/>
          <w:sz w:val="24"/>
          <w:szCs w:val="24"/>
        </w:rPr>
        <w:t xml:space="preserve"> деятельности: </w:t>
      </w:r>
      <w:r w:rsidRPr="00DE3487">
        <w:rPr>
          <w:rFonts w:ascii="Times New Roman" w:hAnsi="Times New Roman" w:cs="Times New Roman"/>
          <w:color w:val="0D0D0D" w:themeColor="text1" w:themeTint="F2"/>
          <w:sz w:val="24"/>
          <w:szCs w:val="24"/>
        </w:rPr>
        <w:t>****</w:t>
      </w:r>
      <w:r>
        <w:rPr>
          <w:rFonts w:ascii="Times New Roman" w:hAnsi="Times New Roman" w:cs="Times New Roman"/>
          <w:color w:val="0D0D0D" w:themeColor="text1" w:themeTint="F2"/>
          <w:sz w:val="24"/>
          <w:szCs w:val="24"/>
        </w:rPr>
        <w:t>.</w:t>
      </w:r>
    </w:p>
    <w:p w:rsidR="00DE40BF" w:rsidRPr="0088117B" w:rsidP="00DE40BF" w14:paraId="50506E05" w14:textId="5E3657B0">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По результатам проверки составлена справка о результатах проверки от 31.10.2025 г. (</w:t>
      </w:r>
      <w:r w:rsidRPr="0088117B">
        <w:rPr>
          <w:rFonts w:ascii="Times New Roman" w:hAnsi="Times New Roman" w:cs="Times New Roman"/>
          <w:color w:val="0D0D0D" w:themeColor="text1" w:themeTint="F2"/>
          <w:sz w:val="24"/>
          <w:szCs w:val="24"/>
        </w:rPr>
        <w:t>л.д</w:t>
      </w:r>
      <w:r w:rsidRPr="0088117B">
        <w:rPr>
          <w:rFonts w:ascii="Times New Roman" w:hAnsi="Times New Roman" w:cs="Times New Roman"/>
          <w:color w:val="0D0D0D" w:themeColor="text1" w:themeTint="F2"/>
          <w:sz w:val="24"/>
          <w:szCs w:val="24"/>
        </w:rPr>
        <w:t>. 9-16), согласно которой установлены следующие нарушения.</w:t>
      </w:r>
    </w:p>
    <w:p w:rsidR="00351244" w:rsidRPr="0088117B" w:rsidP="00EF75C1" w14:paraId="6667A9E9" w14:textId="448B1594">
      <w:pPr>
        <w:spacing w:after="0" w:line="240" w:lineRule="auto"/>
        <w:ind w:firstLine="567"/>
        <w:jc w:val="both"/>
        <w:rPr>
          <w:rFonts w:ascii="Times New Roman" w:hAnsi="Times New Roman" w:cs="Times New Roman"/>
          <w:sz w:val="24"/>
          <w:szCs w:val="24"/>
        </w:rPr>
      </w:pPr>
      <w:r w:rsidRPr="0088117B">
        <w:rPr>
          <w:rFonts w:ascii="Times New Roman" w:hAnsi="Times New Roman" w:cs="Times New Roman"/>
          <w:color w:val="0D0D0D" w:themeColor="text1" w:themeTint="F2"/>
          <w:sz w:val="24"/>
          <w:szCs w:val="24"/>
        </w:rPr>
        <w:t>В ходе проведения проверки выявлено, что в</w:t>
      </w:r>
      <w:r w:rsidRPr="0088117B" w:rsidR="004F1137">
        <w:rPr>
          <w:rFonts w:ascii="Times New Roman" w:hAnsi="Times New Roman" w:cs="Times New Roman"/>
          <w:color w:val="0D0D0D" w:themeColor="text1" w:themeTint="F2"/>
          <w:sz w:val="24"/>
          <w:szCs w:val="24"/>
        </w:rPr>
        <w:t xml:space="preserve"> нарушение ст</w:t>
      </w:r>
      <w:r w:rsidRPr="0088117B">
        <w:rPr>
          <w:rFonts w:ascii="Times New Roman" w:hAnsi="Times New Roman" w:cs="Times New Roman"/>
          <w:color w:val="0D0D0D" w:themeColor="text1" w:themeTint="F2"/>
          <w:sz w:val="24"/>
          <w:szCs w:val="24"/>
        </w:rPr>
        <w:t>атьи</w:t>
      </w:r>
      <w:r w:rsidRPr="0088117B" w:rsidR="004F1137">
        <w:rPr>
          <w:rFonts w:ascii="Times New Roman" w:hAnsi="Times New Roman" w:cs="Times New Roman"/>
          <w:color w:val="0D0D0D" w:themeColor="text1" w:themeTint="F2"/>
          <w:sz w:val="24"/>
          <w:szCs w:val="24"/>
        </w:rPr>
        <w:t xml:space="preserve"> 10 Федерального закона</w:t>
      </w:r>
      <w:r w:rsidRPr="0088117B" w:rsidR="00796D1F">
        <w:rPr>
          <w:rFonts w:ascii="Times New Roman" w:hAnsi="Times New Roman" w:cs="Times New Roman"/>
          <w:color w:val="0D0D0D" w:themeColor="text1" w:themeTint="F2"/>
          <w:sz w:val="24"/>
          <w:szCs w:val="24"/>
        </w:rPr>
        <w:t xml:space="preserve"> от 21.11.2011 №323-ФЗ «Об основах охраны здоровья граждан в Российской Федерации»</w:t>
      </w:r>
      <w:r w:rsidRPr="0088117B" w:rsidR="004F1137">
        <w:rPr>
          <w:rFonts w:ascii="Times New Roman" w:hAnsi="Times New Roman" w:cs="Times New Roman"/>
          <w:color w:val="0D0D0D" w:themeColor="text1" w:themeTint="F2"/>
          <w:sz w:val="24"/>
          <w:szCs w:val="24"/>
        </w:rPr>
        <w:t xml:space="preserve">, </w:t>
      </w:r>
      <w:r w:rsidRPr="0088117B" w:rsidR="004F1137">
        <w:rPr>
          <w:rFonts w:ascii="Times New Roman" w:hAnsi="Times New Roman" w:cs="Times New Roman"/>
          <w:color w:val="0D0D0D" w:themeColor="text1" w:themeTint="F2"/>
          <w:sz w:val="24"/>
          <w:szCs w:val="24"/>
        </w:rPr>
        <w:t xml:space="preserve">требований приказа Министерства здравоохранения Российской Федерации от 14 апреля 2025 г. </w:t>
      </w:r>
      <w:r w:rsidRPr="0088117B" w:rsidR="00796D1F">
        <w:rPr>
          <w:rFonts w:ascii="Times New Roman" w:hAnsi="Times New Roman" w:cs="Times New Roman"/>
          <w:color w:val="0D0D0D" w:themeColor="text1" w:themeTint="F2"/>
          <w:sz w:val="24"/>
          <w:szCs w:val="24"/>
        </w:rPr>
        <w:t>№</w:t>
      </w:r>
      <w:r w:rsidRPr="0088117B" w:rsidR="004F1137">
        <w:rPr>
          <w:rFonts w:ascii="Times New Roman" w:hAnsi="Times New Roman" w:cs="Times New Roman"/>
          <w:color w:val="0D0D0D" w:themeColor="text1" w:themeTint="F2"/>
          <w:sz w:val="24"/>
          <w:szCs w:val="24"/>
        </w:rPr>
        <w:t xml:space="preserve">210н </w:t>
      </w:r>
      <w:r w:rsidRPr="0088117B" w:rsidR="00796D1F">
        <w:rPr>
          <w:rFonts w:ascii="Times New Roman" w:hAnsi="Times New Roman" w:cs="Times New Roman"/>
          <w:color w:val="0D0D0D" w:themeColor="text1" w:themeTint="F2"/>
          <w:sz w:val="24"/>
          <w:szCs w:val="24"/>
        </w:rPr>
        <w:t>«</w:t>
      </w:r>
      <w:r w:rsidRPr="0088117B" w:rsidR="004F1137">
        <w:rPr>
          <w:rFonts w:ascii="Times New Roman" w:hAnsi="Times New Roman" w:cs="Times New Roman"/>
          <w:color w:val="0D0D0D" w:themeColor="text1" w:themeTint="F2"/>
          <w:sz w:val="24"/>
          <w:szCs w:val="24"/>
        </w:rPr>
        <w:t>Об утверждении Порядка обеспечения условий доступности для инвалидов объектов</w:t>
      </w:r>
      <w:r w:rsidRPr="0088117B" w:rsidR="00796D1F">
        <w:rPr>
          <w:rFonts w:ascii="Times New Roman" w:hAnsi="Times New Roman" w:cs="Times New Roman"/>
          <w:color w:val="0D0D0D" w:themeColor="text1" w:themeTint="F2"/>
          <w:sz w:val="24"/>
          <w:szCs w:val="24"/>
        </w:rPr>
        <w:t xml:space="preserve"> </w:t>
      </w:r>
      <w:r w:rsidRPr="0088117B" w:rsidR="004F1137">
        <w:rPr>
          <w:rFonts w:ascii="Times New Roman" w:hAnsi="Times New Roman" w:cs="Times New Roman"/>
          <w:color w:val="0D0D0D" w:themeColor="text1" w:themeTint="F2"/>
          <w:sz w:val="24"/>
          <w:szCs w:val="24"/>
        </w:rPr>
        <w:t>инфраструктуры госуда</w:t>
      </w:r>
      <w:r w:rsidRPr="0088117B" w:rsidR="00796D1F">
        <w:rPr>
          <w:rFonts w:ascii="Times New Roman" w:hAnsi="Times New Roman" w:cs="Times New Roman"/>
          <w:color w:val="0D0D0D" w:themeColor="text1" w:themeTint="F2"/>
          <w:sz w:val="24"/>
          <w:szCs w:val="24"/>
        </w:rPr>
        <w:t>рственной, муниц</w:t>
      </w:r>
      <w:r w:rsidRPr="0088117B" w:rsidR="004F1137">
        <w:rPr>
          <w:rFonts w:ascii="Times New Roman" w:hAnsi="Times New Roman" w:cs="Times New Roman"/>
          <w:color w:val="0D0D0D" w:themeColor="text1" w:themeTint="F2"/>
          <w:sz w:val="24"/>
          <w:szCs w:val="24"/>
        </w:rPr>
        <w:t>ипальной</w:t>
      </w:r>
      <w:r w:rsidRPr="0088117B" w:rsidR="00BD2FA3">
        <w:rPr>
          <w:rFonts w:ascii="Times New Roman" w:hAnsi="Times New Roman" w:cs="Times New Roman"/>
          <w:color w:val="0D0D0D" w:themeColor="text1" w:themeTint="F2"/>
          <w:sz w:val="24"/>
          <w:szCs w:val="24"/>
        </w:rPr>
        <w:t xml:space="preserve"> и частной систем здравоохранения и предоставляемых услуг в сфере охраны здоровья, а также</w:t>
      </w:r>
      <w:r w:rsidRPr="0088117B" w:rsidR="00BD2FA3">
        <w:rPr>
          <w:rFonts w:ascii="Times New Roman" w:hAnsi="Times New Roman" w:cs="Times New Roman"/>
          <w:color w:val="0D0D0D" w:themeColor="text1" w:themeTint="F2"/>
          <w:sz w:val="24"/>
          <w:szCs w:val="24"/>
        </w:rPr>
        <w:t xml:space="preserve"> оказания им при этом необходимой помощи» </w:t>
      </w:r>
      <w:r w:rsidRPr="0088117B" w:rsidR="004F1137">
        <w:rPr>
          <w:rFonts w:ascii="Times New Roman" w:hAnsi="Times New Roman" w:cs="Times New Roman"/>
          <w:color w:val="0D0D0D" w:themeColor="text1" w:themeTint="F2"/>
          <w:sz w:val="24"/>
          <w:szCs w:val="24"/>
        </w:rPr>
        <w:t xml:space="preserve">в ООО «Майские» при проведении осмотра места осуществления медицинской деятельности установлено отсутствие созданных условий (наличия </w:t>
      </w:r>
      <w:r w:rsidRPr="0088117B" w:rsidR="00BD2FA3">
        <w:rPr>
          <w:rFonts w:ascii="Times New Roman" w:hAnsi="Times New Roman" w:cs="Times New Roman"/>
          <w:color w:val="0D0D0D" w:themeColor="text1" w:themeTint="F2"/>
          <w:sz w:val="24"/>
          <w:szCs w:val="24"/>
        </w:rPr>
        <w:t>оборудования</w:t>
      </w:r>
      <w:r w:rsidRPr="0088117B" w:rsidR="004F1137">
        <w:rPr>
          <w:rFonts w:ascii="Times New Roman" w:hAnsi="Times New Roman" w:cs="Times New Roman"/>
          <w:color w:val="0D0D0D" w:themeColor="text1" w:themeTint="F2"/>
          <w:sz w:val="24"/>
          <w:szCs w:val="24"/>
        </w:rPr>
        <w:t xml:space="preserve">) и носителей информации для оказания медицинской помощи с учетом особых </w:t>
      </w:r>
      <w:r w:rsidRPr="0088117B" w:rsidR="004F1137">
        <w:rPr>
          <w:rFonts w:ascii="Times New Roman" w:hAnsi="Times New Roman" w:cs="Times New Roman"/>
          <w:sz w:val="24"/>
          <w:szCs w:val="24"/>
        </w:rPr>
        <w:t xml:space="preserve">потребностей инвалидов и других </w:t>
      </w:r>
      <w:r w:rsidRPr="0088117B" w:rsidR="00EF75C1">
        <w:rPr>
          <w:rFonts w:ascii="Times New Roman" w:hAnsi="Times New Roman" w:cs="Times New Roman"/>
          <w:sz w:val="24"/>
          <w:szCs w:val="24"/>
        </w:rPr>
        <w:t>групп</w:t>
      </w:r>
      <w:r w:rsidRPr="0088117B" w:rsidR="004F1137">
        <w:rPr>
          <w:rFonts w:ascii="Times New Roman" w:hAnsi="Times New Roman" w:cs="Times New Roman"/>
          <w:sz w:val="24"/>
          <w:szCs w:val="24"/>
        </w:rPr>
        <w:t xml:space="preserve"> населения с ограниченными возможностями здоровья. </w:t>
      </w:r>
      <w:r w:rsidRPr="0088117B" w:rsidR="004F1137">
        <w:rPr>
          <w:rFonts w:ascii="Times New Roman" w:hAnsi="Times New Roman" w:cs="Times New Roman"/>
          <w:sz w:val="24"/>
          <w:szCs w:val="24"/>
        </w:rPr>
        <w:t>Отсутствовало следующее оснащение для слабовидящих и слепых, для слабослышащих и глухих, для людей с нарушениями опорно-двигательных функций и других маломобильных групп населения:</w:t>
      </w:r>
      <w:r w:rsidRPr="0088117B" w:rsidR="00EF75C1">
        <w:rPr>
          <w:rFonts w:ascii="Times New Roman" w:hAnsi="Times New Roman" w:cs="Times New Roman"/>
          <w:sz w:val="24"/>
          <w:szCs w:val="24"/>
        </w:rPr>
        <w:t xml:space="preserve"> </w:t>
      </w:r>
      <w:r w:rsidRPr="0088117B" w:rsidR="004F1137">
        <w:rPr>
          <w:rFonts w:ascii="Tahoma" w:hAnsi="Tahoma" w:cs="Tahoma"/>
          <w:sz w:val="24"/>
          <w:szCs w:val="24"/>
        </w:rPr>
        <w:t>﻿﻿</w:t>
      </w:r>
      <w:r w:rsidRPr="0088117B" w:rsidR="004F1137">
        <w:rPr>
          <w:rFonts w:ascii="Times New Roman" w:hAnsi="Times New Roman" w:cs="Times New Roman"/>
          <w:sz w:val="24"/>
          <w:szCs w:val="24"/>
        </w:rPr>
        <w:t>световые маяки для обозначения габаритов входной двери или проема;</w:t>
      </w:r>
      <w:r w:rsidRPr="0088117B" w:rsidR="00EF75C1">
        <w:rPr>
          <w:rFonts w:ascii="Times New Roman" w:hAnsi="Times New Roman" w:cs="Times New Roman"/>
          <w:sz w:val="24"/>
          <w:szCs w:val="24"/>
        </w:rPr>
        <w:t xml:space="preserve"> </w:t>
      </w:r>
      <w:r w:rsidRPr="0088117B" w:rsidR="004F1137">
        <w:rPr>
          <w:rFonts w:ascii="Tahoma" w:hAnsi="Tahoma" w:cs="Tahoma"/>
          <w:sz w:val="24"/>
          <w:szCs w:val="24"/>
        </w:rPr>
        <w:t>﻿</w:t>
      </w:r>
      <w:r w:rsidRPr="0088117B" w:rsidR="004F1137">
        <w:rPr>
          <w:rFonts w:ascii="Times New Roman" w:hAnsi="Times New Roman" w:cs="Times New Roman"/>
          <w:sz w:val="24"/>
          <w:szCs w:val="24"/>
        </w:rPr>
        <w:t>знаки доступности, предупреждающие и информационные знаки, указатели</w:t>
      </w:r>
      <w:r w:rsidRPr="0088117B" w:rsidR="00EF75C1">
        <w:rPr>
          <w:rFonts w:ascii="Times New Roman" w:hAnsi="Times New Roman" w:cs="Times New Roman"/>
          <w:sz w:val="24"/>
          <w:szCs w:val="24"/>
        </w:rPr>
        <w:t xml:space="preserve"> </w:t>
      </w:r>
      <w:r w:rsidRPr="0088117B" w:rsidR="004F1137">
        <w:rPr>
          <w:rFonts w:ascii="Times New Roman" w:hAnsi="Times New Roman" w:cs="Times New Roman"/>
          <w:sz w:val="24"/>
          <w:szCs w:val="24"/>
        </w:rPr>
        <w:t>направления движения, тактильные номера;</w:t>
      </w:r>
      <w:r w:rsidRPr="0088117B" w:rsidR="00EF75C1">
        <w:rPr>
          <w:rFonts w:ascii="Times New Roman" w:hAnsi="Times New Roman" w:cs="Times New Roman"/>
          <w:sz w:val="24"/>
          <w:szCs w:val="24"/>
        </w:rPr>
        <w:t xml:space="preserve"> </w:t>
      </w:r>
      <w:r w:rsidRPr="0088117B" w:rsidR="004F1137">
        <w:rPr>
          <w:rFonts w:ascii="Times New Roman" w:hAnsi="Times New Roman" w:cs="Times New Roman"/>
          <w:sz w:val="24"/>
          <w:szCs w:val="24"/>
        </w:rPr>
        <w:t>оборудование на прилегающих к объекту территориях мест для парковки</w:t>
      </w:r>
      <w:r w:rsidRPr="0088117B" w:rsidR="00EF75C1">
        <w:rPr>
          <w:rFonts w:ascii="Times New Roman" w:hAnsi="Times New Roman" w:cs="Times New Roman"/>
          <w:sz w:val="24"/>
          <w:szCs w:val="24"/>
        </w:rPr>
        <w:t xml:space="preserve"> </w:t>
      </w:r>
      <w:r w:rsidRPr="0088117B" w:rsidR="004F1137">
        <w:rPr>
          <w:rFonts w:ascii="Times New Roman" w:hAnsi="Times New Roman" w:cs="Times New Roman"/>
          <w:sz w:val="24"/>
          <w:szCs w:val="24"/>
        </w:rPr>
        <w:t>автотранспортных средств инвалидов;</w:t>
      </w:r>
      <w:r w:rsidRPr="0088117B" w:rsidR="00EF75C1">
        <w:rPr>
          <w:rFonts w:ascii="Times New Roman" w:hAnsi="Times New Roman" w:cs="Times New Roman"/>
          <w:sz w:val="24"/>
          <w:szCs w:val="24"/>
        </w:rPr>
        <w:t xml:space="preserve"> </w:t>
      </w:r>
      <w:r w:rsidRPr="0088117B" w:rsidR="004F1137">
        <w:rPr>
          <w:rFonts w:ascii="Times New Roman" w:hAnsi="Times New Roman" w:cs="Times New Roman"/>
          <w:sz w:val="24"/>
          <w:szCs w:val="24"/>
        </w:rPr>
        <w:t>оборудование, для вызова сотрудников ООО «Майские» с целью оказания ими необходимой инвалидам помощи в преодолении барьеров, мешающих получению услуг и использованию объектов</w:t>
      </w:r>
      <w:r w:rsidRPr="0088117B" w:rsidR="00EF75C1">
        <w:rPr>
          <w:rFonts w:ascii="Times New Roman" w:hAnsi="Times New Roman" w:cs="Times New Roman"/>
          <w:sz w:val="24"/>
          <w:szCs w:val="24"/>
        </w:rPr>
        <w:t>.</w:t>
      </w:r>
    </w:p>
    <w:p w:rsidR="00EC0ED2" w:rsidRPr="0088117B" w:rsidP="00E12782" w14:paraId="37AFEE4A" w14:textId="4FB0CF60">
      <w:pPr>
        <w:spacing w:after="0" w:line="240" w:lineRule="auto"/>
        <w:ind w:firstLine="567"/>
        <w:jc w:val="both"/>
        <w:rPr>
          <w:rFonts w:ascii="Times New Roman" w:hAnsi="Times New Roman" w:cs="Times New Roman"/>
          <w:bCs/>
          <w:color w:val="0D0D0D" w:themeColor="text1" w:themeTint="F2"/>
          <w:sz w:val="24"/>
          <w:szCs w:val="24"/>
        </w:rPr>
      </w:pPr>
      <w:r w:rsidRPr="0088117B">
        <w:rPr>
          <w:rFonts w:ascii="Times New Roman" w:hAnsi="Times New Roman" w:cs="Times New Roman"/>
          <w:sz w:val="24"/>
          <w:szCs w:val="24"/>
        </w:rPr>
        <w:t>В соответствии с приказом №</w:t>
      </w:r>
      <w:r w:rsidRPr="0088117B" w:rsidR="00E12782">
        <w:rPr>
          <w:rFonts w:ascii="Times New Roman" w:hAnsi="Times New Roman" w:cs="Times New Roman"/>
          <w:sz w:val="24"/>
          <w:szCs w:val="24"/>
        </w:rPr>
        <w:t>0</w:t>
      </w:r>
      <w:r w:rsidRPr="0088117B">
        <w:rPr>
          <w:rFonts w:ascii="Times New Roman" w:hAnsi="Times New Roman" w:cs="Times New Roman"/>
          <w:sz w:val="24"/>
          <w:szCs w:val="24"/>
        </w:rPr>
        <w:t xml:space="preserve">1 от 20.01.2025 г. генеральным директором ООО «Майские» </w:t>
      </w:r>
      <w:r w:rsidRPr="0088117B">
        <w:rPr>
          <w:rFonts w:ascii="Times New Roman" w:hAnsi="Times New Roman" w:cs="Times New Roman"/>
          <w:sz w:val="24"/>
          <w:szCs w:val="24"/>
        </w:rPr>
        <w:t>назначен</w:t>
      </w:r>
      <w:r w:rsidRPr="0088117B">
        <w:rPr>
          <w:rFonts w:ascii="Times New Roman" w:hAnsi="Times New Roman" w:cs="Times New Roman"/>
          <w:sz w:val="24"/>
          <w:szCs w:val="24"/>
        </w:rPr>
        <w:t xml:space="preserve"> </w:t>
      </w:r>
      <w:r w:rsidR="00DE3487">
        <w:rPr>
          <w:rFonts w:ascii="Times New Roman" w:hAnsi="Times New Roman" w:cs="Times New Roman"/>
          <w:bCs/>
          <w:color w:val="0D0D0D" w:themeColor="text1" w:themeTint="F2"/>
          <w:sz w:val="24"/>
          <w:szCs w:val="24"/>
        </w:rPr>
        <w:t>****</w:t>
      </w:r>
      <w:r w:rsidRPr="0088117B">
        <w:rPr>
          <w:rFonts w:ascii="Times New Roman" w:hAnsi="Times New Roman" w:cs="Times New Roman"/>
          <w:bCs/>
          <w:color w:val="0D0D0D" w:themeColor="text1" w:themeTint="F2"/>
          <w:sz w:val="24"/>
          <w:szCs w:val="24"/>
        </w:rPr>
        <w:t xml:space="preserve"> </w:t>
      </w:r>
      <w:r w:rsidRPr="0088117B" w:rsidR="00E12782">
        <w:rPr>
          <w:rFonts w:ascii="Times New Roman" w:hAnsi="Times New Roman" w:cs="Times New Roman"/>
          <w:bCs/>
          <w:color w:val="0D0D0D" w:themeColor="text1" w:themeTint="F2"/>
          <w:sz w:val="24"/>
          <w:szCs w:val="24"/>
        </w:rPr>
        <w:t>(</w:t>
      </w:r>
      <w:r w:rsidRPr="0088117B" w:rsidR="00E12782">
        <w:rPr>
          <w:rFonts w:ascii="Times New Roman" w:hAnsi="Times New Roman" w:cs="Times New Roman"/>
          <w:bCs/>
          <w:color w:val="0D0D0D" w:themeColor="text1" w:themeTint="F2"/>
          <w:sz w:val="24"/>
          <w:szCs w:val="24"/>
        </w:rPr>
        <w:t>л.д</w:t>
      </w:r>
      <w:r w:rsidRPr="0088117B" w:rsidR="00E12782">
        <w:rPr>
          <w:rFonts w:ascii="Times New Roman" w:hAnsi="Times New Roman" w:cs="Times New Roman"/>
          <w:bCs/>
          <w:color w:val="0D0D0D" w:themeColor="text1" w:themeTint="F2"/>
          <w:sz w:val="24"/>
          <w:szCs w:val="24"/>
        </w:rPr>
        <w:t>. 19).</w:t>
      </w:r>
    </w:p>
    <w:p w:rsidR="00E12782" w:rsidRPr="0088117B" w:rsidP="00E12782" w14:paraId="1E04F1E5" w14:textId="7184D792">
      <w:pPr>
        <w:spacing w:after="0" w:line="240" w:lineRule="auto"/>
        <w:ind w:firstLine="567"/>
        <w:jc w:val="both"/>
        <w:rPr>
          <w:rFonts w:ascii="Times New Roman" w:hAnsi="Times New Roman" w:cs="Times New Roman"/>
          <w:bCs/>
          <w:color w:val="0D0D0D" w:themeColor="text1" w:themeTint="F2"/>
          <w:sz w:val="24"/>
          <w:szCs w:val="24"/>
        </w:rPr>
      </w:pPr>
      <w:r w:rsidRPr="0088117B">
        <w:rPr>
          <w:rFonts w:ascii="Times New Roman" w:hAnsi="Times New Roman" w:cs="Times New Roman"/>
          <w:bCs/>
          <w:color w:val="0D0D0D" w:themeColor="text1" w:themeTint="F2"/>
          <w:sz w:val="24"/>
          <w:szCs w:val="24"/>
        </w:rPr>
        <w:t xml:space="preserve">В </w:t>
      </w:r>
      <w:r w:rsidRPr="0088117B" w:rsidR="00FB3D06">
        <w:rPr>
          <w:rFonts w:ascii="Times New Roman" w:hAnsi="Times New Roman" w:cs="Times New Roman"/>
          <w:bCs/>
          <w:color w:val="0D0D0D" w:themeColor="text1" w:themeTint="F2"/>
          <w:sz w:val="24"/>
          <w:szCs w:val="24"/>
        </w:rPr>
        <w:t>соответствии</w:t>
      </w:r>
      <w:r w:rsidRPr="0088117B">
        <w:rPr>
          <w:rFonts w:ascii="Times New Roman" w:hAnsi="Times New Roman" w:cs="Times New Roman"/>
          <w:bCs/>
          <w:color w:val="0D0D0D" w:themeColor="text1" w:themeTint="F2"/>
          <w:sz w:val="24"/>
          <w:szCs w:val="24"/>
        </w:rPr>
        <w:t xml:space="preserve"> с п. 2.9 </w:t>
      </w:r>
      <w:r w:rsidRPr="0088117B" w:rsidR="00956D3C">
        <w:rPr>
          <w:rFonts w:ascii="Times New Roman" w:hAnsi="Times New Roman" w:cs="Times New Roman"/>
          <w:bCs/>
          <w:color w:val="0D0D0D" w:themeColor="text1" w:themeTint="F2"/>
          <w:sz w:val="24"/>
          <w:szCs w:val="24"/>
        </w:rPr>
        <w:t>Д</w:t>
      </w:r>
      <w:r w:rsidRPr="0088117B">
        <w:rPr>
          <w:rFonts w:ascii="Times New Roman" w:hAnsi="Times New Roman" w:cs="Times New Roman"/>
          <w:bCs/>
          <w:color w:val="0D0D0D" w:themeColor="text1" w:themeTint="F2"/>
          <w:sz w:val="24"/>
          <w:szCs w:val="24"/>
        </w:rPr>
        <w:t>олжностной инструкции генерального директор</w:t>
      </w:r>
      <w:r w:rsidRPr="0088117B">
        <w:rPr>
          <w:rFonts w:ascii="Times New Roman" w:hAnsi="Times New Roman" w:cs="Times New Roman"/>
          <w:bCs/>
          <w:color w:val="0D0D0D" w:themeColor="text1" w:themeTint="F2"/>
          <w:sz w:val="24"/>
          <w:szCs w:val="24"/>
        </w:rPr>
        <w:t>а ООО</w:t>
      </w:r>
      <w:r w:rsidRPr="0088117B">
        <w:rPr>
          <w:rFonts w:ascii="Times New Roman" w:hAnsi="Times New Roman" w:cs="Times New Roman"/>
          <w:bCs/>
          <w:color w:val="0D0D0D" w:themeColor="text1" w:themeTint="F2"/>
          <w:sz w:val="24"/>
          <w:szCs w:val="24"/>
        </w:rPr>
        <w:t xml:space="preserve"> «Майские»</w:t>
      </w:r>
      <w:r w:rsidRPr="0088117B" w:rsidR="00956D3C">
        <w:rPr>
          <w:rFonts w:ascii="Times New Roman" w:hAnsi="Times New Roman" w:cs="Times New Roman"/>
          <w:bCs/>
          <w:color w:val="0D0D0D" w:themeColor="text1" w:themeTint="F2"/>
          <w:sz w:val="24"/>
          <w:szCs w:val="24"/>
        </w:rPr>
        <w:t xml:space="preserve"> (</w:t>
      </w:r>
      <w:r w:rsidRPr="0088117B" w:rsidR="00956D3C">
        <w:rPr>
          <w:rFonts w:ascii="Times New Roman" w:hAnsi="Times New Roman" w:cs="Times New Roman"/>
          <w:bCs/>
          <w:color w:val="0D0D0D" w:themeColor="text1" w:themeTint="F2"/>
          <w:sz w:val="24"/>
          <w:szCs w:val="24"/>
        </w:rPr>
        <w:t>л.д</w:t>
      </w:r>
      <w:r w:rsidRPr="0088117B" w:rsidR="00956D3C">
        <w:rPr>
          <w:rFonts w:ascii="Times New Roman" w:hAnsi="Times New Roman" w:cs="Times New Roman"/>
          <w:bCs/>
          <w:color w:val="0D0D0D" w:themeColor="text1" w:themeTint="F2"/>
          <w:sz w:val="24"/>
          <w:szCs w:val="24"/>
        </w:rPr>
        <w:t>. 20-23)</w:t>
      </w:r>
      <w:r w:rsidRPr="0088117B">
        <w:rPr>
          <w:rFonts w:ascii="Times New Roman" w:hAnsi="Times New Roman" w:cs="Times New Roman"/>
          <w:bCs/>
          <w:color w:val="0D0D0D" w:themeColor="text1" w:themeTint="F2"/>
          <w:sz w:val="24"/>
          <w:szCs w:val="24"/>
        </w:rPr>
        <w:t xml:space="preserve"> </w:t>
      </w:r>
      <w:r w:rsidRPr="0088117B" w:rsidR="002B4688">
        <w:rPr>
          <w:rFonts w:ascii="Times New Roman" w:hAnsi="Times New Roman" w:cs="Times New Roman"/>
          <w:bCs/>
          <w:color w:val="0D0D0D" w:themeColor="text1" w:themeTint="F2"/>
          <w:sz w:val="24"/>
          <w:szCs w:val="24"/>
        </w:rPr>
        <w:t xml:space="preserve">на него возложена обязанность по обеспечению соблюдения законности в деятельности общества. </w:t>
      </w:r>
    </w:p>
    <w:p w:rsidR="002B4688" w:rsidRPr="0088117B" w:rsidP="00E12782" w14:paraId="4005C05D" w14:textId="7781C47B">
      <w:pPr>
        <w:spacing w:after="0" w:line="240" w:lineRule="auto"/>
        <w:ind w:firstLine="567"/>
        <w:jc w:val="both"/>
        <w:rPr>
          <w:rFonts w:ascii="Times New Roman" w:hAnsi="Times New Roman" w:cs="Times New Roman"/>
          <w:sz w:val="24"/>
          <w:szCs w:val="24"/>
        </w:rPr>
      </w:pPr>
      <w:r w:rsidRPr="0088117B">
        <w:rPr>
          <w:rFonts w:ascii="Times New Roman" w:hAnsi="Times New Roman" w:cs="Times New Roman"/>
          <w:bCs/>
          <w:color w:val="0D0D0D" w:themeColor="text1" w:themeTint="F2"/>
          <w:sz w:val="24"/>
          <w:szCs w:val="24"/>
        </w:rPr>
        <w:t>Согласно</w:t>
      </w:r>
      <w:r w:rsidRPr="0088117B">
        <w:rPr>
          <w:rFonts w:ascii="Times New Roman" w:hAnsi="Times New Roman" w:cs="Times New Roman"/>
          <w:bCs/>
          <w:color w:val="0D0D0D" w:themeColor="text1" w:themeTint="F2"/>
          <w:sz w:val="24"/>
          <w:szCs w:val="24"/>
        </w:rPr>
        <w:t xml:space="preserve"> п. 4.2 должностной </w:t>
      </w:r>
      <w:r w:rsidRPr="0088117B">
        <w:rPr>
          <w:rFonts w:ascii="Times New Roman" w:hAnsi="Times New Roman" w:cs="Times New Roman"/>
          <w:bCs/>
          <w:color w:val="0D0D0D" w:themeColor="text1" w:themeTint="F2"/>
          <w:sz w:val="24"/>
          <w:szCs w:val="24"/>
        </w:rPr>
        <w:t>инструкции</w:t>
      </w:r>
      <w:r w:rsidRPr="0088117B">
        <w:rPr>
          <w:rFonts w:ascii="Times New Roman" w:hAnsi="Times New Roman" w:cs="Times New Roman"/>
          <w:bCs/>
          <w:color w:val="0D0D0D" w:themeColor="text1" w:themeTint="F2"/>
          <w:sz w:val="24"/>
          <w:szCs w:val="24"/>
        </w:rPr>
        <w:t xml:space="preserve"> генеральный директор несет </w:t>
      </w:r>
      <w:r w:rsidRPr="0088117B">
        <w:rPr>
          <w:rFonts w:ascii="Times New Roman" w:hAnsi="Times New Roman" w:cs="Times New Roman"/>
          <w:bCs/>
          <w:color w:val="0D0D0D" w:themeColor="text1" w:themeTint="F2"/>
          <w:sz w:val="24"/>
          <w:szCs w:val="24"/>
        </w:rPr>
        <w:t>ответственность</w:t>
      </w:r>
      <w:r w:rsidRPr="0088117B">
        <w:rPr>
          <w:rFonts w:ascii="Times New Roman" w:hAnsi="Times New Roman" w:cs="Times New Roman"/>
          <w:bCs/>
          <w:color w:val="0D0D0D" w:themeColor="text1" w:themeTint="F2"/>
          <w:sz w:val="24"/>
          <w:szCs w:val="24"/>
        </w:rPr>
        <w:t xml:space="preserve"> за нарушения, совершенные в процессе осуществления своей деятельности. </w:t>
      </w:r>
    </w:p>
    <w:p w:rsidR="00351244" w:rsidRPr="0088117B" w:rsidP="00C94C0F" w14:paraId="6D2337D9" w14:textId="0B4149A8">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С учетом имеющихся в материалах дела документов, в данном случае субъектом правонарушения, предусмотренного ст. 9.13 Кодекса Российской Федерации об административных правонарушениях, является именно </w:t>
      </w:r>
      <w:r w:rsidR="00DE3487">
        <w:rPr>
          <w:rFonts w:ascii="Times New Roman" w:hAnsi="Times New Roman" w:cs="Times New Roman"/>
          <w:bCs/>
          <w:color w:val="0D0D0D" w:themeColor="text1" w:themeTint="F2"/>
          <w:sz w:val="24"/>
          <w:szCs w:val="24"/>
        </w:rPr>
        <w:t>****</w:t>
      </w:r>
      <w:r w:rsidRPr="0088117B" w:rsidR="002058DC">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Опровергающих указанные обстоятельства доказательств мировому судье не представлено.</w:t>
      </w:r>
    </w:p>
    <w:p w:rsidR="00351244" w:rsidRPr="0088117B" w:rsidP="00C94C0F" w14:paraId="7B22813B" w14:textId="142AEE00">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Вина </w:t>
      </w:r>
      <w:r w:rsidR="00DE3487">
        <w:rPr>
          <w:rFonts w:ascii="Times New Roman" w:hAnsi="Times New Roman" w:cs="Times New Roman"/>
          <w:bCs/>
          <w:color w:val="0D0D0D" w:themeColor="text1" w:themeTint="F2"/>
          <w:sz w:val="24"/>
          <w:szCs w:val="24"/>
        </w:rPr>
        <w:t>****</w:t>
      </w:r>
      <w:r w:rsidRPr="0088117B" w:rsidR="00AF4FE3">
        <w:rPr>
          <w:rFonts w:ascii="Times New Roman" w:hAnsi="Times New Roman" w:cs="Times New Roman"/>
          <w:bCs/>
          <w:color w:val="0D0D0D" w:themeColor="text1" w:themeTint="F2"/>
          <w:sz w:val="24"/>
          <w:szCs w:val="24"/>
        </w:rPr>
        <w:t xml:space="preserve"> </w:t>
      </w:r>
      <w:r w:rsidRPr="0088117B" w:rsidR="00AF4FE3">
        <w:rPr>
          <w:rFonts w:ascii="13,5" w:hAnsi="13,5" w:cs="Times New Roman"/>
          <w:sz w:val="27"/>
          <w:szCs w:val="27"/>
        </w:rPr>
        <w:t>в совершении вмененного административного правонарушении подтверждается исследованными в судебном заседании доказательствами, а именно:</w:t>
      </w:r>
      <w:r w:rsidRPr="0088117B">
        <w:rPr>
          <w:rFonts w:ascii="Times New Roman" w:hAnsi="Times New Roman" w:cs="Times New Roman"/>
          <w:color w:val="0D0D0D" w:themeColor="text1" w:themeTint="F2"/>
          <w:sz w:val="24"/>
          <w:szCs w:val="24"/>
        </w:rPr>
        <w:t xml:space="preserve"> постановлением о возбуждении дела об административном правонарушении от </w:t>
      </w:r>
      <w:r w:rsidRPr="0088117B" w:rsidR="00D949AF">
        <w:rPr>
          <w:rFonts w:ascii="Times New Roman" w:hAnsi="Times New Roman" w:cs="Times New Roman"/>
          <w:color w:val="0D0D0D" w:themeColor="text1" w:themeTint="F2"/>
          <w:sz w:val="24"/>
          <w:szCs w:val="24"/>
        </w:rPr>
        <w:t>18.12.2025 г. (л.д.</w:t>
      </w:r>
      <w:r w:rsidRPr="0088117B" w:rsidR="00A75CEF">
        <w:rPr>
          <w:rFonts w:ascii="Times New Roman" w:hAnsi="Times New Roman" w:cs="Times New Roman"/>
          <w:color w:val="0D0D0D" w:themeColor="text1" w:themeTint="F2"/>
          <w:sz w:val="24"/>
          <w:szCs w:val="24"/>
        </w:rPr>
        <w:t>1-5</w:t>
      </w:r>
      <w:r w:rsidRPr="0088117B" w:rsidR="00D949AF">
        <w:rPr>
          <w:rFonts w:ascii="Times New Roman" w:hAnsi="Times New Roman" w:cs="Times New Roman"/>
          <w:color w:val="0D0D0D" w:themeColor="text1" w:themeTint="F2"/>
          <w:sz w:val="24"/>
          <w:szCs w:val="24"/>
        </w:rPr>
        <w:t xml:space="preserve">); объяснением </w:t>
      </w:r>
      <w:r w:rsidR="00DE3487">
        <w:rPr>
          <w:rFonts w:ascii="Times New Roman" w:hAnsi="Times New Roman" w:cs="Times New Roman"/>
          <w:color w:val="0D0D0D" w:themeColor="text1" w:themeTint="F2"/>
          <w:sz w:val="24"/>
          <w:szCs w:val="24"/>
        </w:rPr>
        <w:t>****</w:t>
      </w:r>
      <w:r w:rsidRPr="0088117B" w:rsidR="00D949AF">
        <w:rPr>
          <w:rFonts w:ascii="Times New Roman" w:hAnsi="Times New Roman" w:cs="Times New Roman"/>
          <w:color w:val="0D0D0D" w:themeColor="text1" w:themeTint="F2"/>
          <w:sz w:val="24"/>
          <w:szCs w:val="24"/>
        </w:rPr>
        <w:t xml:space="preserve"> (л.д.6)</w:t>
      </w:r>
      <w:r w:rsidRPr="0088117B" w:rsidR="00A75CEF">
        <w:rPr>
          <w:rFonts w:ascii="Times New Roman" w:hAnsi="Times New Roman" w:cs="Times New Roman"/>
          <w:color w:val="0D0D0D" w:themeColor="text1" w:themeTint="F2"/>
          <w:sz w:val="24"/>
          <w:szCs w:val="24"/>
        </w:rPr>
        <w:t>; справка о результатах проверки от 31.10.2025 г. (</w:t>
      </w:r>
      <w:r w:rsidRPr="0088117B" w:rsidR="00A75CEF">
        <w:rPr>
          <w:rFonts w:ascii="Times New Roman" w:hAnsi="Times New Roman" w:cs="Times New Roman"/>
          <w:color w:val="0D0D0D" w:themeColor="text1" w:themeTint="F2"/>
          <w:sz w:val="24"/>
          <w:szCs w:val="24"/>
        </w:rPr>
        <w:t>л.д</w:t>
      </w:r>
      <w:r w:rsidRPr="0088117B" w:rsidR="00A75CEF">
        <w:rPr>
          <w:rFonts w:ascii="Times New Roman" w:hAnsi="Times New Roman" w:cs="Times New Roman"/>
          <w:color w:val="0D0D0D" w:themeColor="text1" w:themeTint="F2"/>
          <w:sz w:val="24"/>
          <w:szCs w:val="24"/>
        </w:rPr>
        <w:t>. 9-16); копией решения</w:t>
      </w:r>
      <w:r w:rsidRPr="0088117B" w:rsidR="00157688">
        <w:rPr>
          <w:rFonts w:ascii="Times New Roman" w:hAnsi="Times New Roman" w:cs="Times New Roman"/>
          <w:color w:val="0D0D0D" w:themeColor="text1" w:themeTint="F2"/>
          <w:sz w:val="24"/>
          <w:szCs w:val="24"/>
        </w:rPr>
        <w:t xml:space="preserve"> №1</w:t>
      </w:r>
      <w:r w:rsidRPr="0088117B" w:rsidR="00A75CEF">
        <w:rPr>
          <w:rFonts w:ascii="Times New Roman" w:hAnsi="Times New Roman" w:cs="Times New Roman"/>
          <w:color w:val="0D0D0D" w:themeColor="text1" w:themeTint="F2"/>
          <w:sz w:val="24"/>
          <w:szCs w:val="24"/>
        </w:rPr>
        <w:t xml:space="preserve"> о создании ООО «Майские» (</w:t>
      </w:r>
      <w:r w:rsidRPr="0088117B" w:rsidR="00A75CEF">
        <w:rPr>
          <w:rFonts w:ascii="Times New Roman" w:hAnsi="Times New Roman" w:cs="Times New Roman"/>
          <w:color w:val="0D0D0D" w:themeColor="text1" w:themeTint="F2"/>
          <w:sz w:val="24"/>
          <w:szCs w:val="24"/>
        </w:rPr>
        <w:t>л.д</w:t>
      </w:r>
      <w:r w:rsidRPr="0088117B" w:rsidR="00A75CEF">
        <w:rPr>
          <w:rFonts w:ascii="Times New Roman" w:hAnsi="Times New Roman" w:cs="Times New Roman"/>
          <w:color w:val="0D0D0D" w:themeColor="text1" w:themeTint="F2"/>
          <w:sz w:val="24"/>
          <w:szCs w:val="24"/>
        </w:rPr>
        <w:t>. 18);</w:t>
      </w:r>
      <w:r w:rsidRPr="0088117B">
        <w:rPr>
          <w:rFonts w:ascii="Times New Roman" w:hAnsi="Times New Roman" w:cs="Times New Roman"/>
          <w:color w:val="0D0D0D" w:themeColor="text1" w:themeTint="F2"/>
          <w:sz w:val="24"/>
          <w:szCs w:val="24"/>
        </w:rPr>
        <w:t xml:space="preserve"> </w:t>
      </w:r>
      <w:r w:rsidRPr="0088117B" w:rsidR="00157688">
        <w:rPr>
          <w:rFonts w:ascii="Times New Roman" w:hAnsi="Times New Roman" w:cs="Times New Roman"/>
          <w:color w:val="0D0D0D" w:themeColor="text1" w:themeTint="F2"/>
          <w:sz w:val="24"/>
          <w:szCs w:val="24"/>
        </w:rPr>
        <w:t>копией приказа о назначении генерального директор</w:t>
      </w:r>
      <w:r w:rsidRPr="0088117B" w:rsidR="00157688">
        <w:rPr>
          <w:rFonts w:ascii="Times New Roman" w:hAnsi="Times New Roman" w:cs="Times New Roman"/>
          <w:color w:val="0D0D0D" w:themeColor="text1" w:themeTint="F2"/>
          <w:sz w:val="24"/>
          <w:szCs w:val="24"/>
        </w:rPr>
        <w:t>а ООО</w:t>
      </w:r>
      <w:r w:rsidRPr="0088117B" w:rsidR="00157688">
        <w:rPr>
          <w:rFonts w:ascii="Times New Roman" w:hAnsi="Times New Roman" w:cs="Times New Roman"/>
          <w:color w:val="0D0D0D" w:themeColor="text1" w:themeTint="F2"/>
          <w:sz w:val="24"/>
          <w:szCs w:val="24"/>
        </w:rPr>
        <w:t xml:space="preserve"> «Майские» (</w:t>
      </w:r>
      <w:r w:rsidRPr="0088117B" w:rsidR="00157688">
        <w:rPr>
          <w:rFonts w:ascii="Times New Roman" w:hAnsi="Times New Roman" w:cs="Times New Roman"/>
          <w:color w:val="0D0D0D" w:themeColor="text1" w:themeTint="F2"/>
          <w:sz w:val="24"/>
          <w:szCs w:val="24"/>
        </w:rPr>
        <w:t>л.д</w:t>
      </w:r>
      <w:r w:rsidRPr="0088117B" w:rsidR="00157688">
        <w:rPr>
          <w:rFonts w:ascii="Times New Roman" w:hAnsi="Times New Roman" w:cs="Times New Roman"/>
          <w:color w:val="0D0D0D" w:themeColor="text1" w:themeTint="F2"/>
          <w:sz w:val="24"/>
          <w:szCs w:val="24"/>
        </w:rPr>
        <w:t xml:space="preserve">. 19); копией должностной инструкции генерального </w:t>
      </w:r>
      <w:r w:rsidRPr="0088117B" w:rsidR="00DE3413">
        <w:rPr>
          <w:rFonts w:ascii="Times New Roman" w:hAnsi="Times New Roman" w:cs="Times New Roman"/>
          <w:color w:val="0D0D0D" w:themeColor="text1" w:themeTint="F2"/>
          <w:sz w:val="24"/>
          <w:szCs w:val="24"/>
        </w:rPr>
        <w:t>директора</w:t>
      </w:r>
      <w:r w:rsidRPr="0088117B" w:rsidR="00157688">
        <w:rPr>
          <w:rFonts w:ascii="Times New Roman" w:hAnsi="Times New Roman" w:cs="Times New Roman"/>
          <w:color w:val="0D0D0D" w:themeColor="text1" w:themeTint="F2"/>
          <w:sz w:val="24"/>
          <w:szCs w:val="24"/>
        </w:rPr>
        <w:t xml:space="preserve"> (л.д.20-</w:t>
      </w:r>
      <w:r w:rsidRPr="0088117B" w:rsidR="00DE3413">
        <w:rPr>
          <w:rFonts w:ascii="Times New Roman" w:hAnsi="Times New Roman" w:cs="Times New Roman"/>
          <w:color w:val="0D0D0D" w:themeColor="text1" w:themeTint="F2"/>
          <w:sz w:val="24"/>
          <w:szCs w:val="24"/>
        </w:rPr>
        <w:t>23</w:t>
      </w:r>
      <w:r w:rsidRPr="0088117B" w:rsidR="00157688">
        <w:rPr>
          <w:rFonts w:ascii="Times New Roman" w:hAnsi="Times New Roman" w:cs="Times New Roman"/>
          <w:color w:val="0D0D0D" w:themeColor="text1" w:themeTint="F2"/>
          <w:sz w:val="24"/>
          <w:szCs w:val="24"/>
        </w:rPr>
        <w:t>)</w:t>
      </w:r>
      <w:r w:rsidRPr="0088117B" w:rsidR="00DE3413">
        <w:rPr>
          <w:rFonts w:ascii="Times New Roman" w:hAnsi="Times New Roman" w:cs="Times New Roman"/>
          <w:color w:val="0D0D0D" w:themeColor="text1" w:themeTint="F2"/>
          <w:sz w:val="24"/>
          <w:szCs w:val="24"/>
        </w:rPr>
        <w:t xml:space="preserve">; </w:t>
      </w:r>
      <w:r w:rsidRPr="0088117B">
        <w:rPr>
          <w:rFonts w:ascii="Times New Roman" w:hAnsi="Times New Roman" w:cs="Times New Roman"/>
          <w:color w:val="0D0D0D" w:themeColor="text1" w:themeTint="F2"/>
          <w:sz w:val="24"/>
          <w:szCs w:val="24"/>
        </w:rPr>
        <w:t xml:space="preserve">копией договора субаренды </w:t>
      </w:r>
      <w:r w:rsidRPr="0088117B" w:rsidR="00DE3413">
        <w:rPr>
          <w:rFonts w:ascii="Times New Roman" w:hAnsi="Times New Roman" w:cs="Times New Roman"/>
          <w:color w:val="0D0D0D" w:themeColor="text1" w:themeTint="F2"/>
          <w:sz w:val="24"/>
          <w:szCs w:val="24"/>
        </w:rPr>
        <w:t>недвижимого и движимого имущества</w:t>
      </w:r>
      <w:r w:rsidRPr="0088117B">
        <w:rPr>
          <w:rFonts w:ascii="Times New Roman" w:hAnsi="Times New Roman" w:cs="Times New Roman"/>
          <w:color w:val="0D0D0D" w:themeColor="text1" w:themeTint="F2"/>
          <w:sz w:val="24"/>
          <w:szCs w:val="24"/>
        </w:rPr>
        <w:t xml:space="preserve"> от </w:t>
      </w:r>
      <w:r w:rsidRPr="0088117B" w:rsidR="00DE3413">
        <w:rPr>
          <w:rFonts w:ascii="Times New Roman" w:hAnsi="Times New Roman" w:cs="Times New Roman"/>
          <w:color w:val="0D0D0D" w:themeColor="text1" w:themeTint="F2"/>
          <w:sz w:val="24"/>
          <w:szCs w:val="24"/>
        </w:rPr>
        <w:t>24.01.2025 г. (л.д.</w:t>
      </w:r>
      <w:r w:rsidRPr="0088117B" w:rsidR="00BD5D0E">
        <w:rPr>
          <w:rFonts w:ascii="Times New Roman" w:hAnsi="Times New Roman" w:cs="Times New Roman"/>
          <w:color w:val="0D0D0D" w:themeColor="text1" w:themeTint="F2"/>
          <w:sz w:val="24"/>
          <w:szCs w:val="24"/>
        </w:rPr>
        <w:t>24-32</w:t>
      </w:r>
      <w:r w:rsidRPr="0088117B" w:rsidR="00DE3413">
        <w:rPr>
          <w:rFonts w:ascii="Times New Roman" w:hAnsi="Times New Roman" w:cs="Times New Roman"/>
          <w:color w:val="0D0D0D" w:themeColor="text1" w:themeTint="F2"/>
          <w:sz w:val="24"/>
          <w:szCs w:val="24"/>
        </w:rPr>
        <w:t>)</w:t>
      </w:r>
      <w:r w:rsidRPr="0088117B">
        <w:rPr>
          <w:rFonts w:ascii="Times New Roman" w:hAnsi="Times New Roman" w:cs="Times New Roman"/>
          <w:color w:val="0D0D0D" w:themeColor="text1" w:themeTint="F2"/>
          <w:sz w:val="24"/>
          <w:szCs w:val="24"/>
        </w:rPr>
        <w:t xml:space="preserve">, </w:t>
      </w:r>
      <w:r w:rsidRPr="0088117B" w:rsidR="00BD5D0E">
        <w:rPr>
          <w:rFonts w:ascii="Times New Roman" w:hAnsi="Times New Roman" w:cs="Times New Roman"/>
          <w:color w:val="0D0D0D" w:themeColor="text1" w:themeTint="F2"/>
          <w:sz w:val="24"/>
          <w:szCs w:val="24"/>
        </w:rPr>
        <w:t>решением о проведении проверки от 24.10.2025 г. №102</w:t>
      </w:r>
      <w:r w:rsidRPr="0088117B">
        <w:rPr>
          <w:rFonts w:ascii="Times New Roman" w:hAnsi="Times New Roman" w:cs="Times New Roman"/>
          <w:color w:val="0D0D0D" w:themeColor="text1" w:themeTint="F2"/>
          <w:sz w:val="24"/>
          <w:szCs w:val="24"/>
        </w:rPr>
        <w:t xml:space="preserve">. </w:t>
      </w:r>
    </w:p>
    <w:p w:rsidR="00351244" w:rsidRPr="0088117B" w:rsidP="00C94C0F" w14:paraId="75C4A8F2" w14:textId="6ACFFDF5">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DE3487">
        <w:rPr>
          <w:rFonts w:ascii="Times New Roman" w:hAnsi="Times New Roman" w:cs="Times New Roman"/>
          <w:bCs/>
          <w:color w:val="0D0D0D" w:themeColor="text1" w:themeTint="F2"/>
          <w:sz w:val="24"/>
          <w:szCs w:val="24"/>
        </w:rPr>
        <w:t>****</w:t>
      </w:r>
      <w:r w:rsidRPr="0088117B" w:rsidR="00D873E8">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 xml:space="preserve">в совершении инкриминируемого административного правонарушения. </w:t>
      </w:r>
    </w:p>
    <w:p w:rsidR="00351244" w:rsidRPr="0088117B" w:rsidP="00C94C0F" w14:paraId="14923724" w14:textId="0662DCAF">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Доказательств, опровергающих установленные по делу обстоятельства, как и доказатель</w:t>
      </w:r>
      <w:r w:rsidRPr="0088117B">
        <w:rPr>
          <w:rFonts w:ascii="Times New Roman" w:hAnsi="Times New Roman" w:cs="Times New Roman"/>
          <w:color w:val="0D0D0D" w:themeColor="text1" w:themeTint="F2"/>
          <w:sz w:val="24"/>
          <w:szCs w:val="24"/>
        </w:rPr>
        <w:t>ств пр</w:t>
      </w:r>
      <w:r w:rsidRPr="0088117B">
        <w:rPr>
          <w:rFonts w:ascii="Times New Roman" w:hAnsi="Times New Roman" w:cs="Times New Roman"/>
          <w:color w:val="0D0D0D" w:themeColor="text1" w:themeTint="F2"/>
          <w:sz w:val="24"/>
          <w:szCs w:val="24"/>
        </w:rPr>
        <w:t xml:space="preserve">инятия зависящих от </w:t>
      </w:r>
      <w:r w:rsidR="00DE3487">
        <w:rPr>
          <w:rFonts w:ascii="Times New Roman" w:hAnsi="Times New Roman" w:cs="Times New Roman"/>
          <w:bCs/>
          <w:color w:val="0D0D0D" w:themeColor="text1" w:themeTint="F2"/>
          <w:sz w:val="24"/>
          <w:szCs w:val="24"/>
        </w:rPr>
        <w:t>****</w:t>
      </w:r>
      <w:r w:rsidRPr="0088117B" w:rsidR="00D873E8">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мер для соблюдения требований законодательства по обеспечению условий доступности для инвалидов к магазину на момент проведения проверки материалы дела не содержат, не представлены они и лицом, в отношении которого ведется производство по делу об административном правонарушении.</w:t>
      </w:r>
    </w:p>
    <w:p w:rsidR="00351244" w:rsidRPr="0088117B" w:rsidP="00C94C0F" w14:paraId="485A10DB" w14:textId="63E17417">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Исследовав обстоятельства по делу в их совокупности и оценив доказательства с точки зрения относимости, допустимости и достоверности, а в совокупности – достаточности для разрешения дела, прихожу к выводу о виновности </w:t>
      </w:r>
      <w:r w:rsidR="00DE3487">
        <w:rPr>
          <w:rFonts w:ascii="Times New Roman" w:hAnsi="Times New Roman" w:cs="Times New Roman"/>
          <w:bCs/>
          <w:color w:val="0D0D0D" w:themeColor="text1" w:themeTint="F2"/>
          <w:sz w:val="24"/>
          <w:szCs w:val="24"/>
        </w:rPr>
        <w:t>****</w:t>
      </w:r>
      <w:r w:rsidRPr="0088117B" w:rsidR="00D873E8">
        <w:rPr>
          <w:rFonts w:ascii="Times New Roman" w:hAnsi="Times New Roman" w:cs="Times New Roman"/>
          <w:bCs/>
          <w:color w:val="0D0D0D" w:themeColor="text1" w:themeTint="F2"/>
          <w:sz w:val="24"/>
          <w:szCs w:val="24"/>
        </w:rPr>
        <w:t xml:space="preserve"> </w:t>
      </w:r>
      <w:r w:rsidRPr="0088117B" w:rsidR="00D873E8">
        <w:rPr>
          <w:rFonts w:ascii="Times New Roman" w:hAnsi="Times New Roman" w:cs="Times New Roman"/>
          <w:color w:val="0D0D0D" w:themeColor="text1" w:themeTint="F2"/>
          <w:sz w:val="24"/>
          <w:szCs w:val="24"/>
        </w:rPr>
        <w:t>в совершенном</w:t>
      </w:r>
      <w:r w:rsidRPr="0088117B">
        <w:rPr>
          <w:rFonts w:ascii="Times New Roman" w:hAnsi="Times New Roman" w:cs="Times New Roman"/>
          <w:color w:val="0D0D0D" w:themeColor="text1" w:themeTint="F2"/>
          <w:sz w:val="24"/>
          <w:szCs w:val="24"/>
        </w:rPr>
        <w:t xml:space="preserve"> правонарушении и квалифицирую действия последне</w:t>
      </w:r>
      <w:r w:rsidRPr="0088117B" w:rsidR="00D873E8">
        <w:rPr>
          <w:rFonts w:ascii="Times New Roman" w:hAnsi="Times New Roman" w:cs="Times New Roman"/>
          <w:color w:val="0D0D0D" w:themeColor="text1" w:themeTint="F2"/>
          <w:sz w:val="24"/>
          <w:szCs w:val="24"/>
        </w:rPr>
        <w:t>го</w:t>
      </w:r>
      <w:r w:rsidRPr="0088117B">
        <w:rPr>
          <w:rFonts w:ascii="Times New Roman" w:hAnsi="Times New Roman" w:cs="Times New Roman"/>
          <w:color w:val="0D0D0D" w:themeColor="text1" w:themeTint="F2"/>
          <w:sz w:val="24"/>
          <w:szCs w:val="24"/>
        </w:rPr>
        <w:t xml:space="preserve"> по ст. 9.13 Кодекса Российской Федерации об административных правонарушениях, как уклонение от исполнения требований к обеспечению условий для доступа инвалидов к объектам инженерной, транспортной</w:t>
      </w:r>
      <w:r w:rsidRPr="0088117B">
        <w:rPr>
          <w:rFonts w:ascii="Times New Roman" w:hAnsi="Times New Roman" w:cs="Times New Roman"/>
          <w:color w:val="0D0D0D" w:themeColor="text1" w:themeTint="F2"/>
          <w:sz w:val="24"/>
          <w:szCs w:val="24"/>
        </w:rPr>
        <w:t xml:space="preserve"> и </w:t>
      </w:r>
      <w:r w:rsidRPr="0088117B">
        <w:rPr>
          <w:rFonts w:ascii="Times New Roman" w:hAnsi="Times New Roman" w:cs="Times New Roman"/>
          <w:color w:val="0D0D0D" w:themeColor="text1" w:themeTint="F2"/>
          <w:sz w:val="24"/>
          <w:szCs w:val="24"/>
        </w:rPr>
        <w:t>социальной</w:t>
      </w:r>
      <w:r w:rsidRPr="0088117B">
        <w:rPr>
          <w:rFonts w:ascii="Times New Roman" w:hAnsi="Times New Roman" w:cs="Times New Roman"/>
          <w:color w:val="0D0D0D" w:themeColor="text1" w:themeTint="F2"/>
          <w:sz w:val="24"/>
          <w:szCs w:val="24"/>
        </w:rPr>
        <w:t xml:space="preserve"> инфраструктур.</w:t>
      </w:r>
    </w:p>
    <w:p w:rsidR="00351244" w:rsidRPr="0088117B" w:rsidP="00C94C0F" w14:paraId="424584EA" w14:textId="494B792B">
      <w:pPr>
        <w:spacing w:after="0" w:line="240" w:lineRule="auto"/>
        <w:ind w:firstLine="567"/>
        <w:jc w:val="both"/>
        <w:rPr>
          <w:rFonts w:ascii="Times New Roman" w:eastAsia="Times New Roman" w:hAnsi="Times New Roman" w:cs="Times New Roman"/>
          <w:color w:val="0D0D0D" w:themeColor="text1" w:themeTint="F2"/>
          <w:sz w:val="24"/>
          <w:szCs w:val="24"/>
        </w:rPr>
      </w:pPr>
      <w:r w:rsidRPr="0088117B">
        <w:rPr>
          <w:rFonts w:ascii="Times New Roman" w:eastAsia="Times New Roman" w:hAnsi="Times New Roman" w:cs="Times New Roman"/>
          <w:color w:val="0D0D0D" w:themeColor="text1" w:themeTint="F2"/>
          <w:sz w:val="24"/>
          <w:szCs w:val="24"/>
        </w:rPr>
        <w:t xml:space="preserve">Учитывая установленные мировым судьей обстоятельства, а также, принимая во внимание положения ч. 1 ст. 4.5 </w:t>
      </w:r>
      <w:r w:rsidRPr="0088117B">
        <w:rPr>
          <w:rFonts w:ascii="Times New Roman" w:hAnsi="Times New Roman" w:cs="Times New Roman"/>
          <w:color w:val="0D0D0D" w:themeColor="text1" w:themeTint="F2"/>
          <w:sz w:val="24"/>
          <w:szCs w:val="24"/>
        </w:rPr>
        <w:t>Кодекса Российской Федерации об административных правонарушениях,</w:t>
      </w:r>
      <w:r w:rsidRPr="0088117B">
        <w:rPr>
          <w:rFonts w:ascii="Times New Roman" w:eastAsia="Times New Roman" w:hAnsi="Times New Roman" w:cs="Times New Roman"/>
          <w:color w:val="0D0D0D" w:themeColor="text1" w:themeTint="F2"/>
          <w:sz w:val="24"/>
          <w:szCs w:val="24"/>
        </w:rPr>
        <w:t xml:space="preserve"> </w:t>
      </w:r>
      <w:r w:rsidRPr="0088117B">
        <w:rPr>
          <w:rFonts w:ascii="Times New Roman" w:eastAsia="Times New Roman" w:hAnsi="Times New Roman" w:cs="Times New Roman"/>
          <w:color w:val="0D0D0D" w:themeColor="text1" w:themeTint="F2"/>
          <w:sz w:val="24"/>
          <w:szCs w:val="24"/>
        </w:rPr>
        <w:t xml:space="preserve">срок привлечения </w:t>
      </w:r>
      <w:r w:rsidR="00DE3487">
        <w:rPr>
          <w:rFonts w:ascii="Times New Roman" w:hAnsi="Times New Roman" w:cs="Times New Roman"/>
          <w:bCs/>
          <w:color w:val="0D0D0D" w:themeColor="text1" w:themeTint="F2"/>
          <w:sz w:val="24"/>
          <w:szCs w:val="24"/>
        </w:rPr>
        <w:t>****</w:t>
      </w:r>
      <w:r w:rsidRPr="0088117B" w:rsidR="008F1A47">
        <w:rPr>
          <w:rFonts w:ascii="Times New Roman" w:hAnsi="Times New Roman" w:cs="Times New Roman"/>
          <w:bCs/>
          <w:color w:val="0D0D0D" w:themeColor="text1" w:themeTint="F2"/>
          <w:sz w:val="24"/>
          <w:szCs w:val="24"/>
        </w:rPr>
        <w:t xml:space="preserve"> </w:t>
      </w:r>
      <w:r w:rsidRPr="0088117B">
        <w:rPr>
          <w:rFonts w:ascii="Times New Roman" w:eastAsia="Times New Roman" w:hAnsi="Times New Roman" w:cs="Times New Roman"/>
          <w:color w:val="0D0D0D" w:themeColor="text1" w:themeTint="F2"/>
          <w:sz w:val="24"/>
          <w:szCs w:val="24"/>
        </w:rPr>
        <w:t xml:space="preserve">к административной ответственности не истек. Оснований для прекращения производства по данному делу не установлено.  </w:t>
      </w:r>
    </w:p>
    <w:p w:rsidR="00351244" w:rsidRPr="0088117B" w:rsidP="00C94C0F" w14:paraId="0008D94E" w14:textId="59192934">
      <w:pPr>
        <w:spacing w:after="0" w:line="240" w:lineRule="auto"/>
        <w:ind w:firstLine="567"/>
        <w:jc w:val="both"/>
        <w:rPr>
          <w:rFonts w:ascii="Times New Roman" w:hAnsi="Times New Roman" w:cs="Times New Roman"/>
          <w:color w:val="0D0D0D" w:themeColor="text1" w:themeTint="F2"/>
          <w:sz w:val="24"/>
          <w:szCs w:val="24"/>
        </w:rPr>
      </w:pPr>
      <w:r w:rsidRPr="0088117B">
        <w:rPr>
          <w:rFonts w:ascii="Times New Roman" w:hAnsi="Times New Roman" w:cs="Times New Roman"/>
          <w:color w:val="0D0D0D" w:themeColor="text1" w:themeTint="F2"/>
          <w:sz w:val="24"/>
          <w:szCs w:val="24"/>
        </w:rPr>
        <w:t xml:space="preserve">Процессуальных нарушений и обстоятельств, исключающих производство по делу, не установлено. Постановление о возбуждении дела об административном правонарушении составлено с соблюдением требований закона, противоречий не содержит. Права и законные интересы </w:t>
      </w:r>
      <w:r w:rsidR="00DE3487">
        <w:rPr>
          <w:rFonts w:ascii="Times New Roman" w:hAnsi="Times New Roman" w:cs="Times New Roman"/>
          <w:bCs/>
          <w:color w:val="0D0D0D" w:themeColor="text1" w:themeTint="F2"/>
          <w:sz w:val="24"/>
          <w:szCs w:val="24"/>
        </w:rPr>
        <w:t>****</w:t>
      </w:r>
      <w:r w:rsidRPr="0088117B" w:rsidR="008F1A47">
        <w:rPr>
          <w:rFonts w:ascii="Times New Roman" w:hAnsi="Times New Roman" w:cs="Times New Roman"/>
          <w:bCs/>
          <w:color w:val="0D0D0D" w:themeColor="text1" w:themeTint="F2"/>
          <w:sz w:val="24"/>
          <w:szCs w:val="24"/>
        </w:rPr>
        <w:t xml:space="preserve"> </w:t>
      </w:r>
      <w:r w:rsidRPr="0088117B">
        <w:rPr>
          <w:rFonts w:ascii="Times New Roman" w:hAnsi="Times New Roman" w:cs="Times New Roman"/>
          <w:color w:val="0D0D0D" w:themeColor="text1" w:themeTint="F2"/>
          <w:sz w:val="24"/>
          <w:szCs w:val="24"/>
        </w:rPr>
        <w:t>при возбуждении дела об административном правонарушении нарушены не были.</w:t>
      </w:r>
    </w:p>
    <w:p w:rsidR="00351244" w:rsidRPr="00377234" w:rsidP="00C94C0F" w14:paraId="6E854612" w14:textId="77777777">
      <w:pPr>
        <w:spacing w:after="0" w:line="240" w:lineRule="auto"/>
        <w:ind w:firstLine="567"/>
        <w:contextualSpacing/>
        <w:jc w:val="both"/>
        <w:rPr>
          <w:rFonts w:ascii="Times New Roman" w:eastAsia="Times New Roman" w:hAnsi="Times New Roman" w:cs="Times New Roman"/>
          <w:color w:val="0D0D0D" w:themeColor="text1" w:themeTint="F2"/>
          <w:sz w:val="24"/>
          <w:szCs w:val="24"/>
        </w:rPr>
      </w:pPr>
      <w:r w:rsidRPr="0088117B">
        <w:rPr>
          <w:rFonts w:ascii="Times New Roman" w:eastAsia="Times New Roman" w:hAnsi="Times New Roman" w:cs="Times New Roman"/>
          <w:color w:val="0D0D0D" w:themeColor="text1" w:themeTint="F2"/>
          <w:sz w:val="24"/>
          <w:szCs w:val="24"/>
        </w:rP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w:t>
      </w:r>
      <w:r w:rsidRPr="00377234">
        <w:rPr>
          <w:rFonts w:ascii="Times New Roman" w:eastAsia="Times New Roman" w:hAnsi="Times New Roman" w:cs="Times New Roman"/>
          <w:color w:val="0D0D0D" w:themeColor="text1" w:themeTint="F2"/>
          <w:sz w:val="24"/>
          <w:szCs w:val="24"/>
        </w:rPr>
        <w:t>, а также наличие обстоятельств, смягчающих или отягчающих административную ответственность.</w:t>
      </w:r>
    </w:p>
    <w:p w:rsidR="00351244" w:rsidRPr="006B7497" w:rsidP="00C94C0F" w14:paraId="09DE1E59" w14:textId="77777777">
      <w:pPr>
        <w:spacing w:after="0" w:line="240" w:lineRule="auto"/>
        <w:ind w:firstLine="567"/>
        <w:contextualSpacing/>
        <w:jc w:val="both"/>
        <w:rPr>
          <w:rFonts w:ascii="Times New Roman" w:eastAsia="Times New Roman" w:hAnsi="Times New Roman" w:cs="Times New Roman"/>
          <w:color w:val="0D0D0D" w:themeColor="text1" w:themeTint="F2"/>
          <w:sz w:val="24"/>
          <w:szCs w:val="24"/>
        </w:rPr>
      </w:pPr>
      <w:r w:rsidRPr="006B7497">
        <w:rPr>
          <w:rFonts w:ascii="Times New Roman" w:eastAsia="Times New Roman" w:hAnsi="Times New Roman" w:cs="Times New Roman"/>
          <w:color w:val="0D0D0D" w:themeColor="text1" w:themeTint="F2"/>
          <w:sz w:val="24"/>
          <w:szCs w:val="24"/>
        </w:rPr>
        <w:t xml:space="preserve">Обстоятельств, смягчающих и отягчающих ответственность, по делу не установлено. </w:t>
      </w:r>
    </w:p>
    <w:p w:rsidR="00351244" w:rsidRPr="006B7497" w:rsidP="00C94C0F" w14:paraId="293EFC8C" w14:textId="77777777">
      <w:pPr>
        <w:spacing w:after="0" w:line="240" w:lineRule="auto"/>
        <w:ind w:firstLine="567"/>
        <w:contextualSpacing/>
        <w:jc w:val="both"/>
        <w:rPr>
          <w:rFonts w:ascii="Times New Roman" w:eastAsia="Times New Roman" w:hAnsi="Times New Roman" w:cs="Times New Roman"/>
          <w:color w:val="0D0D0D" w:themeColor="text1" w:themeTint="F2"/>
          <w:sz w:val="24"/>
          <w:szCs w:val="24"/>
        </w:rPr>
      </w:pPr>
      <w:r w:rsidRPr="006B7497">
        <w:rPr>
          <w:rFonts w:ascii="Times New Roman" w:eastAsia="Times New Roman" w:hAnsi="Times New Roman" w:cs="Times New Roman"/>
          <w:color w:val="0D0D0D" w:themeColor="text1" w:themeTint="F2"/>
          <w:sz w:val="24"/>
          <w:szCs w:val="24"/>
        </w:rPr>
        <w:t xml:space="preserve">Исходя из обстоятельств дела, характера вменённого правонарушения, требований ст. ст. 3.4, 4.1.1 Кодекса Российской Федерации об административных правонарушениях, оснований для применения положений ст. ст. 2.9, 4.1.1 Кодекса Российской Федерации об административных правонарушениях </w:t>
      </w:r>
      <w:r w:rsidRPr="006B7497">
        <w:rPr>
          <w:rFonts w:ascii="Times New Roman" w:eastAsia="Times New Roman" w:hAnsi="Times New Roman" w:cs="Times New Roman"/>
          <w:color w:val="0D0D0D" w:themeColor="text1" w:themeTint="F2"/>
          <w:sz w:val="24"/>
          <w:szCs w:val="24"/>
        </w:rPr>
        <w:t>при</w:t>
      </w:r>
      <w:r w:rsidRPr="006B7497">
        <w:rPr>
          <w:rFonts w:ascii="Times New Roman" w:eastAsia="Times New Roman" w:hAnsi="Times New Roman" w:cs="Times New Roman"/>
          <w:color w:val="0D0D0D" w:themeColor="text1" w:themeTint="F2"/>
          <w:sz w:val="24"/>
          <w:szCs w:val="24"/>
        </w:rPr>
        <w:t xml:space="preserve"> определения вида и размера наказания не имеется.</w:t>
      </w:r>
    </w:p>
    <w:p w:rsidR="00351244" w:rsidRPr="006B7497" w:rsidP="00C94C0F" w14:paraId="706B53E2" w14:textId="221A9031">
      <w:pPr>
        <w:spacing w:after="0" w:line="240" w:lineRule="auto"/>
        <w:ind w:firstLine="567"/>
        <w:contextualSpacing/>
        <w:jc w:val="both"/>
        <w:rPr>
          <w:rFonts w:ascii="Times New Roman" w:eastAsia="Times New Roman" w:hAnsi="Times New Roman" w:cs="Times New Roman"/>
          <w:color w:val="0D0D0D" w:themeColor="text1" w:themeTint="F2"/>
          <w:sz w:val="24"/>
          <w:szCs w:val="24"/>
        </w:rPr>
      </w:pPr>
      <w:r w:rsidRPr="006B7497">
        <w:rPr>
          <w:rFonts w:ascii="Times New Roman" w:eastAsia="Times New Roman" w:hAnsi="Times New Roman" w:cs="Times New Roman"/>
          <w:color w:val="0D0D0D" w:themeColor="text1" w:themeTint="F2"/>
          <w:sz w:val="24"/>
          <w:szCs w:val="24"/>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отсутствие обстоятельств, смягчающих и отягчающих ответственность, прихожу к выводу, что </w:t>
      </w:r>
      <w:r w:rsidR="00DE3487">
        <w:rPr>
          <w:rFonts w:ascii="Times New Roman" w:hAnsi="Times New Roman" w:cs="Times New Roman"/>
          <w:bCs/>
          <w:color w:val="0D0D0D" w:themeColor="text1" w:themeTint="F2"/>
          <w:sz w:val="24"/>
          <w:szCs w:val="24"/>
        </w:rPr>
        <w:t>****</w:t>
      </w:r>
      <w:r w:rsidRPr="006B7497" w:rsidR="00F53E1F">
        <w:rPr>
          <w:rFonts w:ascii="Times New Roman" w:hAnsi="Times New Roman" w:cs="Times New Roman"/>
          <w:bCs/>
          <w:color w:val="0D0D0D" w:themeColor="text1" w:themeTint="F2"/>
          <w:sz w:val="24"/>
          <w:szCs w:val="24"/>
        </w:rPr>
        <w:t xml:space="preserve"> </w:t>
      </w:r>
      <w:r w:rsidRPr="006B7497">
        <w:rPr>
          <w:rFonts w:ascii="Times New Roman" w:eastAsia="Times New Roman" w:hAnsi="Times New Roman" w:cs="Times New Roman"/>
          <w:color w:val="0D0D0D" w:themeColor="text1" w:themeTint="F2"/>
          <w:sz w:val="24"/>
          <w:szCs w:val="24"/>
        </w:rPr>
        <w:t>следует подвергнуть административному наказанию в виде штрафа в минимальном размере в пределах</w:t>
      </w:r>
      <w:r w:rsidRPr="006B7497">
        <w:rPr>
          <w:rFonts w:ascii="Times New Roman" w:eastAsia="Times New Roman" w:hAnsi="Times New Roman" w:cs="Times New Roman"/>
          <w:color w:val="0D0D0D" w:themeColor="text1" w:themeTint="F2"/>
          <w:sz w:val="24"/>
          <w:szCs w:val="24"/>
        </w:rPr>
        <w:t xml:space="preserve"> санкции, предусмотренной ст. 9.13 Кодекса Российской Федерации об административных правонарушениях.</w:t>
      </w:r>
    </w:p>
    <w:p w:rsidR="00351244" w:rsidRPr="006B7497" w:rsidP="00C94C0F" w14:paraId="607DFAD0" w14:textId="77777777">
      <w:pPr>
        <w:spacing w:after="0" w:line="240" w:lineRule="auto"/>
        <w:ind w:firstLine="567"/>
        <w:jc w:val="both"/>
        <w:rPr>
          <w:rFonts w:ascii="Times New Roman" w:hAnsi="Times New Roman" w:cs="Times New Roman"/>
          <w:color w:val="0D0D0D" w:themeColor="text1" w:themeTint="F2"/>
          <w:sz w:val="24"/>
          <w:szCs w:val="24"/>
        </w:rPr>
      </w:pPr>
      <w:r w:rsidRPr="006B7497">
        <w:rPr>
          <w:rFonts w:ascii="Times New Roman" w:hAnsi="Times New Roman" w:cs="Times New Roman"/>
          <w:color w:val="0D0D0D" w:themeColor="text1" w:themeTint="F2"/>
          <w:sz w:val="24"/>
          <w:szCs w:val="24"/>
        </w:rPr>
        <w:t>Руководствуясь ст. ст. 29.9, 29.10, 30.1 Кодекса Российской Федерации об административных правонарушениях, мировой судья</w:t>
      </w:r>
    </w:p>
    <w:p w:rsidR="00351244" w:rsidRPr="00377234" w:rsidP="00C94C0F" w14:paraId="549CD3A0" w14:textId="77777777">
      <w:pPr>
        <w:spacing w:after="0" w:line="240" w:lineRule="auto"/>
        <w:ind w:firstLine="567"/>
        <w:jc w:val="center"/>
        <w:rPr>
          <w:rFonts w:ascii="Times New Roman" w:hAnsi="Times New Roman" w:cs="Times New Roman"/>
          <w:color w:val="0D0D0D" w:themeColor="text1" w:themeTint="F2"/>
          <w:sz w:val="24"/>
          <w:szCs w:val="24"/>
        </w:rPr>
      </w:pPr>
      <w:r w:rsidRPr="00377234">
        <w:rPr>
          <w:rFonts w:ascii="Times New Roman" w:hAnsi="Times New Roman" w:cs="Times New Roman"/>
          <w:color w:val="0D0D0D" w:themeColor="text1" w:themeTint="F2"/>
          <w:sz w:val="24"/>
          <w:szCs w:val="24"/>
        </w:rPr>
        <w:t>ПОСТАНОВИЛ:</w:t>
      </w:r>
    </w:p>
    <w:p w:rsidR="00351244" w:rsidRPr="00377234" w:rsidP="00C94C0F" w14:paraId="15A466B0" w14:textId="420F17B8">
      <w:pPr>
        <w:pStyle w:val="BodyTextIndent"/>
        <w:ind w:firstLine="567"/>
        <w:rPr>
          <w:color w:val="0D0D0D" w:themeColor="text1" w:themeTint="F2"/>
          <w:sz w:val="24"/>
          <w:szCs w:val="24"/>
        </w:rPr>
      </w:pPr>
      <w:r w:rsidRPr="0088117B">
        <w:rPr>
          <w:color w:val="0D0D0D" w:themeColor="text1" w:themeTint="F2"/>
          <w:sz w:val="24"/>
          <w:szCs w:val="24"/>
        </w:rPr>
        <w:t xml:space="preserve">Признать </w:t>
      </w:r>
      <w:r w:rsidR="00DE3487">
        <w:rPr>
          <w:bCs/>
          <w:color w:val="0D0D0D" w:themeColor="text1" w:themeTint="F2"/>
          <w:sz w:val="24"/>
          <w:szCs w:val="24"/>
        </w:rPr>
        <w:t>****</w:t>
      </w:r>
      <w:r w:rsidR="00F53E1F">
        <w:rPr>
          <w:b/>
          <w:bCs/>
          <w:color w:val="0D0D0D" w:themeColor="text1" w:themeTint="F2"/>
          <w:sz w:val="24"/>
          <w:szCs w:val="24"/>
        </w:rPr>
        <w:t xml:space="preserve"> </w:t>
      </w:r>
      <w:r w:rsidRPr="00377234">
        <w:rPr>
          <w:color w:val="0D0D0D" w:themeColor="text1" w:themeTint="F2"/>
          <w:sz w:val="24"/>
          <w:szCs w:val="24"/>
        </w:rPr>
        <w:t>виновн</w:t>
      </w:r>
      <w:r w:rsidR="00F53E1F">
        <w:rPr>
          <w:color w:val="0D0D0D" w:themeColor="text1" w:themeTint="F2"/>
          <w:sz w:val="24"/>
          <w:szCs w:val="24"/>
        </w:rPr>
        <w:t>ым</w:t>
      </w:r>
      <w:r w:rsidRPr="00377234">
        <w:rPr>
          <w:color w:val="0D0D0D" w:themeColor="text1" w:themeTint="F2"/>
          <w:sz w:val="24"/>
          <w:szCs w:val="24"/>
        </w:rPr>
        <w:t xml:space="preserve"> в совершении административного правонарушения, предусмотренного ст</w:t>
      </w:r>
      <w:r w:rsidR="00F53E1F">
        <w:rPr>
          <w:color w:val="0D0D0D" w:themeColor="text1" w:themeTint="F2"/>
          <w:sz w:val="24"/>
          <w:szCs w:val="24"/>
        </w:rPr>
        <w:t>атьей</w:t>
      </w:r>
      <w:r w:rsidRPr="00377234">
        <w:rPr>
          <w:color w:val="0D0D0D" w:themeColor="text1" w:themeTint="F2"/>
          <w:sz w:val="24"/>
          <w:szCs w:val="24"/>
        </w:rPr>
        <w:t xml:space="preserve"> 9.13 Кодекса Российской Федерации об административных правонарушениях, и назначить ей  наказание в виде административного штрафа в размере 2000 (двух тысяч) рублей. </w:t>
      </w:r>
    </w:p>
    <w:p w:rsidR="00351244" w:rsidRPr="00377234" w:rsidP="0088117B" w14:paraId="5F041A25" w14:textId="1288852F">
      <w:pPr>
        <w:spacing w:after="0" w:line="240" w:lineRule="auto"/>
        <w:ind w:firstLine="720"/>
        <w:jc w:val="both"/>
        <w:rPr>
          <w:rFonts w:ascii="Times New Roman" w:hAnsi="Times New Roman" w:cs="Times New Roman"/>
          <w:color w:val="0D0D0D" w:themeColor="text1" w:themeTint="F2"/>
          <w:sz w:val="24"/>
          <w:szCs w:val="24"/>
        </w:rPr>
      </w:pPr>
      <w:r w:rsidRPr="009956EC">
        <w:rPr>
          <w:rFonts w:ascii="Times New Roman" w:eastAsia="Calibri" w:hAnsi="Times New Roman" w:cs="Times New Roman"/>
          <w:b/>
          <w:sz w:val="24"/>
          <w:szCs w:val="28"/>
        </w:rPr>
        <w:t>Реквизиты для перечисления штрафа:</w:t>
      </w:r>
      <w:r w:rsidRPr="009956EC">
        <w:rPr>
          <w:rFonts w:ascii="Times New Roman" w:eastAsia="Calibri" w:hAnsi="Times New Roman" w:cs="Times New Roman"/>
          <w:sz w:val="24"/>
          <w:szCs w:val="28"/>
        </w:rPr>
        <w:t xml:space="preserve"> </w:t>
      </w:r>
      <w:r w:rsidRPr="00791781" w:rsidR="00791781">
        <w:rPr>
          <w:rFonts w:ascii="Times New Roman" w:eastAsia="Calibri" w:hAnsi="Times New Roman" w:cs="Times New Roman"/>
          <w:sz w:val="24"/>
          <w:szCs w:val="28"/>
        </w:rPr>
        <w:t>Юридический адрес: ****, ОГРН: ****, Банковские реквизиты: Получатель: ****, Наименование банка</w:t>
      </w:r>
      <w:r w:rsidRPr="00791781" w:rsidR="00791781">
        <w:rPr>
          <w:rFonts w:ascii="Times New Roman" w:eastAsia="Calibri" w:hAnsi="Times New Roman" w:cs="Times New Roman"/>
          <w:sz w:val="24"/>
          <w:szCs w:val="28"/>
        </w:rPr>
        <w:t xml:space="preserve">: ****; </w:t>
      </w:r>
      <w:r w:rsidRPr="00791781" w:rsidR="00791781">
        <w:rPr>
          <w:rFonts w:ascii="Times New Roman" w:eastAsia="Calibri" w:hAnsi="Times New Roman" w:cs="Times New Roman"/>
          <w:sz w:val="24"/>
          <w:szCs w:val="28"/>
        </w:rPr>
        <w:t>ИНН: ****; КПП: ****; БИК: ****; Единый казначейский счет: ****; Казначейский счет: ****; Лицевой счет: ****, Код Сводного реестра ****; ОК</w:t>
      </w:r>
      <w:r w:rsidR="00791781">
        <w:rPr>
          <w:rFonts w:ascii="Times New Roman" w:eastAsia="Calibri" w:hAnsi="Times New Roman" w:cs="Times New Roman"/>
          <w:sz w:val="24"/>
          <w:szCs w:val="28"/>
        </w:rPr>
        <w:t xml:space="preserve">ТМО: ****, КБК: ****, </w:t>
      </w:r>
      <w:r w:rsidRPr="009956EC">
        <w:rPr>
          <w:rFonts w:ascii="Times New Roman" w:eastAsia="Calibri" w:hAnsi="Times New Roman" w:cs="Times New Roman"/>
          <w:sz w:val="24"/>
          <w:szCs w:val="28"/>
        </w:rPr>
        <w:t>УИН:</w:t>
      </w:r>
      <w:r w:rsidRPr="0088117B" w:rsidR="0088117B">
        <w:t xml:space="preserve"> </w:t>
      </w:r>
      <w:r w:rsidRPr="00DE3487" w:rsidR="00DE3487">
        <w:rPr>
          <w:rFonts w:ascii="Times New Roman" w:eastAsia="Calibri" w:hAnsi="Times New Roman" w:cs="Times New Roman"/>
          <w:sz w:val="24"/>
          <w:szCs w:val="28"/>
        </w:rPr>
        <w:t>****</w:t>
      </w:r>
      <w:r w:rsidRPr="0088117B">
        <w:rPr>
          <w:rFonts w:ascii="Times New Roman" w:hAnsi="Times New Roman" w:cs="Times New Roman"/>
          <w:color w:val="0D0D0D" w:themeColor="text1" w:themeTint="F2"/>
          <w:sz w:val="24"/>
          <w:szCs w:val="24"/>
        </w:rPr>
        <w:t>, постановление по делу №</w:t>
      </w:r>
      <w:r w:rsidRPr="0088117B" w:rsidR="0088117B">
        <w:rPr>
          <w:rFonts w:ascii="Times New Roman" w:hAnsi="Times New Roman" w:cs="Times New Roman"/>
          <w:color w:val="0D0D0D" w:themeColor="text1" w:themeTint="F2"/>
          <w:sz w:val="24"/>
          <w:szCs w:val="24"/>
        </w:rPr>
        <w:t>5-38-39/2026</w:t>
      </w:r>
      <w:r w:rsidRPr="0088117B">
        <w:rPr>
          <w:rFonts w:ascii="Times New Roman" w:hAnsi="Times New Roman" w:cs="Times New Roman"/>
          <w:color w:val="0D0D0D" w:themeColor="text1" w:themeTint="F2"/>
          <w:sz w:val="24"/>
          <w:szCs w:val="24"/>
        </w:rPr>
        <w:t xml:space="preserve"> от </w:t>
      </w:r>
      <w:r w:rsidRPr="0088117B" w:rsidR="0088117B">
        <w:rPr>
          <w:rFonts w:ascii="Times New Roman" w:hAnsi="Times New Roman" w:cs="Times New Roman"/>
          <w:color w:val="0D0D0D" w:themeColor="text1" w:themeTint="F2"/>
          <w:sz w:val="24"/>
          <w:szCs w:val="24"/>
        </w:rPr>
        <w:t>22.01</w:t>
      </w:r>
      <w:r w:rsidRPr="0088117B">
        <w:rPr>
          <w:rFonts w:ascii="Times New Roman" w:hAnsi="Times New Roman" w:cs="Times New Roman"/>
          <w:color w:val="0D0D0D" w:themeColor="text1" w:themeTint="F2"/>
          <w:sz w:val="24"/>
          <w:szCs w:val="24"/>
        </w:rPr>
        <w:t>.202</w:t>
      </w:r>
      <w:r w:rsidRPr="0088117B" w:rsidR="0088117B">
        <w:rPr>
          <w:rFonts w:ascii="Times New Roman" w:hAnsi="Times New Roman" w:cs="Times New Roman"/>
          <w:color w:val="0D0D0D" w:themeColor="text1" w:themeTint="F2"/>
          <w:sz w:val="24"/>
          <w:szCs w:val="24"/>
        </w:rPr>
        <w:t>6</w:t>
      </w:r>
      <w:r w:rsidRPr="0088117B">
        <w:rPr>
          <w:rFonts w:ascii="Times New Roman" w:hAnsi="Times New Roman" w:cs="Times New Roman"/>
          <w:color w:val="0D0D0D" w:themeColor="text1" w:themeTint="F2"/>
          <w:sz w:val="24"/>
          <w:szCs w:val="24"/>
        </w:rPr>
        <w:t xml:space="preserve"> в отношении </w:t>
      </w:r>
      <w:r w:rsidR="00DE3487">
        <w:rPr>
          <w:rFonts w:ascii="Times New Roman" w:hAnsi="Times New Roman" w:cs="Times New Roman"/>
          <w:bCs/>
          <w:color w:val="0D0D0D" w:themeColor="text1" w:themeTint="F2"/>
          <w:sz w:val="24"/>
          <w:szCs w:val="24"/>
        </w:rPr>
        <w:t>****</w:t>
      </w:r>
      <w:r w:rsidR="00791781">
        <w:rPr>
          <w:rFonts w:ascii="Times New Roman" w:hAnsi="Times New Roman" w:cs="Times New Roman"/>
          <w:bCs/>
          <w:color w:val="0D0D0D" w:themeColor="text1" w:themeTint="F2"/>
          <w:sz w:val="24"/>
          <w:szCs w:val="24"/>
        </w:rPr>
        <w:t>.</w:t>
      </w:r>
    </w:p>
    <w:p w:rsidR="0088117B" w:rsidRPr="0088117B" w:rsidP="0088117B" w14:paraId="6FEA3699" w14:textId="77777777">
      <w:pPr>
        <w:spacing w:after="0" w:line="240" w:lineRule="auto"/>
        <w:ind w:firstLine="720"/>
        <w:jc w:val="both"/>
        <w:rPr>
          <w:rFonts w:ascii="Times New Roman" w:eastAsia="Times New Roman" w:hAnsi="Times New Roman" w:cs="Times New Roman"/>
          <w:sz w:val="24"/>
          <w:szCs w:val="24"/>
          <w:lang w:eastAsia="ru-RU"/>
        </w:rPr>
      </w:pPr>
      <w:r w:rsidRPr="0088117B">
        <w:rPr>
          <w:rFonts w:ascii="Times New Roman" w:eastAsia="Times New Roman" w:hAnsi="Times New Roman" w:cs="Times New Roman"/>
          <w:sz w:val="24"/>
          <w:szCs w:val="24"/>
          <w:lang w:eastAsia="ru-RU"/>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88117B" w:rsidRPr="0088117B" w:rsidP="0088117B" w14:paraId="073D8D8D" w14:textId="77777777">
      <w:pPr>
        <w:spacing w:after="0" w:line="240" w:lineRule="auto"/>
        <w:ind w:firstLine="720"/>
        <w:jc w:val="both"/>
        <w:rPr>
          <w:rFonts w:ascii="Times New Roman" w:eastAsia="Times New Roman" w:hAnsi="Times New Roman" w:cs="Times New Roman"/>
          <w:sz w:val="24"/>
          <w:szCs w:val="24"/>
          <w:lang w:eastAsia="ru-RU"/>
        </w:rPr>
      </w:pPr>
      <w:r w:rsidRPr="0088117B">
        <w:rPr>
          <w:rFonts w:ascii="Times New Roman" w:eastAsia="Times New Roman" w:hAnsi="Times New Roman" w:cs="Times New Roman"/>
          <w:sz w:val="24"/>
          <w:szCs w:val="24"/>
          <w:lang w:eastAsia="ru-RU"/>
        </w:rPr>
        <w:t>Неуплата административного штрафа в установленный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88117B" w:rsidRPr="0088117B" w:rsidP="0088117B" w14:paraId="5F6BFCC3" w14:textId="77777777">
      <w:pPr>
        <w:spacing w:after="0" w:line="240" w:lineRule="auto"/>
        <w:ind w:firstLine="720"/>
        <w:jc w:val="both"/>
        <w:rPr>
          <w:rFonts w:ascii="Times New Roman" w:eastAsia="Times New Roman" w:hAnsi="Times New Roman" w:cs="Times New Roman"/>
          <w:sz w:val="24"/>
          <w:szCs w:val="24"/>
          <w:lang w:eastAsia="ru-RU"/>
        </w:rPr>
      </w:pPr>
      <w:r w:rsidRPr="0088117B">
        <w:rPr>
          <w:rFonts w:ascii="Times New Roman" w:eastAsia="Times New Roman" w:hAnsi="Times New Roman" w:cs="Times New Roman"/>
          <w:sz w:val="24"/>
          <w:szCs w:val="24"/>
          <w:lang w:eastAsia="ru-RU"/>
        </w:rPr>
        <w:t>Документ, свидетельствующий об уплате административного штрафа, необходимо направить мировому судье судебного участка № 38 Евпаторийского судебного района (город</w:t>
      </w:r>
      <w:r w:rsidRPr="0088117B">
        <w:rPr>
          <w:rFonts w:ascii="Times New Roman" w:eastAsia="Times New Roman" w:hAnsi="Times New Roman" w:cs="Times New Roman"/>
          <w:sz w:val="24"/>
          <w:szCs w:val="24"/>
          <w:lang w:eastAsia="ru-RU"/>
        </w:rPr>
        <w:t xml:space="preserve"> республиканского значения Евпатория с подчиненной ему территорией) Республики Крым (Республика Крым, г. Евпатория, наб. </w:t>
      </w:r>
      <w:r w:rsidRPr="0088117B">
        <w:rPr>
          <w:rFonts w:ascii="Times New Roman" w:eastAsia="Times New Roman" w:hAnsi="Times New Roman" w:cs="Times New Roman"/>
          <w:sz w:val="24"/>
          <w:szCs w:val="24"/>
          <w:lang w:eastAsia="ru-RU"/>
        </w:rPr>
        <w:t>Горького, 10/29).</w:t>
      </w:r>
    </w:p>
    <w:p w:rsidR="0088117B" w:rsidRPr="0088117B" w:rsidP="0088117B" w14:paraId="4CCCBAED" w14:textId="77777777">
      <w:pPr>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88117B">
        <w:rPr>
          <w:rFonts w:ascii="Times New Roman" w:eastAsia="Calibri" w:hAnsi="Times New Roman" w:cs="Times New Roman"/>
          <w:sz w:val="24"/>
          <w:szCs w:val="24"/>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88117B">
        <w:rPr>
          <w:rFonts w:ascii="Times New Roman" w:eastAsia="Times New Roman" w:hAnsi="Times New Roman" w:cs="Times New Roman"/>
          <w:sz w:val="24"/>
          <w:szCs w:val="24"/>
          <w:lang w:eastAsia="ru-RU"/>
        </w:rPr>
        <w:t xml:space="preserve">(город </w:t>
      </w:r>
      <w:r w:rsidRPr="0088117B">
        <w:rPr>
          <w:rFonts w:ascii="Times New Roman" w:eastAsia="Times New Roman" w:hAnsi="Times New Roman" w:cs="Times New Roman"/>
          <w:sz w:val="24"/>
          <w:szCs w:val="24"/>
          <w:lang w:eastAsia="ru-RU"/>
        </w:rPr>
        <w:t xml:space="preserve">республиканского значения Евпатория с подчиненной ему территорией) </w:t>
      </w:r>
      <w:r w:rsidRPr="0088117B">
        <w:rPr>
          <w:rFonts w:ascii="Times New Roman" w:eastAsia="Calibri" w:hAnsi="Times New Roman" w:cs="Times New Roman"/>
          <w:sz w:val="24"/>
          <w:szCs w:val="24"/>
        </w:rPr>
        <w:t>Республики Крым в течение десяти суток со дня вручения или получения копии постановления.</w:t>
      </w:r>
    </w:p>
    <w:p w:rsidR="006B7497" w:rsidP="006B7497" w14:paraId="4615802C" w14:textId="77777777">
      <w:pPr>
        <w:tabs>
          <w:tab w:val="left" w:pos="709"/>
          <w:tab w:val="left" w:pos="3828"/>
          <w:tab w:val="left" w:pos="4820"/>
          <w:tab w:val="left" w:pos="6237"/>
        </w:tabs>
        <w:rPr>
          <w:rFonts w:ascii="Times New Roman" w:eastAsia="Calibri" w:hAnsi="Times New Roman" w:cs="Times New Roman"/>
          <w:b/>
          <w:sz w:val="24"/>
          <w:szCs w:val="24"/>
        </w:rPr>
      </w:pPr>
      <w:r w:rsidRPr="0088117B">
        <w:rPr>
          <w:rFonts w:ascii="Times New Roman" w:eastAsia="Calibri" w:hAnsi="Times New Roman" w:cs="Times New Roman"/>
          <w:b/>
          <w:sz w:val="24"/>
          <w:szCs w:val="24"/>
        </w:rPr>
        <w:tab/>
      </w:r>
    </w:p>
    <w:p w:rsidR="006B7497" w:rsidRPr="006B7497" w:rsidP="006B7497" w14:paraId="2F8DEE8E" w14:textId="404957BC">
      <w:pPr>
        <w:tabs>
          <w:tab w:val="left" w:pos="709"/>
          <w:tab w:val="left" w:pos="3828"/>
          <w:tab w:val="left" w:pos="4820"/>
          <w:tab w:val="left" w:pos="6237"/>
        </w:tabs>
        <w:rPr>
          <w:rFonts w:ascii="Times New Roman" w:eastAsia="Calibri" w:hAnsi="Times New Roman" w:cs="Times New Roman"/>
          <w:b/>
          <w:sz w:val="24"/>
          <w:szCs w:val="24"/>
        </w:rPr>
      </w:pPr>
      <w:r>
        <w:rPr>
          <w:rFonts w:ascii="Times New Roman" w:eastAsia="Calibri" w:hAnsi="Times New Roman" w:cs="Times New Roman"/>
          <w:b/>
          <w:sz w:val="24"/>
          <w:szCs w:val="24"/>
        </w:rPr>
        <w:tab/>
      </w:r>
      <w:r w:rsidRPr="006B7497">
        <w:rPr>
          <w:rFonts w:ascii="Times New Roman" w:eastAsia="Calibri" w:hAnsi="Times New Roman" w:cs="Times New Roman"/>
          <w:b/>
          <w:sz w:val="24"/>
          <w:szCs w:val="24"/>
        </w:rPr>
        <w:t xml:space="preserve">Мировой судья                               </w:t>
      </w:r>
      <w:r w:rsidRPr="006B7497">
        <w:rPr>
          <w:rFonts w:ascii="Times New Roman" w:eastAsia="Calibri" w:hAnsi="Times New Roman" w:cs="Times New Roman"/>
          <w:b/>
          <w:sz w:val="24"/>
          <w:szCs w:val="24"/>
        </w:rPr>
        <w:tab/>
      </w:r>
      <w:r w:rsidRPr="006B7497">
        <w:rPr>
          <w:rFonts w:ascii="Times New Roman" w:eastAsia="Calibri" w:hAnsi="Times New Roman" w:cs="Times New Roman"/>
          <w:sz w:val="24"/>
          <w:szCs w:val="24"/>
        </w:rPr>
        <w:t>/подпись/</w:t>
      </w:r>
      <w:r w:rsidRPr="006B7497">
        <w:rPr>
          <w:rFonts w:ascii="Times New Roman" w:eastAsia="Calibri" w:hAnsi="Times New Roman" w:cs="Times New Roman"/>
          <w:b/>
          <w:sz w:val="24"/>
          <w:szCs w:val="24"/>
        </w:rPr>
        <w:t xml:space="preserve">                </w:t>
      </w:r>
      <w:r w:rsidRPr="006B7497">
        <w:rPr>
          <w:rFonts w:ascii="Times New Roman" w:eastAsia="Calibri" w:hAnsi="Times New Roman" w:cs="Times New Roman"/>
          <w:b/>
          <w:sz w:val="24"/>
          <w:szCs w:val="24"/>
        </w:rPr>
        <w:tab/>
      </w:r>
      <w:r w:rsidRPr="006B7497">
        <w:rPr>
          <w:rFonts w:ascii="Times New Roman" w:eastAsia="Calibri" w:hAnsi="Times New Roman" w:cs="Times New Roman"/>
          <w:b/>
          <w:sz w:val="24"/>
          <w:szCs w:val="24"/>
        </w:rPr>
        <w:tab/>
        <w:t>Н. Г. Рой</w:t>
      </w:r>
    </w:p>
    <w:p w:rsidR="006B7497" w:rsidRPr="006B7497" w:rsidP="006B7497" w14:paraId="73058EBB" w14:textId="77777777">
      <w:pPr>
        <w:tabs>
          <w:tab w:val="left" w:pos="709"/>
          <w:tab w:val="left" w:pos="3828"/>
          <w:tab w:val="left" w:pos="4820"/>
          <w:tab w:val="left" w:pos="6237"/>
        </w:tabs>
        <w:jc w:val="both"/>
        <w:rPr>
          <w:rFonts w:ascii="Times New Roman" w:eastAsia="Calibri" w:hAnsi="Times New Roman" w:cs="Times New Roman"/>
          <w:sz w:val="24"/>
          <w:szCs w:val="24"/>
        </w:rPr>
      </w:pPr>
      <w:r w:rsidRPr="006B7497">
        <w:rPr>
          <w:rFonts w:ascii="Times New Roman" w:eastAsia="Calibri" w:hAnsi="Times New Roman" w:cs="Times New Roman"/>
          <w:sz w:val="24"/>
          <w:szCs w:val="24"/>
        </w:rPr>
        <w:tab/>
        <w:t>Копия верна. Постановление не вступило в законную силу.</w:t>
      </w:r>
    </w:p>
    <w:p w:rsidR="006B7497" w:rsidRPr="006B7497" w:rsidP="006B7497" w14:paraId="37419146" w14:textId="77777777">
      <w:pPr>
        <w:tabs>
          <w:tab w:val="left" w:pos="709"/>
          <w:tab w:val="left" w:pos="3828"/>
          <w:tab w:val="left" w:pos="4820"/>
          <w:tab w:val="left" w:pos="6237"/>
        </w:tabs>
        <w:jc w:val="both"/>
        <w:rPr>
          <w:rFonts w:ascii="Times New Roman" w:eastAsia="Calibri" w:hAnsi="Times New Roman" w:cs="Times New Roman"/>
          <w:sz w:val="24"/>
          <w:szCs w:val="24"/>
        </w:rPr>
      </w:pPr>
      <w:r w:rsidRPr="006B7497">
        <w:rPr>
          <w:rFonts w:ascii="Times New Roman" w:eastAsia="Calibri" w:hAnsi="Times New Roman" w:cs="Times New Roman"/>
          <w:sz w:val="24"/>
          <w:szCs w:val="24"/>
        </w:rPr>
        <w:tab/>
        <w:t xml:space="preserve">Мировой судья </w:t>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t xml:space="preserve">Н.Г. Рой </w:t>
      </w:r>
    </w:p>
    <w:p w:rsidR="006B7497" w:rsidRPr="006B7497" w:rsidP="006B7497" w14:paraId="696EEF49" w14:textId="77777777">
      <w:pPr>
        <w:tabs>
          <w:tab w:val="left" w:pos="709"/>
          <w:tab w:val="left" w:pos="3828"/>
          <w:tab w:val="left" w:pos="4820"/>
          <w:tab w:val="left" w:pos="6237"/>
        </w:tabs>
        <w:jc w:val="both"/>
        <w:rPr>
          <w:rFonts w:ascii="Times New Roman" w:eastAsia="Calibri" w:hAnsi="Times New Roman" w:cs="Times New Roman"/>
          <w:sz w:val="24"/>
          <w:szCs w:val="24"/>
        </w:rPr>
      </w:pPr>
      <w:r w:rsidRPr="006B7497">
        <w:rPr>
          <w:rFonts w:ascii="Times New Roman" w:eastAsia="Calibri" w:hAnsi="Times New Roman" w:cs="Times New Roman"/>
          <w:sz w:val="24"/>
          <w:szCs w:val="24"/>
        </w:rPr>
        <w:tab/>
        <w:t xml:space="preserve">Секретарь </w:t>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r>
      <w:r w:rsidRPr="006B7497">
        <w:rPr>
          <w:rFonts w:ascii="Times New Roman" w:eastAsia="Calibri" w:hAnsi="Times New Roman" w:cs="Times New Roman"/>
          <w:sz w:val="24"/>
          <w:szCs w:val="24"/>
        </w:rPr>
        <w:tab/>
        <w:t xml:space="preserve">В.В. Беланова </w:t>
      </w:r>
    </w:p>
    <w:p w:rsidR="00B460AC" w:rsidRPr="00377234" w:rsidP="006B7497" w14:paraId="0B18B6EC" w14:textId="77F4A1DB">
      <w:pPr>
        <w:tabs>
          <w:tab w:val="left" w:pos="709"/>
          <w:tab w:val="left" w:pos="3828"/>
          <w:tab w:val="left" w:pos="4820"/>
          <w:tab w:val="left" w:pos="6237"/>
        </w:tabs>
        <w:rPr>
          <w:rFonts w:ascii="Times New Roman" w:hAnsi="Times New Roman" w:cs="Times New Roman"/>
          <w:color w:val="0D0D0D" w:themeColor="text1" w:themeTint="F2"/>
          <w:sz w:val="24"/>
          <w:szCs w:val="24"/>
        </w:rPr>
      </w:pPr>
    </w:p>
    <w:sectPr w:rsidSect="006B7497">
      <w:footerReference w:type="default" r:id="rId6"/>
      <w:pgSz w:w="11906" w:h="16838"/>
      <w:pgMar w:top="1134" w:right="567" w:bottom="1134" w:left="1134" w:header="709" w:footer="28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13,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90587"/>
      <w:docPartObj>
        <w:docPartGallery w:val="Page Numbers (Bottom of Page)"/>
        <w:docPartUnique/>
      </w:docPartObj>
    </w:sdtPr>
    <w:sdtContent>
      <w:p w:rsidR="00351244" w14:paraId="647C25C6" w14:textId="77777777">
        <w:pPr>
          <w:pStyle w:val="Footer"/>
          <w:jc w:val="right"/>
        </w:pPr>
        <w:r>
          <w:fldChar w:fldCharType="begin"/>
        </w:r>
        <w:r>
          <w:instrText>PAGE   \* MERGEFORMAT</w:instrText>
        </w:r>
        <w:r>
          <w:fldChar w:fldCharType="separate"/>
        </w:r>
        <w:r w:rsidR="00791781">
          <w:rPr>
            <w:noProof/>
          </w:rPr>
          <w:t>5</w:t>
        </w:r>
        <w:r>
          <w:fldChar w:fldCharType="end"/>
        </w:r>
      </w:p>
    </w:sdtContent>
  </w:sdt>
  <w:p w:rsidR="00351244" w14:paraId="09C1FB31"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F87"/>
    <w:rsid w:val="00036763"/>
    <w:rsid w:val="00074C8E"/>
    <w:rsid w:val="00144F64"/>
    <w:rsid w:val="00157688"/>
    <w:rsid w:val="002058DC"/>
    <w:rsid w:val="002A2855"/>
    <w:rsid w:val="002B4688"/>
    <w:rsid w:val="002D5F87"/>
    <w:rsid w:val="002E0021"/>
    <w:rsid w:val="003376FF"/>
    <w:rsid w:val="00351244"/>
    <w:rsid w:val="00377234"/>
    <w:rsid w:val="004751D1"/>
    <w:rsid w:val="004F1137"/>
    <w:rsid w:val="005226F8"/>
    <w:rsid w:val="00534418"/>
    <w:rsid w:val="00557BE7"/>
    <w:rsid w:val="00622947"/>
    <w:rsid w:val="0066125A"/>
    <w:rsid w:val="00675569"/>
    <w:rsid w:val="006B7497"/>
    <w:rsid w:val="00746B2D"/>
    <w:rsid w:val="00791781"/>
    <w:rsid w:val="00796D1F"/>
    <w:rsid w:val="0088117B"/>
    <w:rsid w:val="008D3518"/>
    <w:rsid w:val="008F1A47"/>
    <w:rsid w:val="00915F7E"/>
    <w:rsid w:val="0092669A"/>
    <w:rsid w:val="00951C21"/>
    <w:rsid w:val="00956D3C"/>
    <w:rsid w:val="009956EC"/>
    <w:rsid w:val="009E7612"/>
    <w:rsid w:val="00A75CEF"/>
    <w:rsid w:val="00AA5998"/>
    <w:rsid w:val="00AB4669"/>
    <w:rsid w:val="00AF4D89"/>
    <w:rsid w:val="00AF4FE3"/>
    <w:rsid w:val="00B460AC"/>
    <w:rsid w:val="00BD2FA3"/>
    <w:rsid w:val="00BD5D0E"/>
    <w:rsid w:val="00BE42FD"/>
    <w:rsid w:val="00C94C0F"/>
    <w:rsid w:val="00CC00CA"/>
    <w:rsid w:val="00D873E8"/>
    <w:rsid w:val="00D949AF"/>
    <w:rsid w:val="00DE3413"/>
    <w:rsid w:val="00DE3487"/>
    <w:rsid w:val="00DE40BF"/>
    <w:rsid w:val="00E12782"/>
    <w:rsid w:val="00E159E6"/>
    <w:rsid w:val="00E6368A"/>
    <w:rsid w:val="00EC0ED2"/>
    <w:rsid w:val="00EF75C1"/>
    <w:rsid w:val="00F53E1F"/>
    <w:rsid w:val="00FB2638"/>
    <w:rsid w:val="00FB3D06"/>
    <w:rsid w:val="00FE263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244"/>
    <w:pPr>
      <w:spacing w:after="200" w:line="276" w:lineRule="auto"/>
    </w:pPr>
    <w:rPr>
      <w:kern w:val="0"/>
      <w14:ligatures w14:val="none"/>
    </w:rPr>
  </w:style>
  <w:style w:type="paragraph" w:styleId="Heading1">
    <w:name w:val="heading 1"/>
    <w:basedOn w:val="Normal"/>
    <w:next w:val="Normal"/>
    <w:link w:val="1"/>
    <w:uiPriority w:val="9"/>
    <w:qFormat/>
    <w:rsid w:val="002D5F8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2"/>
    <w:uiPriority w:val="9"/>
    <w:semiHidden/>
    <w:unhideWhenUsed/>
    <w:qFormat/>
    <w:rsid w:val="002D5F8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3"/>
    <w:uiPriority w:val="9"/>
    <w:semiHidden/>
    <w:unhideWhenUsed/>
    <w:qFormat/>
    <w:rsid w:val="002D5F87"/>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4"/>
    <w:uiPriority w:val="9"/>
    <w:semiHidden/>
    <w:unhideWhenUsed/>
    <w:qFormat/>
    <w:rsid w:val="002D5F87"/>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5"/>
    <w:uiPriority w:val="9"/>
    <w:semiHidden/>
    <w:unhideWhenUsed/>
    <w:qFormat/>
    <w:rsid w:val="002D5F87"/>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6"/>
    <w:uiPriority w:val="9"/>
    <w:semiHidden/>
    <w:unhideWhenUsed/>
    <w:qFormat/>
    <w:rsid w:val="002D5F87"/>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7"/>
    <w:uiPriority w:val="9"/>
    <w:semiHidden/>
    <w:unhideWhenUsed/>
    <w:qFormat/>
    <w:rsid w:val="002D5F87"/>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8"/>
    <w:uiPriority w:val="9"/>
    <w:semiHidden/>
    <w:unhideWhenUsed/>
    <w:qFormat/>
    <w:rsid w:val="002D5F87"/>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9"/>
    <w:uiPriority w:val="9"/>
    <w:semiHidden/>
    <w:unhideWhenUsed/>
    <w:qFormat/>
    <w:rsid w:val="002D5F87"/>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2D5F87"/>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2D5F87"/>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2D5F87"/>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2D5F87"/>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2D5F87"/>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2D5F87"/>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2D5F87"/>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2D5F87"/>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2D5F87"/>
    <w:rPr>
      <w:rFonts w:eastAsiaTheme="majorEastAsia" w:cstheme="majorBidi"/>
      <w:color w:val="272727" w:themeColor="text1" w:themeTint="D8"/>
    </w:rPr>
  </w:style>
  <w:style w:type="paragraph" w:styleId="Title">
    <w:name w:val="Title"/>
    <w:basedOn w:val="Normal"/>
    <w:next w:val="Normal"/>
    <w:link w:val="a"/>
    <w:uiPriority w:val="10"/>
    <w:qFormat/>
    <w:rsid w:val="002D5F8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
    <w:name w:val="Название Знак"/>
    <w:basedOn w:val="DefaultParagraphFont"/>
    <w:link w:val="Title"/>
    <w:uiPriority w:val="10"/>
    <w:rsid w:val="002D5F8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D5F87"/>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0">
    <w:name w:val="Подзаголовок Знак"/>
    <w:basedOn w:val="DefaultParagraphFont"/>
    <w:link w:val="Subtitle"/>
    <w:uiPriority w:val="11"/>
    <w:rsid w:val="002D5F87"/>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2D5F87"/>
    <w:pPr>
      <w:spacing w:before="160" w:after="160" w:line="259" w:lineRule="auto"/>
      <w:jc w:val="center"/>
    </w:pPr>
    <w:rPr>
      <w:i/>
      <w:iCs/>
      <w:color w:val="404040" w:themeColor="text1" w:themeTint="BF"/>
      <w:kern w:val="2"/>
      <w14:ligatures w14:val="standardContextual"/>
    </w:rPr>
  </w:style>
  <w:style w:type="character" w:customStyle="1" w:styleId="20">
    <w:name w:val="Цитата 2 Знак"/>
    <w:basedOn w:val="DefaultParagraphFont"/>
    <w:link w:val="Quote"/>
    <w:uiPriority w:val="29"/>
    <w:rsid w:val="002D5F87"/>
    <w:rPr>
      <w:i/>
      <w:iCs/>
      <w:color w:val="404040" w:themeColor="text1" w:themeTint="BF"/>
    </w:rPr>
  </w:style>
  <w:style w:type="paragraph" w:styleId="ListParagraph">
    <w:name w:val="List Paragraph"/>
    <w:basedOn w:val="Normal"/>
    <w:uiPriority w:val="34"/>
    <w:qFormat/>
    <w:rsid w:val="002D5F87"/>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2D5F87"/>
    <w:rPr>
      <w:i/>
      <w:iCs/>
      <w:color w:val="2F5496" w:themeColor="accent1" w:themeShade="BF"/>
    </w:rPr>
  </w:style>
  <w:style w:type="paragraph" w:styleId="IntenseQuote">
    <w:name w:val="Intense Quote"/>
    <w:basedOn w:val="Normal"/>
    <w:next w:val="Normal"/>
    <w:link w:val="a1"/>
    <w:uiPriority w:val="30"/>
    <w:qFormat/>
    <w:rsid w:val="002D5F8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a1">
    <w:name w:val="Выделенная цитата Знак"/>
    <w:basedOn w:val="DefaultParagraphFont"/>
    <w:link w:val="IntenseQuote"/>
    <w:uiPriority w:val="30"/>
    <w:rsid w:val="002D5F87"/>
    <w:rPr>
      <w:i/>
      <w:iCs/>
      <w:color w:val="2F5496" w:themeColor="accent1" w:themeShade="BF"/>
    </w:rPr>
  </w:style>
  <w:style w:type="character" w:styleId="IntenseReference">
    <w:name w:val="Intense Reference"/>
    <w:basedOn w:val="DefaultParagraphFont"/>
    <w:uiPriority w:val="32"/>
    <w:qFormat/>
    <w:rsid w:val="002D5F87"/>
    <w:rPr>
      <w:b/>
      <w:bCs/>
      <w:smallCaps/>
      <w:color w:val="2F5496" w:themeColor="accent1" w:themeShade="BF"/>
      <w:spacing w:val="5"/>
    </w:rPr>
  </w:style>
  <w:style w:type="paragraph" w:styleId="BodyTextIndent">
    <w:name w:val="Body Text Indent"/>
    <w:basedOn w:val="Normal"/>
    <w:link w:val="a2"/>
    <w:uiPriority w:val="99"/>
    <w:rsid w:val="00351244"/>
    <w:pPr>
      <w:spacing w:after="0" w:line="240" w:lineRule="auto"/>
      <w:ind w:firstLine="851"/>
      <w:jc w:val="both"/>
    </w:pPr>
    <w:rPr>
      <w:rFonts w:ascii="Times New Roman" w:eastAsia="Times New Roman" w:hAnsi="Times New Roman" w:cs="Times New Roman"/>
      <w:sz w:val="20"/>
      <w:szCs w:val="20"/>
      <w:lang w:eastAsia="ru-RU"/>
    </w:rPr>
  </w:style>
  <w:style w:type="character" w:customStyle="1" w:styleId="a2">
    <w:name w:val="Основной текст с отступом Знак"/>
    <w:basedOn w:val="DefaultParagraphFont"/>
    <w:link w:val="BodyTextIndent"/>
    <w:uiPriority w:val="99"/>
    <w:rsid w:val="00351244"/>
    <w:rPr>
      <w:rFonts w:ascii="Times New Roman" w:eastAsia="Times New Roman" w:hAnsi="Times New Roman" w:cs="Times New Roman"/>
      <w:kern w:val="0"/>
      <w:sz w:val="20"/>
      <w:szCs w:val="20"/>
      <w:lang w:eastAsia="ru-RU"/>
      <w14:ligatures w14:val="none"/>
    </w:rPr>
  </w:style>
  <w:style w:type="paragraph" w:customStyle="1" w:styleId="ConsPlusNormal">
    <w:name w:val="ConsPlusNormal"/>
    <w:rsid w:val="00351244"/>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Footer">
    <w:name w:val="footer"/>
    <w:basedOn w:val="Normal"/>
    <w:link w:val="a3"/>
    <w:uiPriority w:val="99"/>
    <w:unhideWhenUsed/>
    <w:rsid w:val="00351244"/>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351244"/>
    <w:rPr>
      <w:kern w:val="0"/>
      <w14:ligatures w14:val="none"/>
    </w:rPr>
  </w:style>
  <w:style w:type="character" w:styleId="Hyperlink">
    <w:name w:val="Hyperlink"/>
    <w:uiPriority w:val="99"/>
    <w:rsid w:val="00C94C0F"/>
    <w:rPr>
      <w:color w:val="0000FF"/>
      <w:u w:val="single"/>
    </w:rPr>
  </w:style>
  <w:style w:type="paragraph" w:styleId="NoSpacing">
    <w:name w:val="No Spacing"/>
    <w:uiPriority w:val="1"/>
    <w:qFormat/>
    <w:rsid w:val="00C94C0F"/>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pple-converted-space">
    <w:name w:val="apple-converted-space"/>
    <w:rsid w:val="00C94C0F"/>
  </w:style>
  <w:style w:type="paragraph" w:styleId="BalloonText">
    <w:name w:val="Balloon Text"/>
    <w:basedOn w:val="Normal"/>
    <w:link w:val="a4"/>
    <w:uiPriority w:val="99"/>
    <w:semiHidden/>
    <w:unhideWhenUsed/>
    <w:rsid w:val="00036763"/>
    <w:pPr>
      <w:spacing w:after="0" w:line="240" w:lineRule="auto"/>
    </w:pPr>
    <w:rPr>
      <w:rFonts w:ascii="Tahoma" w:hAnsi="Tahoma" w:cs="Tahoma"/>
      <w:sz w:val="16"/>
      <w:szCs w:val="16"/>
    </w:rPr>
  </w:style>
  <w:style w:type="character" w:customStyle="1" w:styleId="a4">
    <w:name w:val="Текст выноски Знак"/>
    <w:basedOn w:val="DefaultParagraphFont"/>
    <w:link w:val="BalloonText"/>
    <w:uiPriority w:val="99"/>
    <w:semiHidden/>
    <w:rsid w:val="00036763"/>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v/glava-24/statia-24.1/?marker=fdoctlaw" TargetMode="External" /><Relationship Id="rId5" Type="http://schemas.openxmlformats.org/officeDocument/2006/relationships/hyperlink" Target="consultantplus://offline/ref=8439FC7A980B7AD0A5CBBA71B7546E902ABD9C2DC0F3FCBEC0C3D31CD205EC23CBD83C676B9A420F5BCD418B66x3g4I"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