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903DDE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0C7349">
        <w:rPr>
          <w:rFonts w:ascii="Times New Roman" w:hAnsi="Times New Roman"/>
          <w:sz w:val="26"/>
          <w:szCs w:val="26"/>
        </w:rPr>
        <w:tab/>
      </w:r>
      <w:r w:rsidRPr="000C7349">
        <w:rPr>
          <w:rFonts w:ascii="Times New Roman" w:hAnsi="Times New Roman"/>
          <w:sz w:val="26"/>
          <w:szCs w:val="26"/>
        </w:rPr>
        <w:tab/>
      </w:r>
      <w:r w:rsidRPr="00903DDE">
        <w:rPr>
          <w:rFonts w:ascii="Times New Roman" w:hAnsi="Times New Roman"/>
          <w:b/>
          <w:sz w:val="26"/>
          <w:szCs w:val="26"/>
        </w:rPr>
        <w:t>Дело № 5-38-</w:t>
      </w:r>
      <w:r w:rsidRPr="00903DDE" w:rsidR="00593740">
        <w:rPr>
          <w:rFonts w:ascii="Times New Roman" w:hAnsi="Times New Roman"/>
          <w:b/>
          <w:sz w:val="26"/>
          <w:szCs w:val="26"/>
        </w:rPr>
        <w:t>42</w:t>
      </w:r>
      <w:r w:rsidRPr="00903DDE">
        <w:rPr>
          <w:rFonts w:ascii="Times New Roman" w:hAnsi="Times New Roman"/>
          <w:b/>
          <w:sz w:val="26"/>
          <w:szCs w:val="26"/>
        </w:rPr>
        <w:t>/202</w:t>
      </w:r>
      <w:r w:rsidRPr="00903DDE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903DD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03DDE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903DD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60919" w:rsidRPr="00903DDE" w:rsidP="006609D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24 февраля</w:t>
      </w:r>
      <w:r w:rsidRPr="00903DDE" w:rsidR="00742B36">
        <w:rPr>
          <w:rFonts w:ascii="Times New Roman" w:hAnsi="Times New Roman"/>
          <w:sz w:val="26"/>
          <w:szCs w:val="26"/>
        </w:rPr>
        <w:t xml:space="preserve"> 2021</w:t>
      </w:r>
      <w:r w:rsidRPr="00903DDE" w:rsidR="000B13E3">
        <w:rPr>
          <w:rFonts w:ascii="Times New Roman" w:hAnsi="Times New Roman"/>
          <w:sz w:val="26"/>
          <w:szCs w:val="26"/>
        </w:rPr>
        <w:t xml:space="preserve"> </w:t>
      </w:r>
      <w:r w:rsidRPr="00903DDE">
        <w:rPr>
          <w:rFonts w:ascii="Times New Roman" w:hAnsi="Times New Roman"/>
          <w:sz w:val="26"/>
          <w:szCs w:val="26"/>
        </w:rPr>
        <w:t>года</w:t>
      </w:r>
      <w:r w:rsidRPr="00903DDE">
        <w:rPr>
          <w:rFonts w:ascii="Times New Roman" w:hAnsi="Times New Roman"/>
          <w:sz w:val="26"/>
          <w:szCs w:val="26"/>
        </w:rPr>
        <w:tab/>
      </w:r>
      <w:r w:rsidRPr="00903DDE">
        <w:rPr>
          <w:rFonts w:ascii="Times New Roman" w:hAnsi="Times New Roman"/>
          <w:sz w:val="26"/>
          <w:szCs w:val="26"/>
        </w:rPr>
        <w:tab/>
      </w:r>
      <w:r w:rsidRPr="00903DDE">
        <w:rPr>
          <w:rFonts w:ascii="Times New Roman" w:hAnsi="Times New Roman"/>
          <w:sz w:val="26"/>
          <w:szCs w:val="26"/>
        </w:rPr>
        <w:tab/>
      </w:r>
      <w:r w:rsidRPr="00903DDE">
        <w:rPr>
          <w:rFonts w:ascii="Times New Roman" w:hAnsi="Times New Roman"/>
          <w:sz w:val="26"/>
          <w:szCs w:val="26"/>
        </w:rPr>
        <w:tab/>
      </w:r>
      <w:r w:rsidRPr="00903DDE">
        <w:rPr>
          <w:rFonts w:ascii="Times New Roman" w:hAnsi="Times New Roman"/>
          <w:sz w:val="26"/>
          <w:szCs w:val="26"/>
        </w:rPr>
        <w:tab/>
      </w:r>
      <w:r w:rsidRPr="00903DDE" w:rsidR="00AA191A">
        <w:rPr>
          <w:rFonts w:ascii="Times New Roman" w:hAnsi="Times New Roman"/>
          <w:sz w:val="26"/>
          <w:szCs w:val="26"/>
        </w:rPr>
        <w:t xml:space="preserve"> </w:t>
      </w:r>
      <w:r w:rsidRPr="00903DDE" w:rsidR="00742B36">
        <w:rPr>
          <w:rFonts w:ascii="Times New Roman" w:hAnsi="Times New Roman"/>
          <w:sz w:val="26"/>
          <w:szCs w:val="26"/>
        </w:rPr>
        <w:t xml:space="preserve">    г.</w:t>
      </w:r>
      <w:r w:rsidRPr="00903DDE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6609D2" w:rsidRPr="00903DDE" w:rsidP="006609D2">
      <w:pPr>
        <w:suppressLineNumbers/>
        <w:suppressAutoHyphens/>
        <w:spacing w:after="0" w:line="240" w:lineRule="auto"/>
        <w:ind w:firstLine="567"/>
        <w:jc w:val="both"/>
        <w:rPr>
          <w:rStyle w:val="FontStyle11"/>
          <w:sz w:val="26"/>
          <w:szCs w:val="26"/>
        </w:rPr>
      </w:pPr>
    </w:p>
    <w:p w:rsidR="00E60919" w:rsidRPr="00903DD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903DDE" w:rsidR="00742B36">
        <w:rPr>
          <w:rStyle w:val="FontStyle11"/>
          <w:sz w:val="26"/>
          <w:szCs w:val="26"/>
        </w:rPr>
        <w:t>Апразов Магомед Магомедрасулович</w:t>
      </w:r>
      <w:r w:rsidRPr="00903DDE">
        <w:rPr>
          <w:rStyle w:val="FontStyle11"/>
          <w:sz w:val="26"/>
          <w:szCs w:val="26"/>
        </w:rPr>
        <w:t>,</w:t>
      </w:r>
      <w:r w:rsidRPr="00903DDE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903DDE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903DD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903DDE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593740" w:rsidRPr="00903DD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 </w:t>
      </w:r>
      <w:r w:rsidRPr="001F5088" w:rsidR="00742B36">
        <w:rPr>
          <w:rFonts w:ascii="Times New Roman" w:hAnsi="Times New Roman"/>
          <w:b/>
          <w:sz w:val="26"/>
          <w:szCs w:val="26"/>
        </w:rPr>
        <w:t xml:space="preserve">директора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1F5088" w:rsidR="00742B36">
        <w:rPr>
          <w:rFonts w:ascii="Times New Roman" w:hAnsi="Times New Roman"/>
          <w:b/>
          <w:sz w:val="26"/>
          <w:szCs w:val="26"/>
        </w:rPr>
        <w:t xml:space="preserve"> «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1F5088" w:rsidR="00742B36">
        <w:rPr>
          <w:rFonts w:ascii="Times New Roman" w:hAnsi="Times New Roman"/>
          <w:b/>
          <w:sz w:val="26"/>
          <w:szCs w:val="26"/>
        </w:rPr>
        <w:t xml:space="preserve">» </w:t>
      </w:r>
      <w:r w:rsidRPr="001F5088">
        <w:rPr>
          <w:rFonts w:ascii="Times New Roman" w:hAnsi="Times New Roman"/>
          <w:b/>
          <w:sz w:val="26"/>
          <w:szCs w:val="26"/>
        </w:rPr>
        <w:t>Нестерова Антона Васильевича</w:t>
      </w:r>
      <w:r w:rsidRPr="001F5088">
        <w:rPr>
          <w:rFonts w:ascii="Times New Roman" w:hAnsi="Times New Roman"/>
          <w:b/>
          <w:sz w:val="26"/>
          <w:szCs w:val="26"/>
        </w:rPr>
        <w:t>,</w:t>
      </w:r>
      <w:r w:rsidRPr="00903DDE">
        <w:rPr>
          <w:rFonts w:ascii="Times New Roman" w:hAnsi="Times New Roman"/>
          <w:sz w:val="26"/>
          <w:szCs w:val="26"/>
        </w:rPr>
        <w:t xml:space="preserve">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, </w:t>
      </w:r>
    </w:p>
    <w:p w:rsidR="00E60919" w:rsidRPr="00903DD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по</w:t>
      </w:r>
      <w:r w:rsidRPr="00903DDE" w:rsidR="00593740">
        <w:rPr>
          <w:rFonts w:ascii="Times New Roman" w:hAnsi="Times New Roman"/>
          <w:sz w:val="26"/>
          <w:szCs w:val="26"/>
        </w:rPr>
        <w:t xml:space="preserve"> ч.</w:t>
      </w:r>
      <w:r w:rsidR="001F5088">
        <w:rPr>
          <w:rFonts w:ascii="Times New Roman" w:hAnsi="Times New Roman"/>
          <w:sz w:val="26"/>
          <w:szCs w:val="26"/>
        </w:rPr>
        <w:t xml:space="preserve"> </w:t>
      </w:r>
      <w:r w:rsidRPr="00903DDE" w:rsidR="00593740">
        <w:rPr>
          <w:rFonts w:ascii="Times New Roman" w:hAnsi="Times New Roman"/>
          <w:sz w:val="26"/>
          <w:szCs w:val="26"/>
        </w:rPr>
        <w:t>1</w:t>
      </w:r>
      <w:r w:rsidRPr="00903DDE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903DD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03DDE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903DD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Нестеров А.В.</w:t>
      </w:r>
      <w:r w:rsidRPr="00903DDE" w:rsidR="006B2177">
        <w:rPr>
          <w:rFonts w:ascii="Times New Roman" w:hAnsi="Times New Roman"/>
          <w:sz w:val="26"/>
          <w:szCs w:val="26"/>
        </w:rPr>
        <w:t>,</w:t>
      </w:r>
      <w:r w:rsidRPr="00903DDE" w:rsidR="00742B36">
        <w:rPr>
          <w:rFonts w:ascii="Times New Roman" w:hAnsi="Times New Roman"/>
          <w:sz w:val="26"/>
          <w:szCs w:val="26"/>
        </w:rPr>
        <w:t xml:space="preserve"> </w:t>
      </w:r>
      <w:r w:rsidRPr="00903DDE">
        <w:rPr>
          <w:rFonts w:ascii="Times New Roman" w:hAnsi="Times New Roman"/>
          <w:sz w:val="26"/>
          <w:szCs w:val="26"/>
        </w:rPr>
        <w:t xml:space="preserve">являясь директором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 </w:t>
      </w:r>
      <w:r w:rsidRPr="00903DDE">
        <w:rPr>
          <w:rFonts w:ascii="Times New Roman" w:hAnsi="Times New Roman"/>
          <w:sz w:val="26"/>
          <w:szCs w:val="26"/>
        </w:rPr>
        <w:t>«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>»</w:t>
      </w:r>
      <w:r w:rsidRPr="00903DDE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="001F5088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03DDE">
        <w:rPr>
          <w:rFonts w:ascii="Times New Roman" w:hAnsi="Times New Roman"/>
          <w:color w:val="000000" w:themeColor="text1"/>
          <w:sz w:val="26"/>
          <w:szCs w:val="26"/>
        </w:rPr>
        <w:t xml:space="preserve"> г.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color w:val="000000" w:themeColor="text1"/>
          <w:sz w:val="26"/>
          <w:szCs w:val="26"/>
        </w:rPr>
        <w:t xml:space="preserve">, ул.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color w:val="000000" w:themeColor="text1"/>
          <w:sz w:val="26"/>
          <w:szCs w:val="26"/>
        </w:rPr>
        <w:t xml:space="preserve">, д.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="001F5088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03DDE">
        <w:rPr>
          <w:rFonts w:ascii="Times New Roman" w:hAnsi="Times New Roman"/>
          <w:color w:val="000000" w:themeColor="text1"/>
          <w:sz w:val="26"/>
          <w:szCs w:val="26"/>
        </w:rPr>
        <w:t xml:space="preserve"> литер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color w:val="000000" w:themeColor="text1"/>
          <w:sz w:val="26"/>
          <w:szCs w:val="26"/>
        </w:rPr>
        <w:t xml:space="preserve">, помещение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03DD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03DDE">
        <w:rPr>
          <w:rFonts w:ascii="Times New Roman" w:hAnsi="Times New Roman"/>
          <w:sz w:val="26"/>
          <w:szCs w:val="26"/>
        </w:rPr>
        <w:t>не предоставил</w:t>
      </w:r>
      <w:r w:rsidRPr="00903DDE">
        <w:rPr>
          <w:rFonts w:ascii="Times New Roman" w:hAnsi="Times New Roman"/>
          <w:sz w:val="26"/>
          <w:szCs w:val="26"/>
        </w:rPr>
        <w:t xml:space="preserve"> в установленный срок, </w:t>
      </w:r>
      <w:r w:rsidRPr="00903DDE">
        <w:rPr>
          <w:rFonts w:ascii="Times New Roman" w:hAnsi="Times New Roman"/>
          <w:sz w:val="26"/>
          <w:szCs w:val="26"/>
        </w:rPr>
        <w:t>в Управление пенсионного фон</w:t>
      </w:r>
      <w:r w:rsidRPr="00903DDE" w:rsidR="00AA705A">
        <w:rPr>
          <w:rFonts w:ascii="Times New Roman" w:hAnsi="Times New Roman"/>
          <w:sz w:val="26"/>
          <w:szCs w:val="26"/>
        </w:rPr>
        <w:t>да сведения о</w:t>
      </w:r>
      <w:r w:rsidRPr="00903DDE">
        <w:rPr>
          <w:rFonts w:ascii="Times New Roman" w:hAnsi="Times New Roman"/>
          <w:sz w:val="26"/>
          <w:szCs w:val="26"/>
        </w:rPr>
        <w:t xml:space="preserve"> </w:t>
      </w:r>
      <w:r w:rsidRPr="00903DDE" w:rsidR="001A6155">
        <w:rPr>
          <w:rFonts w:ascii="Times New Roman" w:hAnsi="Times New Roman"/>
          <w:sz w:val="26"/>
          <w:szCs w:val="26"/>
        </w:rPr>
        <w:t xml:space="preserve">страховом стаже застрахованного лица (корр. форма СЗВ-КОРР) за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1A6155">
        <w:rPr>
          <w:rFonts w:ascii="Times New Roman" w:hAnsi="Times New Roman"/>
          <w:sz w:val="26"/>
          <w:szCs w:val="26"/>
        </w:rPr>
        <w:t xml:space="preserve"> год  в отношении </w:t>
      </w:r>
      <w:r w:rsidRPr="00903DDE">
        <w:rPr>
          <w:rFonts w:ascii="Times New Roman" w:hAnsi="Times New Roman"/>
          <w:sz w:val="26"/>
          <w:szCs w:val="26"/>
        </w:rPr>
        <w:t xml:space="preserve">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1A6155">
        <w:rPr>
          <w:rFonts w:ascii="Times New Roman" w:hAnsi="Times New Roman"/>
          <w:sz w:val="26"/>
          <w:szCs w:val="26"/>
        </w:rPr>
        <w:t xml:space="preserve">, СНИЛС –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1A6155">
        <w:rPr>
          <w:rFonts w:ascii="Times New Roman" w:hAnsi="Times New Roman"/>
          <w:sz w:val="26"/>
          <w:szCs w:val="26"/>
        </w:rPr>
        <w:t xml:space="preserve">. Срок предоставления  Сведений о страховом стаже застрахованных лиц (форма СЗВ-СТАЖ) </w:t>
      </w:r>
      <w:r w:rsidRPr="00903DDE">
        <w:rPr>
          <w:rFonts w:ascii="Times New Roman" w:hAnsi="Times New Roman"/>
          <w:sz w:val="26"/>
          <w:szCs w:val="26"/>
        </w:rPr>
        <w:t xml:space="preserve">за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 год</w:t>
      </w:r>
      <w:r w:rsidRPr="00903DDE" w:rsidR="001A6155">
        <w:rPr>
          <w:rFonts w:ascii="Times New Roman" w:hAnsi="Times New Roman"/>
          <w:sz w:val="26"/>
          <w:szCs w:val="26"/>
        </w:rPr>
        <w:t xml:space="preserve"> – не позднее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1A6155">
        <w:rPr>
          <w:rFonts w:ascii="Times New Roman" w:hAnsi="Times New Roman"/>
          <w:sz w:val="26"/>
          <w:szCs w:val="26"/>
        </w:rPr>
        <w:t>года.</w:t>
      </w:r>
      <w:r w:rsidRPr="00903DDE" w:rsidR="00AE1C1B">
        <w:rPr>
          <w:rFonts w:ascii="Times New Roman" w:hAnsi="Times New Roman"/>
          <w:sz w:val="26"/>
          <w:szCs w:val="26"/>
        </w:rPr>
        <w:t xml:space="preserve"> </w:t>
      </w:r>
      <w:r w:rsidRPr="00903DDE" w:rsidR="00AE1C1B">
        <w:rPr>
          <w:rFonts w:ascii="Times New Roman" w:hAnsi="Times New Roman"/>
          <w:sz w:val="26"/>
          <w:szCs w:val="26"/>
        </w:rPr>
        <w:t xml:space="preserve">Сведения о страховом стаже застрахованных лиц (исх. форма СЗВ-СТАЖ) за </w:t>
      </w:r>
      <w:r w:rsidR="00352162">
        <w:rPr>
          <w:rFonts w:ascii="Times New Roman" w:hAnsi="Times New Roman"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 год в отношении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застрахованных лиц по телекоммуникационным каналам связи в форме электронного документа представлены директором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 «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>» Нестеров</w:t>
      </w:r>
      <w:r w:rsidRPr="00903DDE" w:rsidR="005827E8">
        <w:rPr>
          <w:rFonts w:ascii="Times New Roman" w:hAnsi="Times New Roman"/>
          <w:sz w:val="26"/>
          <w:szCs w:val="26"/>
        </w:rPr>
        <w:t>ым</w:t>
      </w:r>
      <w:r w:rsidRPr="00903DDE" w:rsidR="00AE1C1B">
        <w:rPr>
          <w:rFonts w:ascii="Times New Roman" w:hAnsi="Times New Roman"/>
          <w:sz w:val="26"/>
          <w:szCs w:val="26"/>
        </w:rPr>
        <w:t xml:space="preserve"> А.В. в установленный законом срок –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года в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 часов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 минуты, но при сверке сведений по форме СЗВ-СТАЖ и данных из Расчета по страховым взносам за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>-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 гг</w:t>
      </w:r>
      <w:r w:rsidR="00FF40B4">
        <w:rPr>
          <w:rFonts w:ascii="Times New Roman" w:hAnsi="Times New Roman"/>
          <w:sz w:val="26"/>
          <w:szCs w:val="26"/>
        </w:rPr>
        <w:t>.</w:t>
      </w:r>
      <w:r w:rsidRPr="00903DDE" w:rsidR="00AE1C1B">
        <w:rPr>
          <w:rFonts w:ascii="Times New Roman" w:hAnsi="Times New Roman"/>
          <w:sz w:val="26"/>
          <w:szCs w:val="26"/>
        </w:rPr>
        <w:t>, представленных в органы Федеральной налоговой службы, Управлением были</w:t>
      </w:r>
      <w:r w:rsidRPr="00903DDE" w:rsidR="00AE1C1B">
        <w:rPr>
          <w:rFonts w:ascii="Times New Roman" w:hAnsi="Times New Roman"/>
          <w:sz w:val="26"/>
          <w:szCs w:val="26"/>
        </w:rPr>
        <w:t xml:space="preserve"> </w:t>
      </w:r>
      <w:r w:rsidRPr="00903DDE" w:rsidR="00AE1C1B">
        <w:rPr>
          <w:rFonts w:ascii="Times New Roman" w:hAnsi="Times New Roman"/>
          <w:sz w:val="26"/>
          <w:szCs w:val="26"/>
        </w:rPr>
        <w:t xml:space="preserve">выявлены расхождения в отношении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,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и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>Управлением по телекоммуникационным каналам связи в форме электронного документа направлено Уведомление об устранении ошибок и (или) несоответствий №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 от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, квитанция о получении Уведомления по ТКС от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E1C1B">
        <w:rPr>
          <w:rFonts w:ascii="Times New Roman" w:hAnsi="Times New Roman"/>
          <w:sz w:val="26"/>
          <w:szCs w:val="26"/>
        </w:rPr>
        <w:t xml:space="preserve">, предельный срок для устранения ошибок не позднее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43784">
        <w:rPr>
          <w:rFonts w:ascii="Times New Roman" w:hAnsi="Times New Roman"/>
          <w:sz w:val="26"/>
          <w:szCs w:val="26"/>
        </w:rPr>
        <w:t xml:space="preserve"> </w:t>
      </w:r>
      <w:r w:rsidRPr="00903DDE" w:rsidR="00AE1C1B">
        <w:rPr>
          <w:rFonts w:ascii="Times New Roman" w:hAnsi="Times New Roman"/>
          <w:sz w:val="26"/>
          <w:szCs w:val="26"/>
        </w:rPr>
        <w:t xml:space="preserve">(в течение пяти рабочих дней, в соответствии с требованиями п.38 раздела </w:t>
      </w:r>
      <w:r w:rsidRPr="00903DDE" w:rsidR="00AE1C1B">
        <w:rPr>
          <w:rFonts w:ascii="Times New Roman" w:hAnsi="Times New Roman"/>
          <w:sz w:val="26"/>
          <w:szCs w:val="26"/>
          <w:lang w:val="en-US"/>
        </w:rPr>
        <w:t>IV</w:t>
      </w:r>
      <w:r w:rsidRPr="00903DDE" w:rsidR="00AE1C1B">
        <w:rPr>
          <w:rFonts w:ascii="Times New Roman" w:hAnsi="Times New Roman"/>
          <w:sz w:val="26"/>
          <w:szCs w:val="26"/>
        </w:rPr>
        <w:t xml:space="preserve"> Прик</w:t>
      </w:r>
      <w:r w:rsidR="009933E5">
        <w:rPr>
          <w:rFonts w:ascii="Times New Roman" w:hAnsi="Times New Roman"/>
          <w:sz w:val="26"/>
          <w:szCs w:val="26"/>
        </w:rPr>
        <w:t>аза №211н от 22 апреля 2020 г «</w:t>
      </w:r>
      <w:r w:rsidRPr="00903DDE" w:rsidR="00AE1C1B">
        <w:rPr>
          <w:rFonts w:ascii="Times New Roman" w:hAnsi="Times New Roman"/>
          <w:sz w:val="26"/>
          <w:szCs w:val="26"/>
        </w:rPr>
        <w:t>Об утверждении</w:t>
      </w:r>
      <w:r w:rsidRPr="00903DDE" w:rsidR="00AE1C1B">
        <w:rPr>
          <w:rFonts w:ascii="Times New Roman" w:hAnsi="Times New Roman"/>
          <w:sz w:val="26"/>
          <w:szCs w:val="26"/>
        </w:rPr>
        <w:t xml:space="preserve"> инструкции о порядке ведения индивидуального (пер</w:t>
      </w:r>
      <w:r w:rsidRPr="00903DDE" w:rsidR="005827E8">
        <w:rPr>
          <w:rFonts w:ascii="Times New Roman" w:hAnsi="Times New Roman"/>
          <w:sz w:val="26"/>
          <w:szCs w:val="26"/>
        </w:rPr>
        <w:t>сонифицированного</w:t>
      </w:r>
      <w:r w:rsidRPr="00903DDE" w:rsidR="00AE1C1B">
        <w:rPr>
          <w:rFonts w:ascii="Times New Roman" w:hAnsi="Times New Roman"/>
          <w:sz w:val="26"/>
          <w:szCs w:val="26"/>
        </w:rPr>
        <w:t>)</w:t>
      </w:r>
      <w:r w:rsidRPr="00903DDE" w:rsidR="005827E8">
        <w:rPr>
          <w:rFonts w:ascii="Times New Roman" w:hAnsi="Times New Roman"/>
          <w:sz w:val="26"/>
          <w:szCs w:val="26"/>
        </w:rPr>
        <w:t xml:space="preserve"> учета сведений о зарегистрированных лицах»)</w:t>
      </w:r>
      <w:r w:rsidR="00FF40B4">
        <w:rPr>
          <w:rFonts w:ascii="Times New Roman" w:hAnsi="Times New Roman"/>
          <w:sz w:val="26"/>
          <w:szCs w:val="26"/>
        </w:rPr>
        <w:t>.</w:t>
      </w:r>
      <w:r w:rsidRPr="00903DDE" w:rsidR="005827E8">
        <w:rPr>
          <w:rFonts w:ascii="Times New Roman" w:hAnsi="Times New Roman"/>
          <w:sz w:val="26"/>
          <w:szCs w:val="26"/>
        </w:rPr>
        <w:t xml:space="preserve"> </w:t>
      </w:r>
      <w:r w:rsidR="00FF40B4">
        <w:rPr>
          <w:rFonts w:ascii="Times New Roman" w:hAnsi="Times New Roman"/>
          <w:sz w:val="26"/>
          <w:szCs w:val="26"/>
        </w:rPr>
        <w:t>В установленный</w:t>
      </w:r>
      <w:r w:rsidRPr="00903DDE" w:rsidR="005827E8">
        <w:rPr>
          <w:rFonts w:ascii="Times New Roman" w:hAnsi="Times New Roman"/>
          <w:sz w:val="26"/>
          <w:szCs w:val="26"/>
        </w:rPr>
        <w:t xml:space="preserve"> срок уточненные (исправленные) сведения индивидуального (персонифицированного) учета либо пояснения по факту расхождений в отчетности не представлены</w:t>
      </w:r>
    </w:p>
    <w:p w:rsidR="00E60919" w:rsidRPr="00903DD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Указанные сведения фактически представлены</w:t>
      </w:r>
      <w:r w:rsidRPr="00903DDE" w:rsidR="001A6155">
        <w:rPr>
          <w:rFonts w:ascii="Times New Roman" w:hAnsi="Times New Roman"/>
          <w:sz w:val="26"/>
          <w:szCs w:val="26"/>
        </w:rPr>
        <w:t xml:space="preserve"> директором </w:t>
      </w:r>
      <w:r w:rsidRPr="00903DDE">
        <w:rPr>
          <w:rFonts w:ascii="Times New Roman" w:hAnsi="Times New Roman"/>
          <w:sz w:val="26"/>
          <w:szCs w:val="26"/>
        </w:rPr>
        <w:t xml:space="preserve">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A43784">
        <w:rPr>
          <w:rFonts w:ascii="Times New Roman" w:hAnsi="Times New Roman"/>
          <w:sz w:val="26"/>
          <w:szCs w:val="26"/>
        </w:rPr>
        <w:t xml:space="preserve"> </w:t>
      </w:r>
      <w:r w:rsidRPr="00903DDE" w:rsidR="001A6155">
        <w:rPr>
          <w:rFonts w:ascii="Times New Roman" w:hAnsi="Times New Roman"/>
          <w:sz w:val="26"/>
          <w:szCs w:val="26"/>
        </w:rPr>
        <w:t>«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1A6155">
        <w:rPr>
          <w:rFonts w:ascii="Times New Roman" w:hAnsi="Times New Roman"/>
          <w:sz w:val="26"/>
          <w:szCs w:val="26"/>
        </w:rPr>
        <w:t>»</w:t>
      </w:r>
      <w:r w:rsidR="00903DDE">
        <w:rPr>
          <w:rFonts w:ascii="Times New Roman" w:hAnsi="Times New Roman"/>
          <w:sz w:val="26"/>
          <w:szCs w:val="26"/>
        </w:rPr>
        <w:t xml:space="preserve"> </w:t>
      </w:r>
      <w:r w:rsidRPr="00903DDE">
        <w:rPr>
          <w:rFonts w:ascii="Times New Roman" w:hAnsi="Times New Roman"/>
          <w:sz w:val="26"/>
          <w:szCs w:val="26"/>
        </w:rPr>
        <w:t xml:space="preserve">- </w:t>
      </w:r>
      <w:r w:rsidR="00FF40B4">
        <w:rPr>
          <w:rFonts w:ascii="Times New Roman" w:hAnsi="Times New Roman"/>
          <w:sz w:val="26"/>
          <w:szCs w:val="26"/>
        </w:rPr>
        <w:t xml:space="preserve">Нестеровым А.В. -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>г.</w:t>
      </w:r>
      <w:r w:rsidR="00FF40B4">
        <w:rPr>
          <w:rFonts w:ascii="Times New Roman" w:hAnsi="Times New Roman"/>
          <w:sz w:val="26"/>
          <w:szCs w:val="26"/>
        </w:rPr>
        <w:t xml:space="preserve"> в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="00FF40B4">
        <w:rPr>
          <w:rFonts w:ascii="Times New Roman" w:hAnsi="Times New Roman"/>
          <w:sz w:val="26"/>
          <w:szCs w:val="26"/>
        </w:rPr>
        <w:t xml:space="preserve"> час</w:t>
      </w:r>
      <w:r w:rsidR="00FF40B4">
        <w:rPr>
          <w:rFonts w:ascii="Times New Roman" w:hAnsi="Times New Roman"/>
          <w:sz w:val="26"/>
          <w:szCs w:val="26"/>
        </w:rPr>
        <w:t>.</w:t>
      </w:r>
      <w:r w:rsidR="00FF40B4">
        <w:rPr>
          <w:rFonts w:ascii="Times New Roman" w:hAnsi="Times New Roman"/>
          <w:sz w:val="26"/>
          <w:szCs w:val="26"/>
        </w:rPr>
        <w:t xml:space="preserve">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="00FF40B4">
        <w:rPr>
          <w:rFonts w:ascii="Times New Roman" w:hAnsi="Times New Roman"/>
          <w:sz w:val="26"/>
          <w:szCs w:val="26"/>
        </w:rPr>
        <w:t xml:space="preserve"> </w:t>
      </w:r>
      <w:r w:rsidR="00FF40B4">
        <w:rPr>
          <w:rFonts w:ascii="Times New Roman" w:hAnsi="Times New Roman"/>
          <w:sz w:val="26"/>
          <w:szCs w:val="26"/>
        </w:rPr>
        <w:t>м</w:t>
      </w:r>
      <w:r w:rsidR="00FF40B4">
        <w:rPr>
          <w:rFonts w:ascii="Times New Roman" w:hAnsi="Times New Roman"/>
          <w:sz w:val="26"/>
          <w:szCs w:val="26"/>
        </w:rPr>
        <w:t>ин.</w:t>
      </w:r>
      <w:r w:rsidRPr="00903DDE">
        <w:rPr>
          <w:rFonts w:ascii="Times New Roman" w:hAnsi="Times New Roman"/>
          <w:sz w:val="26"/>
          <w:szCs w:val="26"/>
        </w:rPr>
        <w:t>,</w:t>
      </w:r>
      <w:r w:rsidR="00FF40B4">
        <w:rPr>
          <w:rFonts w:ascii="Times New Roman" w:hAnsi="Times New Roman"/>
          <w:sz w:val="26"/>
          <w:szCs w:val="26"/>
        </w:rPr>
        <w:t xml:space="preserve"> то есть </w:t>
      </w:r>
      <w:r w:rsidRPr="00903DDE">
        <w:rPr>
          <w:rFonts w:ascii="Times New Roman" w:hAnsi="Times New Roman"/>
          <w:sz w:val="26"/>
          <w:szCs w:val="26"/>
        </w:rPr>
        <w:t xml:space="preserve">с нарушением срока на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123C47">
        <w:rPr>
          <w:rFonts w:ascii="Times New Roman" w:hAnsi="Times New Roman"/>
          <w:sz w:val="26"/>
          <w:szCs w:val="26"/>
        </w:rPr>
        <w:t xml:space="preserve"> дн</w:t>
      </w:r>
      <w:r w:rsidRPr="00903DDE" w:rsidR="00702FC6">
        <w:rPr>
          <w:rFonts w:ascii="Times New Roman" w:hAnsi="Times New Roman"/>
          <w:sz w:val="26"/>
          <w:szCs w:val="26"/>
        </w:rPr>
        <w:t>ей</w:t>
      </w:r>
      <w:r w:rsidRPr="00903DDE">
        <w:rPr>
          <w:rFonts w:ascii="Times New Roman" w:hAnsi="Times New Roman"/>
          <w:sz w:val="26"/>
          <w:szCs w:val="26"/>
        </w:rPr>
        <w:t>.</w:t>
      </w:r>
    </w:p>
    <w:p w:rsidR="00A43784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03DDE">
        <w:rPr>
          <w:rFonts w:ascii="Times New Roman" w:hAnsi="Times New Roman"/>
          <w:color w:val="000000" w:themeColor="text1"/>
          <w:sz w:val="26"/>
          <w:szCs w:val="26"/>
        </w:rPr>
        <w:t xml:space="preserve">Временем совершения правонарушения является </w:t>
      </w:r>
      <w:r w:rsidRPr="00903DDE" w:rsidR="00AA705A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903D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903DDE" w:rsidR="00AA705A">
        <w:rPr>
          <w:rFonts w:ascii="Times New Roman" w:hAnsi="Times New Roman"/>
          <w:color w:val="000000" w:themeColor="text1"/>
          <w:sz w:val="26"/>
          <w:szCs w:val="26"/>
        </w:rPr>
        <w:t>г</w:t>
      </w:r>
      <w:r w:rsidRPr="00903DDE">
        <w:rPr>
          <w:rFonts w:ascii="Times New Roman" w:hAnsi="Times New Roman"/>
          <w:color w:val="000000" w:themeColor="text1"/>
          <w:sz w:val="26"/>
          <w:szCs w:val="26"/>
        </w:rPr>
        <w:t xml:space="preserve">., местом совершения правонарушения является - </w:t>
      </w:r>
      <w:r>
        <w:rPr>
          <w:rFonts w:ascii="Times New Roman" w:hAnsi="Times New Roman"/>
          <w:b/>
          <w:sz w:val="26"/>
          <w:szCs w:val="26"/>
        </w:rPr>
        <w:t>***</w:t>
      </w:r>
    </w:p>
    <w:p w:rsidR="00013CBF" w:rsidRPr="00903DDE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В суд Нестеров А.В. не явился, о слушании дела извещался надлежащим образом</w:t>
      </w:r>
      <w:r w:rsidR="00FF40B4">
        <w:rPr>
          <w:rFonts w:ascii="Times New Roman" w:hAnsi="Times New Roman"/>
          <w:sz w:val="26"/>
          <w:szCs w:val="26"/>
        </w:rPr>
        <w:t>, причину неявки суду не сообщил</w:t>
      </w:r>
      <w:r w:rsidRPr="00903DDE">
        <w:rPr>
          <w:rFonts w:ascii="Times New Roman" w:hAnsi="Times New Roman"/>
          <w:sz w:val="26"/>
          <w:szCs w:val="26"/>
        </w:rPr>
        <w:t>.</w:t>
      </w:r>
    </w:p>
    <w:p w:rsidR="00013CBF" w:rsidRPr="00903DDE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 w:rsidRPr="00903DDE">
        <w:rPr>
          <w:rFonts w:ascii="Times New Roman" w:hAnsi="Times New Roman"/>
          <w:sz w:val="26"/>
          <w:szCs w:val="26"/>
        </w:rPr>
        <w:t>ходатайство об отложении рассмотрения дела либо если такое ходатайство оставлено без удовлетворения.</w:t>
      </w:r>
    </w:p>
    <w:p w:rsidR="00013CBF" w:rsidRPr="00903DDE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03DDE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903DDE">
        <w:rPr>
          <w:rFonts w:ascii="Times New Roman" w:hAnsi="Times New Roman"/>
          <w:sz w:val="26"/>
          <w:szCs w:val="26"/>
        </w:rPr>
        <w:t>дств св</w:t>
      </w:r>
      <w:r w:rsidRPr="00903DDE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013CBF" w:rsidRPr="00903DDE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разбирательства, назначенного </w:t>
      </w:r>
      <w:r w:rsidRPr="00903DDE">
        <w:rPr>
          <w:rFonts w:ascii="Times New Roman" w:hAnsi="Times New Roman"/>
          <w:sz w:val="26"/>
          <w:szCs w:val="26"/>
        </w:rPr>
        <w:t>на</w:t>
      </w:r>
      <w:r w:rsidRPr="00903DDE">
        <w:rPr>
          <w:rFonts w:ascii="Times New Roman" w:hAnsi="Times New Roman"/>
          <w:sz w:val="26"/>
          <w:szCs w:val="26"/>
        </w:rPr>
        <w:t xml:space="preserve"> </w:t>
      </w:r>
      <w:r w:rsidRPr="00903DDE" w:rsidR="005827E8">
        <w:rPr>
          <w:rFonts w:ascii="Times New Roman" w:hAnsi="Times New Roman"/>
          <w:sz w:val="26"/>
          <w:szCs w:val="26"/>
        </w:rPr>
        <w:t xml:space="preserve">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5827E8">
        <w:rPr>
          <w:rFonts w:ascii="Times New Roman" w:hAnsi="Times New Roman"/>
          <w:sz w:val="26"/>
          <w:szCs w:val="26"/>
        </w:rPr>
        <w:t>часов</w:t>
      </w:r>
      <w:r w:rsidRPr="00903DDE" w:rsidR="005827E8">
        <w:rPr>
          <w:rFonts w:ascii="Times New Roman" w:hAnsi="Times New Roman"/>
          <w:sz w:val="26"/>
          <w:szCs w:val="26"/>
        </w:rPr>
        <w:t xml:space="preserve">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5827E8">
        <w:rPr>
          <w:rFonts w:ascii="Times New Roman" w:hAnsi="Times New Roman"/>
          <w:sz w:val="26"/>
          <w:szCs w:val="26"/>
        </w:rPr>
        <w:t xml:space="preserve">минут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>года  Нестеров А.В. извещался посредством</w:t>
      </w:r>
      <w:r w:rsidRPr="00FF40B4">
        <w:rPr>
          <w:rFonts w:ascii="Times New Roman" w:hAnsi="Times New Roman"/>
          <w:sz w:val="26"/>
          <w:szCs w:val="26"/>
        </w:rPr>
        <w:t xml:space="preserve"> телефонограммы.</w:t>
      </w:r>
    </w:p>
    <w:p w:rsidR="00013CBF" w:rsidRPr="00903DDE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Таким образом, судом были предприняты все необходимые меры для извещения Нестерова А.В. о рассмотрении дела, последний с ходатайством об отложении судебного разбирательства на судебный участок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933E5" w:rsidP="00FC1E2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Нестеров А.В., как директор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702FC6">
        <w:rPr>
          <w:rFonts w:ascii="Times New Roman" w:hAnsi="Times New Roman"/>
          <w:sz w:val="26"/>
          <w:szCs w:val="26"/>
        </w:rPr>
        <w:t xml:space="preserve"> «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702FC6">
        <w:rPr>
          <w:rFonts w:ascii="Times New Roman" w:hAnsi="Times New Roman"/>
          <w:sz w:val="26"/>
          <w:szCs w:val="26"/>
        </w:rPr>
        <w:t>»</w:t>
      </w:r>
      <w:r w:rsidRPr="00903DDE">
        <w:rPr>
          <w:rFonts w:ascii="Times New Roman" w:hAnsi="Times New Roman"/>
          <w:sz w:val="26"/>
          <w:szCs w:val="26"/>
        </w:rPr>
        <w:t>, совершил правонарушение, предусмотренное</w:t>
      </w:r>
      <w:r w:rsidRPr="00903DDE" w:rsidR="00702FC6">
        <w:rPr>
          <w:rFonts w:ascii="Times New Roman" w:hAnsi="Times New Roman"/>
          <w:sz w:val="26"/>
          <w:szCs w:val="26"/>
        </w:rPr>
        <w:t xml:space="preserve"> ч.</w:t>
      </w:r>
      <w:r w:rsidR="00FF40B4">
        <w:rPr>
          <w:rFonts w:ascii="Times New Roman" w:hAnsi="Times New Roman"/>
          <w:sz w:val="26"/>
          <w:szCs w:val="26"/>
        </w:rPr>
        <w:t xml:space="preserve"> </w:t>
      </w:r>
      <w:r w:rsidRPr="00903DDE" w:rsidR="00702FC6">
        <w:rPr>
          <w:rFonts w:ascii="Times New Roman" w:hAnsi="Times New Roman"/>
          <w:sz w:val="26"/>
          <w:szCs w:val="26"/>
        </w:rPr>
        <w:t>1</w:t>
      </w:r>
      <w:r w:rsidRPr="00903DDE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 а именно</w:t>
      </w:r>
      <w:r w:rsidRPr="009933E5">
        <w:rPr>
          <w:rFonts w:ascii="Times New Roman" w:hAnsi="Times New Roman"/>
          <w:sz w:val="26"/>
          <w:szCs w:val="26"/>
        </w:rPr>
        <w:t xml:space="preserve">: непредставление </w:t>
      </w:r>
      <w:r w:rsidRPr="009933E5">
        <w:rPr>
          <w:rFonts w:ascii="Times New Roman" w:hAnsi="Times New Roman"/>
          <w:sz w:val="26"/>
          <w:szCs w:val="26"/>
        </w:rPr>
        <w:t>сведений предусмотренных</w:t>
      </w:r>
      <w:r w:rsidRPr="009933E5">
        <w:rPr>
          <w:rFonts w:ascii="Times New Roman" w:hAnsi="Times New Roman"/>
          <w:sz w:val="26"/>
          <w:szCs w:val="26"/>
        </w:rPr>
        <w:t xml:space="preserve"> </w:t>
      </w:r>
      <w:r w:rsidRPr="009933E5">
        <w:rPr>
          <w:rFonts w:ascii="Times New Roman" w:hAnsi="Times New Roman"/>
          <w:sz w:val="26"/>
          <w:szCs w:val="26"/>
        </w:rPr>
        <w:t>пунктами 2 - 2.3 статьи 11</w:t>
      </w:r>
      <w:r w:rsidRPr="009933E5">
        <w:rPr>
          <w:rFonts w:ascii="Times New Roman" w:hAnsi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 страхования» № 27-ФЗ от </w:t>
      </w:r>
      <w:r w:rsidRPr="009933E5" w:rsidR="00702FC6">
        <w:rPr>
          <w:rFonts w:ascii="Times New Roman" w:hAnsi="Times New Roman"/>
          <w:sz w:val="26"/>
          <w:szCs w:val="26"/>
        </w:rPr>
        <w:t>0</w:t>
      </w:r>
      <w:r w:rsidRPr="009933E5">
        <w:rPr>
          <w:rFonts w:ascii="Times New Roman" w:hAnsi="Times New Roman"/>
          <w:sz w:val="26"/>
          <w:szCs w:val="26"/>
        </w:rPr>
        <w:t>1.04.1996</w:t>
      </w:r>
      <w:r w:rsidRPr="009933E5">
        <w:rPr>
          <w:rFonts w:ascii="Times New Roman" w:hAnsi="Times New Roman"/>
          <w:sz w:val="26"/>
          <w:szCs w:val="26"/>
        </w:rPr>
        <w:t xml:space="preserve"> </w:t>
      </w:r>
      <w:r w:rsidRPr="009933E5">
        <w:rPr>
          <w:rFonts w:ascii="Times New Roman" w:hAnsi="Times New Roman"/>
          <w:sz w:val="26"/>
          <w:szCs w:val="26"/>
        </w:rPr>
        <w:t>г</w:t>
      </w:r>
      <w:r w:rsidRPr="009933E5">
        <w:rPr>
          <w:rFonts w:ascii="Times New Roman" w:hAnsi="Times New Roman"/>
          <w:sz w:val="26"/>
          <w:szCs w:val="26"/>
        </w:rPr>
        <w:t>.</w:t>
      </w:r>
      <w:r w:rsidRPr="009933E5" w:rsidR="00702FC6">
        <w:rPr>
          <w:rFonts w:ascii="Times New Roman" w:hAnsi="Times New Roman"/>
          <w:sz w:val="26"/>
          <w:szCs w:val="26"/>
        </w:rPr>
        <w:t xml:space="preserve"> </w:t>
      </w:r>
      <w:r w:rsidRPr="009933E5" w:rsidR="005827E8">
        <w:rPr>
          <w:rFonts w:ascii="Times New Roman" w:hAnsi="Times New Roman"/>
          <w:sz w:val="26"/>
          <w:szCs w:val="26"/>
        </w:rPr>
        <w:t>в</w:t>
      </w:r>
      <w:r w:rsidRPr="009933E5" w:rsidR="00702FC6">
        <w:rPr>
          <w:rFonts w:ascii="Times New Roman" w:hAnsi="Times New Roman"/>
          <w:sz w:val="26"/>
          <w:szCs w:val="26"/>
        </w:rPr>
        <w:t xml:space="preserve"> установленный срок в </w:t>
      </w:r>
      <w:r w:rsidRPr="00903DDE">
        <w:rPr>
          <w:rFonts w:ascii="Times New Roman" w:hAnsi="Times New Roman"/>
          <w:sz w:val="26"/>
          <w:szCs w:val="26"/>
        </w:rPr>
        <w:t>Управление пенсионного фонда сведения о</w:t>
      </w:r>
      <w:r w:rsidRPr="00903DDE">
        <w:rPr>
          <w:rFonts w:ascii="Times New Roman" w:hAnsi="Times New Roman"/>
          <w:sz w:val="26"/>
          <w:szCs w:val="26"/>
        </w:rPr>
        <w:t xml:space="preserve"> страховом </w:t>
      </w:r>
      <w:r w:rsidRPr="00903DDE">
        <w:rPr>
          <w:rFonts w:ascii="Times New Roman" w:hAnsi="Times New Roman"/>
          <w:sz w:val="26"/>
          <w:szCs w:val="26"/>
        </w:rPr>
        <w:t>стаже</w:t>
      </w:r>
      <w:r w:rsidRPr="00903DDE">
        <w:rPr>
          <w:rFonts w:ascii="Times New Roman" w:hAnsi="Times New Roman"/>
          <w:sz w:val="26"/>
          <w:szCs w:val="26"/>
        </w:rPr>
        <w:t xml:space="preserve"> застрахованного лица (корр. форма СЗВ-КОРР) за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год  в отношении 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,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>.</w:t>
      </w:r>
      <w:r w:rsidRPr="009933E5" w:rsidR="00F66E8A">
        <w:rPr>
          <w:rFonts w:ascii="Times New Roman" w:hAnsi="Times New Roman"/>
          <w:sz w:val="26"/>
          <w:szCs w:val="26"/>
        </w:rPr>
        <w:t xml:space="preserve"> </w:t>
      </w:r>
      <w:r w:rsidRPr="00903DDE" w:rsidR="00FC1E24">
        <w:rPr>
          <w:rFonts w:ascii="Times New Roman" w:hAnsi="Times New Roman"/>
          <w:sz w:val="26"/>
          <w:szCs w:val="26"/>
        </w:rPr>
        <w:t xml:space="preserve">Предельный </w:t>
      </w:r>
      <w:r w:rsidRPr="009933E5" w:rsidR="00FC1E24">
        <w:rPr>
          <w:rFonts w:ascii="Times New Roman" w:hAnsi="Times New Roman"/>
          <w:sz w:val="26"/>
          <w:szCs w:val="26"/>
        </w:rPr>
        <w:t xml:space="preserve">срок </w:t>
      </w:r>
      <w:r w:rsidRPr="009933E5" w:rsidR="00F66E8A">
        <w:rPr>
          <w:rFonts w:ascii="Times New Roman" w:hAnsi="Times New Roman"/>
          <w:sz w:val="26"/>
          <w:szCs w:val="26"/>
        </w:rPr>
        <w:t xml:space="preserve">представления </w:t>
      </w:r>
      <w:r w:rsidRPr="009933E5">
        <w:rPr>
          <w:rFonts w:ascii="Times New Roman" w:hAnsi="Times New Roman"/>
          <w:sz w:val="26"/>
          <w:szCs w:val="26"/>
        </w:rPr>
        <w:t xml:space="preserve">сведений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903DDE">
        <w:rPr>
          <w:rFonts w:ascii="Times New Roman" w:hAnsi="Times New Roman"/>
          <w:sz w:val="26"/>
          <w:szCs w:val="26"/>
        </w:rPr>
        <w:t>корр</w:t>
      </w:r>
      <w:r>
        <w:rPr>
          <w:rFonts w:ascii="Times New Roman" w:hAnsi="Times New Roman"/>
          <w:sz w:val="26"/>
          <w:szCs w:val="26"/>
        </w:rPr>
        <w:t>ектирующей</w:t>
      </w:r>
      <w:r w:rsidRPr="00903DDE">
        <w:rPr>
          <w:rFonts w:ascii="Times New Roman" w:hAnsi="Times New Roman"/>
          <w:sz w:val="26"/>
          <w:szCs w:val="26"/>
        </w:rPr>
        <w:t xml:space="preserve"> форм</w:t>
      </w:r>
      <w:r w:rsidR="00FC1E24">
        <w:rPr>
          <w:rFonts w:ascii="Times New Roman" w:hAnsi="Times New Roman"/>
          <w:sz w:val="26"/>
          <w:szCs w:val="26"/>
        </w:rPr>
        <w:t xml:space="preserve">е </w:t>
      </w:r>
      <w:r w:rsidRPr="00903DDE" w:rsidR="00FC1E24">
        <w:rPr>
          <w:rFonts w:ascii="Times New Roman" w:hAnsi="Times New Roman"/>
          <w:sz w:val="26"/>
          <w:szCs w:val="26"/>
        </w:rPr>
        <w:t xml:space="preserve">для устранения ошибок не позднее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="00FC1E24">
        <w:rPr>
          <w:rFonts w:ascii="Times New Roman" w:hAnsi="Times New Roman"/>
          <w:sz w:val="26"/>
          <w:szCs w:val="26"/>
        </w:rPr>
        <w:t>г.</w:t>
      </w:r>
    </w:p>
    <w:p w:rsidR="00013CBF" w:rsidRPr="00903DDE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Вина </w:t>
      </w:r>
      <w:r w:rsidRPr="00903DDE" w:rsidR="00F66E8A">
        <w:rPr>
          <w:rFonts w:ascii="Times New Roman" w:hAnsi="Times New Roman"/>
          <w:sz w:val="26"/>
          <w:szCs w:val="26"/>
        </w:rPr>
        <w:t>Нестерова А.В.</w:t>
      </w:r>
      <w:r w:rsidRPr="00903DDE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Pr="00903DDE" w:rsidR="00F66E8A">
        <w:rPr>
          <w:rFonts w:ascii="Times New Roman" w:hAnsi="Times New Roman"/>
          <w:sz w:val="26"/>
          <w:szCs w:val="26"/>
        </w:rPr>
        <w:t xml:space="preserve">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 от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., сведениями </w:t>
      </w:r>
      <w:r w:rsidRPr="00903DDE" w:rsidR="00F66E8A">
        <w:rPr>
          <w:rFonts w:ascii="Times New Roman" w:hAnsi="Times New Roman"/>
          <w:sz w:val="26"/>
          <w:szCs w:val="26"/>
        </w:rPr>
        <w:t>п</w:t>
      </w:r>
      <w:r w:rsidRPr="00903DDE">
        <w:rPr>
          <w:rFonts w:ascii="Times New Roman" w:hAnsi="Times New Roman"/>
          <w:sz w:val="26"/>
          <w:szCs w:val="26"/>
        </w:rPr>
        <w:t>о страхова</w:t>
      </w:r>
      <w:r w:rsidRPr="00903DDE" w:rsidR="00F66E8A">
        <w:rPr>
          <w:rFonts w:ascii="Times New Roman" w:hAnsi="Times New Roman"/>
          <w:sz w:val="26"/>
          <w:szCs w:val="26"/>
        </w:rPr>
        <w:t>телю, передаваемые в ПФР для ведения индивидуального (персонифицированного учета)</w:t>
      </w:r>
      <w:r w:rsidRPr="00903DDE" w:rsidR="004E552B">
        <w:rPr>
          <w:rFonts w:ascii="Times New Roman" w:hAnsi="Times New Roman"/>
          <w:sz w:val="26"/>
          <w:szCs w:val="26"/>
        </w:rPr>
        <w:t xml:space="preserve"> от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года, сведениями о страховом стаже застрахованных лиц за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 год,  извещением о доставке в УПФР г. Евпатории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года в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 часов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 минут, уведомлением №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 от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>года об устранении ошибок и (или) несоответствий между представленными страхователем сведениями и</w:t>
      </w:r>
      <w:r w:rsidRPr="00903DDE" w:rsidR="004E552B">
        <w:rPr>
          <w:rFonts w:ascii="Times New Roman" w:hAnsi="Times New Roman"/>
          <w:sz w:val="26"/>
          <w:szCs w:val="26"/>
        </w:rPr>
        <w:t xml:space="preserve"> </w:t>
      </w:r>
      <w:r w:rsidRPr="00903DDE" w:rsidR="004E552B">
        <w:rPr>
          <w:rFonts w:ascii="Times New Roman" w:hAnsi="Times New Roman"/>
          <w:sz w:val="26"/>
          <w:szCs w:val="26"/>
        </w:rPr>
        <w:t xml:space="preserve">сведениями, имеющимися у Пенсионного фонда Российской Федерации (Приложение №5), реестром документов </w:t>
      </w:r>
      <w:r w:rsidRPr="00903DDE">
        <w:rPr>
          <w:rFonts w:ascii="Times New Roman" w:hAnsi="Times New Roman"/>
          <w:sz w:val="26"/>
          <w:szCs w:val="26"/>
        </w:rPr>
        <w:t>с указанием формы «</w:t>
      </w:r>
      <w:r w:rsidRPr="00903DDE">
        <w:rPr>
          <w:rFonts w:ascii="Times New Roman" w:hAnsi="Times New Roman"/>
          <w:sz w:val="26"/>
          <w:szCs w:val="26"/>
        </w:rPr>
        <w:t>исх</w:t>
      </w:r>
      <w:r w:rsidRPr="00903DDE">
        <w:rPr>
          <w:rFonts w:ascii="Times New Roman" w:hAnsi="Times New Roman"/>
          <w:sz w:val="26"/>
          <w:szCs w:val="26"/>
        </w:rPr>
        <w:t>»</w:t>
      </w:r>
      <w:r w:rsidRPr="00903DDE" w:rsidR="004E552B">
        <w:rPr>
          <w:rFonts w:ascii="Times New Roman" w:hAnsi="Times New Roman"/>
          <w:sz w:val="26"/>
          <w:szCs w:val="26"/>
        </w:rPr>
        <w:t xml:space="preserve"> от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>года</w:t>
      </w:r>
      <w:r w:rsidRPr="00903DDE">
        <w:rPr>
          <w:rFonts w:ascii="Times New Roman" w:hAnsi="Times New Roman"/>
          <w:sz w:val="26"/>
          <w:szCs w:val="26"/>
        </w:rPr>
        <w:t xml:space="preserve"> и датой получения органом </w:t>
      </w:r>
      <w:r w:rsidR="00A43784">
        <w:rPr>
          <w:rFonts w:ascii="Times New Roman" w:hAnsi="Times New Roman"/>
          <w:b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г., уведомлением  о </w:t>
      </w:r>
      <w:r w:rsidRPr="00903DDE" w:rsidR="004E552B">
        <w:rPr>
          <w:rFonts w:ascii="Times New Roman" w:hAnsi="Times New Roman"/>
          <w:sz w:val="26"/>
          <w:szCs w:val="26"/>
        </w:rPr>
        <w:t xml:space="preserve"> составлении протокола №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>/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>-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 от 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года, сведениями по страхователю, передаваемые в ПФР для ведения индивидуального персонифицированного) учета от 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год за отчетный период 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год,  извещением о доставке в УПФР в г. Евпатория 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в 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 часов 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 xml:space="preserve"> минут, уведомлением о </w:t>
      </w:r>
      <w:r w:rsidRPr="00903DDE">
        <w:rPr>
          <w:rFonts w:ascii="Times New Roman" w:hAnsi="Times New Roman"/>
          <w:sz w:val="26"/>
          <w:szCs w:val="26"/>
        </w:rPr>
        <w:t>регистрации юридического</w:t>
      </w:r>
      <w:r w:rsidRPr="00903DDE">
        <w:rPr>
          <w:rFonts w:ascii="Times New Roman" w:hAnsi="Times New Roman"/>
          <w:sz w:val="26"/>
          <w:szCs w:val="26"/>
        </w:rPr>
        <w:t xml:space="preserve"> лица в территориальном органе ПФ РФ</w:t>
      </w:r>
      <w:r w:rsidRPr="00903DDE" w:rsidR="004E552B">
        <w:rPr>
          <w:rFonts w:ascii="Times New Roman" w:hAnsi="Times New Roman"/>
          <w:sz w:val="26"/>
          <w:szCs w:val="26"/>
        </w:rPr>
        <w:t xml:space="preserve"> от 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 w:rsidR="004E552B">
        <w:rPr>
          <w:rFonts w:ascii="Times New Roman" w:hAnsi="Times New Roman"/>
          <w:sz w:val="26"/>
          <w:szCs w:val="26"/>
        </w:rPr>
        <w:t>г</w:t>
      </w:r>
      <w:r w:rsidRPr="00903DDE">
        <w:rPr>
          <w:rFonts w:ascii="Times New Roman" w:hAnsi="Times New Roman"/>
          <w:sz w:val="26"/>
          <w:szCs w:val="26"/>
        </w:rPr>
        <w:t>.</w:t>
      </w:r>
      <w:r w:rsidRPr="00903DDE" w:rsidR="00CA678E">
        <w:rPr>
          <w:rFonts w:ascii="Times New Roman" w:hAnsi="Times New Roman"/>
          <w:sz w:val="26"/>
          <w:szCs w:val="26"/>
        </w:rPr>
        <w:t>, сведениями из единого реестра субъектов малого и среднего предпринимательства.</w:t>
      </w:r>
    </w:p>
    <w:p w:rsidR="008A754F" w:rsidRPr="00903DDE" w:rsidP="008A754F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</w:t>
      </w:r>
      <w:r w:rsidRPr="00903DDE">
        <w:rPr>
          <w:rFonts w:ascii="Times New Roman" w:hAnsi="Times New Roman"/>
          <w:sz w:val="26"/>
          <w:szCs w:val="26"/>
        </w:rPr>
        <w:t>индивидуальном (персонифицированном) учете в системе обязательного пенсионного страхования".</w:t>
      </w:r>
    </w:p>
    <w:p w:rsidR="008A754F" w:rsidRPr="00903DDE" w:rsidP="008A754F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A754F" w:rsidRPr="00903DDE" w:rsidP="008A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903DDE">
        <w:rPr>
          <w:rFonts w:ascii="Times New Roman" w:hAnsi="Times New Roman"/>
          <w:sz w:val="26"/>
          <w:szCs w:val="26"/>
        </w:rPr>
        <w:t xml:space="preserve">           </w:t>
      </w:r>
      <w:r w:rsidRPr="00903DDE">
        <w:rPr>
          <w:rFonts w:ascii="Times New Roman" w:hAnsi="Times New Roman"/>
          <w:sz w:val="26"/>
          <w:szCs w:val="26"/>
        </w:rPr>
        <w:t xml:space="preserve">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903DDE">
        <w:rPr>
          <w:rFonts w:ascii="Times New Roman" w:hAnsi="Times New Roman" w:eastAsiaTheme="minorHAnsi"/>
          <w:sz w:val="26"/>
          <w:szCs w:val="26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903DDE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903DDE">
        <w:rPr>
          <w:rFonts w:ascii="Times New Roman" w:hAnsi="Times New Roman" w:eastAsiaTheme="minorHAnsi"/>
          <w:sz w:val="26"/>
          <w:szCs w:val="26"/>
          <w:lang w:eastAsia="en-US"/>
        </w:rPr>
        <w:t>которым в соответствии с законодательством Российской Федерации</w:t>
      </w:r>
      <w:r w:rsidR="00FC1E2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903DDE">
        <w:rPr>
          <w:rFonts w:ascii="Times New Roman" w:hAnsi="Times New Roman" w:eastAsiaTheme="minorHAnsi"/>
          <w:sz w:val="26"/>
          <w:szCs w:val="26"/>
          <w:lang w:eastAsia="en-US"/>
        </w:rPr>
        <w:t xml:space="preserve">о налогах и сборах начисляются страховые взносы) следующие </w:t>
      </w:r>
      <w:hyperlink r:id="rId5" w:history="1">
        <w:r w:rsidRPr="00903DDE">
          <w:rPr>
            <w:rFonts w:ascii="Times New Roman" w:hAnsi="Times New Roman" w:eastAsiaTheme="minorHAnsi"/>
            <w:sz w:val="26"/>
            <w:szCs w:val="26"/>
            <w:lang w:eastAsia="en-US"/>
          </w:rPr>
          <w:t>сведения</w:t>
        </w:r>
      </w:hyperlink>
      <w:r w:rsidRPr="00903DDE">
        <w:rPr>
          <w:rFonts w:ascii="Times New Roman" w:hAnsi="Times New Roman" w:eastAsiaTheme="minorHAnsi"/>
          <w:sz w:val="26"/>
          <w:szCs w:val="26"/>
          <w:lang w:eastAsia="en-US"/>
        </w:rPr>
        <w:t>: 1) страховой номер индивидуального л</w:t>
      </w:r>
      <w:r w:rsidR="00FC1E24">
        <w:rPr>
          <w:rFonts w:ascii="Times New Roman" w:hAnsi="Times New Roman" w:eastAsiaTheme="minorHAnsi"/>
          <w:sz w:val="26"/>
          <w:szCs w:val="26"/>
          <w:lang w:eastAsia="en-US"/>
        </w:rPr>
        <w:t xml:space="preserve">ицевого счета; 2) фамилию, имя </w:t>
      </w:r>
      <w:r w:rsidRPr="00903DDE">
        <w:rPr>
          <w:rFonts w:ascii="Times New Roman" w:hAnsi="Times New Roman" w:eastAsiaTheme="minorHAnsi"/>
          <w:sz w:val="26"/>
          <w:szCs w:val="26"/>
          <w:lang w:eastAsia="en-US"/>
        </w:rPr>
        <w:t>и отчество;</w:t>
      </w:r>
      <w:r w:rsidRPr="00903DDE">
        <w:rPr>
          <w:rFonts w:ascii="Times New Roman" w:hAnsi="Times New Roman" w:eastAsiaTheme="minorHAnsi"/>
          <w:sz w:val="26"/>
          <w:szCs w:val="26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      по которому в соответствии с законодательством Российской Федерации начисляются страховые взносы; </w:t>
      </w:r>
      <w:r w:rsidRPr="00903DDE">
        <w:rPr>
          <w:rFonts w:ascii="Times New Roman" w:hAnsi="Times New Roman" w:eastAsiaTheme="minorHAnsi"/>
          <w:sz w:val="26"/>
          <w:szCs w:val="26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903DDE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hyperlink r:id="rId6" w:history="1">
        <w:r w:rsidRPr="00903DDE">
          <w:rPr>
            <w:rFonts w:ascii="Times New Roman" w:hAnsi="Times New Roman" w:eastAsiaTheme="minorHAnsi"/>
            <w:sz w:val="26"/>
            <w:szCs w:val="26"/>
            <w:lang w:eastAsia="en-US"/>
          </w:rPr>
          <w:t>8)</w:t>
        </w:r>
      </w:hyperlink>
      <w:r w:rsidRPr="00903DDE">
        <w:rPr>
          <w:rFonts w:ascii="Times New Roman" w:hAnsi="Times New Roman"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8A754F" w:rsidP="008A754F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903DDE">
        <w:rPr>
          <w:sz w:val="26"/>
          <w:szCs w:val="26"/>
        </w:rPr>
        <w:t>В силу ст.</w:t>
      </w:r>
      <w:r w:rsidR="00FC1E24">
        <w:rPr>
          <w:sz w:val="26"/>
          <w:szCs w:val="26"/>
        </w:rPr>
        <w:t xml:space="preserve"> </w:t>
      </w:r>
      <w:r w:rsidRPr="00903DDE">
        <w:rPr>
          <w:sz w:val="26"/>
          <w:szCs w:val="26"/>
        </w:rPr>
        <w:t xml:space="preserve">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903DDE">
          <w:rPr>
            <w:rStyle w:val="Hyperlink"/>
            <w:color w:val="auto"/>
            <w:sz w:val="26"/>
            <w:szCs w:val="26"/>
          </w:rPr>
          <w:t>законом</w:t>
        </w:r>
      </w:hyperlink>
      <w:r w:rsidRPr="00903DDE">
        <w:rPr>
          <w:sz w:val="26"/>
          <w:szCs w:val="26"/>
        </w:rPr>
        <w:t>.</w:t>
      </w:r>
    </w:p>
    <w:p w:rsidR="00F640C2" w:rsidRPr="00F640C2" w:rsidP="00F640C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F640C2">
        <w:rPr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F640C2" w:rsidRPr="00903DDE" w:rsidP="00F640C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F640C2">
        <w:rPr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F640C2">
        <w:rPr>
          <w:sz w:val="26"/>
          <w:szCs w:val="26"/>
        </w:rPr>
        <w:t xml:space="preserve"> таких сведений в неполном объеме или в искаженном виде </w:t>
      </w:r>
      <w:r w:rsidRPr="00F640C2">
        <w:rPr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013CBF" w:rsidRPr="00903DDE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903DDE" w:rsidR="00F66E8A">
        <w:rPr>
          <w:rFonts w:ascii="Times New Roman" w:hAnsi="Times New Roman"/>
          <w:sz w:val="26"/>
          <w:szCs w:val="26"/>
        </w:rPr>
        <w:t>Нестерова А.В.</w:t>
      </w:r>
      <w:r w:rsidRPr="00903DDE">
        <w:rPr>
          <w:rFonts w:ascii="Times New Roman" w:hAnsi="Times New Roman"/>
          <w:sz w:val="26"/>
          <w:szCs w:val="26"/>
        </w:rPr>
        <w:t xml:space="preserve">, как директора 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 «</w:t>
      </w:r>
      <w:r w:rsidR="00A43784">
        <w:rPr>
          <w:rFonts w:ascii="Times New Roman" w:hAnsi="Times New Roman"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>» имеется состав административного правонарушения, предусмотренного</w:t>
      </w:r>
      <w:r w:rsidRPr="00903DDE" w:rsidR="00F66E8A">
        <w:rPr>
          <w:rFonts w:ascii="Times New Roman" w:hAnsi="Times New Roman"/>
          <w:sz w:val="26"/>
          <w:szCs w:val="26"/>
        </w:rPr>
        <w:t xml:space="preserve"> </w:t>
      </w:r>
      <w:r w:rsidRPr="00903DDE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="00F640C2">
        <w:rPr>
          <w:rFonts w:ascii="Times New Roman" w:hAnsi="Times New Roman"/>
          <w:sz w:val="26"/>
          <w:szCs w:val="26"/>
        </w:rPr>
        <w:t xml:space="preserve"> </w:t>
      </w:r>
      <w:r w:rsidRPr="00F640C2" w:rsidR="00F640C2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</w:t>
      </w:r>
      <w:r w:rsidRPr="00903DDE">
        <w:rPr>
          <w:rFonts w:ascii="Times New Roman" w:hAnsi="Times New Roman"/>
          <w:sz w:val="26"/>
          <w:szCs w:val="26"/>
        </w:rPr>
        <w:t>.</w:t>
      </w:r>
    </w:p>
    <w:p w:rsidR="00013CBF" w:rsidRPr="00903DDE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вину обстоятельств, считает необходимым назначить </w:t>
      </w:r>
      <w:r w:rsidRPr="00903DDE" w:rsidR="00F66E8A">
        <w:rPr>
          <w:rFonts w:ascii="Times New Roman" w:hAnsi="Times New Roman"/>
          <w:sz w:val="26"/>
          <w:szCs w:val="26"/>
        </w:rPr>
        <w:t>Нестерову А.В.</w:t>
      </w:r>
      <w:r w:rsidRPr="00903DDE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</w:t>
      </w:r>
      <w:r w:rsidRPr="00903DDE" w:rsidR="00F66E8A">
        <w:rPr>
          <w:rFonts w:ascii="Times New Roman" w:hAnsi="Times New Roman"/>
          <w:sz w:val="26"/>
          <w:szCs w:val="26"/>
        </w:rPr>
        <w:t xml:space="preserve"> </w:t>
      </w:r>
      <w:r w:rsidRPr="00903DDE">
        <w:rPr>
          <w:rFonts w:ascii="Times New Roman" w:hAnsi="Times New Roman"/>
          <w:sz w:val="26"/>
          <w:szCs w:val="26"/>
        </w:rPr>
        <w:t>ст. 15.33.2 КоАП РФ</w:t>
      </w:r>
      <w:r w:rsidR="00F640C2">
        <w:rPr>
          <w:rFonts w:ascii="Times New Roman" w:hAnsi="Times New Roman"/>
          <w:sz w:val="26"/>
          <w:szCs w:val="26"/>
        </w:rPr>
        <w:t xml:space="preserve"> </w:t>
      </w:r>
      <w:r w:rsidRPr="00F640C2" w:rsidR="00F640C2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</w:t>
      </w:r>
      <w:r w:rsidRPr="00903DDE">
        <w:rPr>
          <w:rFonts w:ascii="Times New Roman" w:hAnsi="Times New Roman"/>
          <w:sz w:val="26"/>
          <w:szCs w:val="26"/>
        </w:rPr>
        <w:t>.</w:t>
      </w:r>
    </w:p>
    <w:p w:rsidR="00013CBF" w:rsidRPr="00903DDE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903DDE">
          <w:rPr>
            <w:rFonts w:ascii="Times New Roman" w:hAnsi="Times New Roman"/>
            <w:sz w:val="26"/>
            <w:szCs w:val="26"/>
          </w:rPr>
          <w:t>раздела II</w:t>
        </w:r>
      </w:hyperlink>
      <w:r w:rsidRPr="00903DDE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903DDE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903DDE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903DDE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10" w:history="1">
        <w:r w:rsidRPr="00903DDE">
          <w:rPr>
            <w:rFonts w:ascii="Times New Roman" w:hAnsi="Times New Roman"/>
            <w:sz w:val="26"/>
            <w:szCs w:val="26"/>
          </w:rPr>
          <w:t>частью 2</w:t>
        </w:r>
      </w:hyperlink>
      <w:r w:rsidRPr="00903DDE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013CBF" w:rsidRPr="00903DDE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013CBF" w:rsidRPr="00903DDE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***</w:t>
      </w:r>
      <w:r w:rsidRPr="00903DDE">
        <w:rPr>
          <w:rFonts w:ascii="Times New Roman" w:hAnsi="Times New Roman"/>
          <w:sz w:val="26"/>
          <w:szCs w:val="26"/>
        </w:rPr>
        <w:t xml:space="preserve">», </w:t>
      </w:r>
      <w:r w:rsidRPr="00903DDE">
        <w:rPr>
          <w:rFonts w:ascii="Times New Roman" w:hAnsi="Times New Roman"/>
          <w:sz w:val="26"/>
          <w:szCs w:val="26"/>
        </w:rPr>
        <w:t>директором</w:t>
      </w:r>
      <w:r w:rsidRPr="00903DDE">
        <w:rPr>
          <w:rFonts w:ascii="Times New Roman" w:hAnsi="Times New Roman"/>
          <w:sz w:val="26"/>
          <w:szCs w:val="26"/>
        </w:rPr>
        <w:t xml:space="preserve"> которого является </w:t>
      </w:r>
      <w:r w:rsidRPr="00903DDE" w:rsidR="00F66E8A">
        <w:rPr>
          <w:rFonts w:ascii="Times New Roman" w:hAnsi="Times New Roman"/>
          <w:sz w:val="26"/>
          <w:szCs w:val="26"/>
        </w:rPr>
        <w:t>Нестеров А.В.</w:t>
      </w:r>
      <w:r w:rsidRPr="00903DDE">
        <w:rPr>
          <w:rFonts w:ascii="Times New Roman" w:hAnsi="Times New Roman"/>
          <w:sz w:val="26"/>
          <w:szCs w:val="26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013CBF" w:rsidRPr="00903DDE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1E24">
        <w:rPr>
          <w:rFonts w:ascii="Times New Roman" w:hAnsi="Times New Roman"/>
          <w:sz w:val="26"/>
          <w:szCs w:val="26"/>
        </w:rPr>
        <w:t>Санкция</w:t>
      </w:r>
      <w:r w:rsidRPr="00FC1E24" w:rsidR="00F66E8A">
        <w:rPr>
          <w:rFonts w:ascii="Times New Roman" w:hAnsi="Times New Roman"/>
          <w:sz w:val="26"/>
          <w:szCs w:val="26"/>
        </w:rPr>
        <w:t xml:space="preserve"> </w:t>
      </w:r>
      <w:r w:rsidRPr="00FC1E24">
        <w:rPr>
          <w:rFonts w:ascii="Times New Roman" w:hAnsi="Times New Roman"/>
          <w:sz w:val="26"/>
          <w:szCs w:val="26"/>
        </w:rPr>
        <w:t>ст. 15.33.2 КоАП РФ</w:t>
      </w:r>
      <w:r w:rsidR="00F640C2">
        <w:rPr>
          <w:rFonts w:ascii="Times New Roman" w:hAnsi="Times New Roman"/>
          <w:sz w:val="26"/>
          <w:szCs w:val="26"/>
        </w:rPr>
        <w:t xml:space="preserve"> </w:t>
      </w:r>
      <w:r w:rsidRPr="00F640C2" w:rsidR="00F640C2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FC1E24">
        <w:rPr>
          <w:rFonts w:ascii="Times New Roman" w:hAnsi="Times New Roman"/>
          <w:sz w:val="26"/>
          <w:szCs w:val="26"/>
        </w:rPr>
        <w:t>не п</w:t>
      </w:r>
      <w:r w:rsidRPr="00903DDE">
        <w:rPr>
          <w:rFonts w:ascii="Times New Roman" w:hAnsi="Times New Roman"/>
          <w:sz w:val="26"/>
          <w:szCs w:val="26"/>
        </w:rPr>
        <w:t>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013CBF" w:rsidRPr="00903DDE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Руководствуясь</w:t>
      </w:r>
      <w:r w:rsidRPr="00903DDE" w:rsidR="00903DDE">
        <w:rPr>
          <w:rFonts w:ascii="Times New Roman" w:hAnsi="Times New Roman"/>
          <w:sz w:val="26"/>
          <w:szCs w:val="26"/>
        </w:rPr>
        <w:t xml:space="preserve"> </w:t>
      </w:r>
      <w:r w:rsidRPr="00903DDE">
        <w:rPr>
          <w:rFonts w:ascii="Times New Roman" w:hAnsi="Times New Roman"/>
          <w:sz w:val="26"/>
          <w:szCs w:val="26"/>
        </w:rPr>
        <w:t>ст. ст.  15.33.2, 29.9, 29.10 КоАП РФ, мировой судья</w:t>
      </w:r>
      <w:r w:rsidR="00FC1E24">
        <w:rPr>
          <w:rFonts w:ascii="Times New Roman" w:hAnsi="Times New Roman"/>
          <w:sz w:val="26"/>
          <w:szCs w:val="26"/>
        </w:rPr>
        <w:t>,</w:t>
      </w:r>
    </w:p>
    <w:p w:rsidR="00013CBF" w:rsidRPr="00903DDE" w:rsidP="00013C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03DDE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03DDE">
        <w:rPr>
          <w:rFonts w:ascii="Times New Roman" w:hAnsi="Times New Roman"/>
          <w:b/>
          <w:sz w:val="26"/>
          <w:szCs w:val="26"/>
        </w:rPr>
        <w:t>:</w:t>
      </w:r>
    </w:p>
    <w:p w:rsidR="00013CBF" w:rsidRPr="00903DDE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 xml:space="preserve">Признать </w:t>
      </w:r>
      <w:r w:rsidRPr="00FC1E24">
        <w:rPr>
          <w:rFonts w:ascii="Times New Roman" w:hAnsi="Times New Roman"/>
          <w:b/>
          <w:sz w:val="26"/>
          <w:szCs w:val="26"/>
        </w:rPr>
        <w:t xml:space="preserve">директора </w:t>
      </w:r>
      <w:r w:rsidR="00A43784">
        <w:rPr>
          <w:rFonts w:ascii="Times New Roman" w:hAnsi="Times New Roman"/>
          <w:sz w:val="26"/>
          <w:szCs w:val="26"/>
        </w:rPr>
        <w:t>***</w:t>
      </w:r>
      <w:r w:rsidR="00A43784">
        <w:rPr>
          <w:rFonts w:ascii="Times New Roman" w:hAnsi="Times New Roman"/>
          <w:sz w:val="26"/>
          <w:szCs w:val="26"/>
        </w:rPr>
        <w:t xml:space="preserve"> «</w:t>
      </w:r>
      <w:r w:rsidR="00A43784">
        <w:rPr>
          <w:rFonts w:ascii="Times New Roman" w:hAnsi="Times New Roman"/>
          <w:sz w:val="26"/>
          <w:szCs w:val="26"/>
        </w:rPr>
        <w:t>***</w:t>
      </w:r>
      <w:r w:rsidRPr="00FC1E24">
        <w:rPr>
          <w:rFonts w:ascii="Times New Roman" w:hAnsi="Times New Roman"/>
          <w:b/>
          <w:sz w:val="26"/>
          <w:szCs w:val="26"/>
        </w:rPr>
        <w:t xml:space="preserve">» </w:t>
      </w:r>
      <w:r w:rsidRPr="00FC1E24" w:rsidR="00F66E8A">
        <w:rPr>
          <w:rFonts w:ascii="Times New Roman" w:hAnsi="Times New Roman"/>
          <w:b/>
          <w:sz w:val="26"/>
          <w:szCs w:val="26"/>
        </w:rPr>
        <w:t>Нестерова Антона Васильевича</w:t>
      </w:r>
      <w:r w:rsidRPr="00903DDE">
        <w:rPr>
          <w:rFonts w:ascii="Times New Roman" w:hAnsi="Times New Roman"/>
          <w:sz w:val="26"/>
          <w:szCs w:val="26"/>
        </w:rPr>
        <w:t xml:space="preserve"> виновн</w:t>
      </w:r>
      <w:r w:rsidRPr="00903DDE" w:rsidR="00F66E8A">
        <w:rPr>
          <w:rFonts w:ascii="Times New Roman" w:hAnsi="Times New Roman"/>
          <w:sz w:val="26"/>
          <w:szCs w:val="26"/>
        </w:rPr>
        <w:t>ым</w:t>
      </w:r>
      <w:r w:rsidRPr="00903DD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903DDE" w:rsidR="00F66E8A">
        <w:rPr>
          <w:rFonts w:ascii="Times New Roman" w:hAnsi="Times New Roman"/>
          <w:sz w:val="26"/>
          <w:szCs w:val="26"/>
        </w:rPr>
        <w:t xml:space="preserve"> </w:t>
      </w:r>
      <w:r w:rsidRPr="00903DDE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 и назначить е</w:t>
      </w:r>
      <w:r w:rsidRPr="00903DDE" w:rsidR="00F66E8A">
        <w:rPr>
          <w:rFonts w:ascii="Times New Roman" w:hAnsi="Times New Roman"/>
          <w:sz w:val="26"/>
          <w:szCs w:val="26"/>
        </w:rPr>
        <w:t>му</w:t>
      </w:r>
      <w:r w:rsidRPr="00903DDE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013CBF" w:rsidRPr="00903DDE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13CBF" w:rsidRPr="00903DDE" w:rsidP="00013C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3CBF" w:rsidRPr="00903DDE" w:rsidP="00013C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3DDE">
        <w:rPr>
          <w:rFonts w:ascii="Times New Roman" w:hAnsi="Times New Roman"/>
          <w:b/>
          <w:sz w:val="26"/>
          <w:szCs w:val="26"/>
        </w:rPr>
        <w:t xml:space="preserve">Мировой судья          </w:t>
      </w:r>
      <w:r w:rsidR="00A43784">
        <w:rPr>
          <w:rFonts w:ascii="Times New Roman" w:hAnsi="Times New Roman"/>
          <w:b/>
          <w:sz w:val="26"/>
          <w:szCs w:val="26"/>
        </w:rPr>
        <w:t xml:space="preserve">        </w:t>
      </w:r>
      <w:r w:rsidRPr="00903DDE">
        <w:rPr>
          <w:rFonts w:ascii="Times New Roman" w:hAnsi="Times New Roman"/>
          <w:b/>
          <w:sz w:val="26"/>
          <w:szCs w:val="26"/>
        </w:rPr>
        <w:t xml:space="preserve"> </w:t>
      </w:r>
      <w:r w:rsidR="00A43784">
        <w:rPr>
          <w:rFonts w:ascii="Times New Roman" w:hAnsi="Times New Roman"/>
          <w:b/>
          <w:sz w:val="26"/>
          <w:szCs w:val="26"/>
        </w:rPr>
        <w:t>/подпись/</w:t>
      </w:r>
      <w:r w:rsidRPr="00903DDE">
        <w:rPr>
          <w:rFonts w:ascii="Times New Roman" w:hAnsi="Times New Roman"/>
          <w:b/>
          <w:sz w:val="26"/>
          <w:szCs w:val="26"/>
        </w:rPr>
        <w:t xml:space="preserve">                                                       М.М. </w:t>
      </w:r>
      <w:r w:rsidRPr="00903DDE">
        <w:rPr>
          <w:rFonts w:ascii="Times New Roman" w:hAnsi="Times New Roman"/>
          <w:b/>
          <w:sz w:val="26"/>
          <w:szCs w:val="26"/>
        </w:rPr>
        <w:t>Апразов</w:t>
      </w:r>
    </w:p>
    <w:p w:rsidR="00E60919" w:rsidRPr="00903DDE" w:rsidP="00013CB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903DDE">
      <w:headerReference w:type="even" r:id="rId11"/>
      <w:headerReference w:type="default" r:id="rId12"/>
      <w:headerReference w:type="first" r:id="rId13"/>
      <w:pgSz w:w="11906" w:h="16838"/>
      <w:pgMar w:top="-1134" w:right="707" w:bottom="709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0C2" w:rsidP="005937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4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40C2" w:rsidP="00593740">
    <w:pPr>
      <w:pStyle w:val="Header"/>
      <w:framePr w:wrap="around" w:vAnchor="text" w:hAnchor="margin" w:xAlign="center" w:y="1"/>
      <w:rPr>
        <w:rStyle w:val="PageNumber"/>
      </w:rPr>
    </w:pPr>
  </w:p>
  <w:p w:rsidR="00F640C2" w:rsidP="0059374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F640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162">
          <w:rPr>
            <w:noProof/>
          </w:rPr>
          <w:t>1</w:t>
        </w:r>
        <w:r>
          <w:fldChar w:fldCharType="end"/>
        </w:r>
      </w:p>
    </w:sdtContent>
  </w:sdt>
  <w:p w:rsidR="00F64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13CBF"/>
    <w:rsid w:val="000B13E3"/>
    <w:rsid w:val="000B699C"/>
    <w:rsid w:val="000C7349"/>
    <w:rsid w:val="00123C47"/>
    <w:rsid w:val="00152667"/>
    <w:rsid w:val="001A6155"/>
    <w:rsid w:val="001A7856"/>
    <w:rsid w:val="001F5088"/>
    <w:rsid w:val="00321D54"/>
    <w:rsid w:val="00352162"/>
    <w:rsid w:val="00366776"/>
    <w:rsid w:val="00417355"/>
    <w:rsid w:val="004E552B"/>
    <w:rsid w:val="0050042E"/>
    <w:rsid w:val="00564732"/>
    <w:rsid w:val="005827E8"/>
    <w:rsid w:val="00593740"/>
    <w:rsid w:val="005F309C"/>
    <w:rsid w:val="00611D68"/>
    <w:rsid w:val="006609D2"/>
    <w:rsid w:val="006B2177"/>
    <w:rsid w:val="00702FC6"/>
    <w:rsid w:val="00742B36"/>
    <w:rsid w:val="008A754F"/>
    <w:rsid w:val="008D639C"/>
    <w:rsid w:val="00903DDE"/>
    <w:rsid w:val="009933E5"/>
    <w:rsid w:val="009E31C3"/>
    <w:rsid w:val="00A133E4"/>
    <w:rsid w:val="00A43784"/>
    <w:rsid w:val="00AA191A"/>
    <w:rsid w:val="00AA705A"/>
    <w:rsid w:val="00AB6626"/>
    <w:rsid w:val="00AE1C1B"/>
    <w:rsid w:val="00CA678E"/>
    <w:rsid w:val="00DE2BB2"/>
    <w:rsid w:val="00E60919"/>
    <w:rsid w:val="00F640C2"/>
    <w:rsid w:val="00F66E8A"/>
    <w:rsid w:val="00FB7DF2"/>
    <w:rsid w:val="00FC1E24"/>
    <w:rsid w:val="00FF4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8A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74D19S4QDH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yperlink" Target="consultantplus://offline/ref=133191723F46B75603ED8EB50D16C2E984DBE8FEB6D54B99D7763360E85C524666828CC14F1B4E8AS4Q0H" TargetMode="External" /><Relationship Id="rId9" Type="http://schemas.openxmlformats.org/officeDocument/2006/relationships/hyperlink" Target="consultantplus://offline/ref=133191723F46B75603ED8EB50D16C2E984DBE8FEB6D54B99D7763360E85C524666828CC24E1CS4Q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2FD48-3DAC-4FA5-A80D-9E962C17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