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5-38-47/2018</w:t>
      </w:r>
    </w:p>
    <w:p w:rsidR="00A77B3E">
      <w:r>
        <w:t>ПОСТАНОВЛЕНИЕ</w:t>
      </w:r>
    </w:p>
    <w:p w:rsidR="00A77B3E">
      <w:r>
        <w:t>08 февраля 2018 года</w:t>
        <w:tab/>
        <w:tab/>
        <w:tab/>
        <w:tab/>
        <w:t xml:space="preserve"> г. Евпатория проспект Ленина,51/50</w:t>
      </w:r>
    </w:p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поступивший из ОГИБДД ОМВД России по г. Евпатории в порядке ч. 1 ст. 29.5 КоАП РФ административный материал в отношении</w:t>
      </w:r>
    </w:p>
    <w:p w:rsidR="00A77B3E">
      <w:r>
        <w:t>Прощенко Сергея Григорьевича, "данные изъяты"</w:t>
      </w:r>
    </w:p>
    <w:p w:rsidR="00A77B3E">
      <w:r>
        <w:t>по ч.4 ст. 12.15 КоАП Российской Федерации,</w:t>
      </w:r>
    </w:p>
    <w:p w:rsidR="00A77B3E">
      <w:r>
        <w:t>УСТАНОВИЛ:</w:t>
      </w:r>
    </w:p>
    <w:p w:rsidR="00A77B3E">
      <w:r>
        <w:t>28 декабря 2017 года в 13 час. 55 мин.  на автодороге «Граница с Украиной - Симферополь – Алушта - Ялта 693 км + 500м» в близи с. Лаванда водитель Прощенко С.Г., управляя принадлежащем ему транспортным средством - автомобилем "данные изъяты" осуществил выезд на полосу, предназначенную для встречного движения, в зоне действия дорожной разметки 1.1. ПДД РФ, чем совершил правонарушение, предусмотренное ч.4 ст. 12.15 КоАП РФ.</w:t>
      </w:r>
    </w:p>
    <w:p w:rsidR="00A77B3E">
      <w:r>
        <w:t>В суде Прощенко С.Г. вину в совершении административного правонарушения не признал, пояснив, что при указанных в протоколе об административном правонарушении  обстоятельствах управлял транспортным средством- автомобилем и осуществил обгон впереди движущегося грузового автомобиля. Обгон был осуществлен в связи с вынужденными обстоятельствами, а именно в связи с тем, что из грузового автомобиля выпадал щебень и попадал на его автомобиль, поскольку он двигался в непосредственной близости от него. Добавил, что при осуществлении обгона он также не видел, что дорога имеет дорожную разметку запрещающую указанный маневр.</w:t>
      </w:r>
    </w:p>
    <w:p w:rsidR="00A77B3E">
      <w:r>
        <w:t>Выслушав лицо, привлекаемое к административной ответственности, исследовав материалы дела, мировой судья приходит к выводу о наличии в действиях Прощенко С.Г. состава правонарушения, предусмотренного ч.4 ст. 12.15 КоАП РФ, т.е.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>
      <w: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В соответствии с п. 1.5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A77B3E">
      <w:r>
        <w:t>При этом, в соответствии с п.11.1. ПДД, прежде чем начать обгон, водитель обязан убедиться в том, что: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средствам; следующее позади по той же полосе транспортное средство не начало обгон, а транспортное средство, движущееся впереди, не подало сигнал об обгоне, повороте (перестроении) налево;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A77B3E">
      <w:r>
        <w:t>Согласно Приложения 2 к Правилам дорожного движения РФ п.1.1 запрещен выезд на горизонтальную разметку, разделяющую транспортные потоки противоположных направлений и обозначающих границы полос движения в опасных местах на дорогах.</w:t>
      </w:r>
    </w:p>
    <w:p w:rsidR="00A77B3E">
      <w:r>
        <w:t>Согласно правовой позиции, приведенной в п. 8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в том числе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(пункт 9.2 ПДД).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</w:t>
      </w:r>
    </w:p>
    <w:p w:rsidR="00A77B3E">
      <w:r>
        <w:t xml:space="preserve">При таких обстоятельствах, водитель транспортного средства, перед началом обгона должен был убедиться в достаточности расстояния для выполнения маневра обгона на разрешенном участке дороги. </w:t>
      </w:r>
    </w:p>
    <w:p w:rsidR="00A77B3E">
      <w:r>
        <w:tab/>
        <w:t xml:space="preserve">Вина Прощенко С.Г. в совершении правонарушения подтверждается: признательными показаниями Прощенко С.Г., данными ним в суде, сведениями протокола об административном правонарушении, CD-R диском с видеозаписью, на которой видно, что Прощенко С.Г. осуществил выезд на полосу, предназначенную для встречного движения, при запрещающей дорожной разметке. Указанные документы составлены надлежащим образом, с соблюдением требований закона и являются допустимыми доказательствами. </w:t>
      </w:r>
    </w:p>
    <w:p w:rsidR="00A77B3E">
      <w:r>
        <w:t>Ответственность по части 4 статьи 12.15 Кодекса Российской Федерации об административных правонарушениях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Правил дорожного движения.</w:t>
      </w:r>
    </w:p>
    <w:p w:rsidR="00A77B3E">
      <w:r>
        <w:t>Изложенное согласуется с правовой позицией, сформулированной в пункте 8 постановления Пленума Верховного Суда Российской Федерации от 24 октября 2006 г. N 18.</w:t>
      </w:r>
    </w:p>
    <w:p w:rsidR="00A77B3E">
      <w:r>
        <w:t>Аналогичная правовая позиция также выражена в определениях Конституционного Суда Российской Федерации от 7 декабря 2010 г. N 1570-О-О, от 18 января 2011 г. N 6-О-О, в которых указано, что из диспозиции части 4 статьи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 не установлена ответственность частью 3 данной статьи;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</w:p>
    <w:p w:rsidR="00A77B3E">
      <w:r>
        <w:t>Действия Прощенко С.Г. правильно квалифицированы по ч. 4 ст. 12.15 Кодекса РФ об административных правонарушениях, как выезд в нарушение Правил дорожного движения на полосу, предназначенную для встречного движения, либо на трамвайные пути встречного направления.</w:t>
      </w:r>
    </w:p>
    <w:p w:rsidR="00A77B3E">
      <w:r>
        <w:t xml:space="preserve">Доводы Прощенко С.Г., относительно того, что на дороге отсутствовала дорожная разметка запрещающая маневр, не могут быть приняты мировым судьей, поскольку указанные доводы опровергаются видеозаписью, имеющейся в материалах дела. </w:t>
      </w:r>
    </w:p>
    <w:p w:rsidR="00A77B3E">
      <w:r>
        <w:t>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 лица, его имущественное положение и считает необходимым назначить наказание в виде административного штрафа установленного санкцией ч.4 ст. 12.15 КоАП РФ.</w:t>
      </w:r>
    </w:p>
    <w:p w:rsidR="00A77B3E">
      <w:r>
        <w:t xml:space="preserve">Ввиду отсутствия по делу обстоятельств, отягчающих вину Прощенко С.Г., мировой судья не усматривает оснований для назначения более сурового наказания в виде лишения права управления транспортными средствами. </w:t>
      </w:r>
    </w:p>
    <w:p w:rsidR="00A77B3E">
      <w:r>
        <w:t>Руководствуясь ст. ст. 12.15 ч. 4, 29.9, 29.10, 30.3 Кодекса об административных правонарушениях РФ, мировой судья</w:t>
      </w:r>
    </w:p>
    <w:p w:rsidR="00A77B3E">
      <w:r>
        <w:t>ПОСТАНОВИЛ:</w:t>
      </w:r>
    </w:p>
    <w:p w:rsidR="00A77B3E"/>
    <w:p w:rsidR="00A77B3E">
      <w:r>
        <w:t>Прощенко Сергея Григорьевича признать виновным в совершении правонарушения, предусмотренного ч. 4 ст. 12.15 Кодекса Российской Федерации об административных правонарушениях и назначить ему наказание в виде штрафа в доход государства в размере 5000 (пять тысяч)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77B3E">
      <w:r>
        <w:t>Штраф подлежит оплате по следующим реквизитам: расчётный счёт 40101810335100010001,  получатель – УФК по Республике Крым (ОМВД России по  г. Евпатории), Банк получателя Отделение Республики Крым, ЮГУ ЦБ РФ,  БИК банка   получателя : 043510001; ИНН : 9110000105; КПП: 911001001;  ОКТМО  35712000; КБК 188 1 16 30020  01 6000 140, УИН 18810491176000013859.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ст.20.25 КоАП РФ.</w:t>
      </w:r>
    </w:p>
    <w:p w:rsidR="00A77B3E">
      <w: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течение 10 суток в порядке предусмотренном ст. 30.2 КоАП Российской Федерации.</w:t>
      </w:r>
    </w:p>
    <w:p w:rsidR="00A77B3E"/>
    <w:p w:rsidR="00A77B3E">
      <w:r>
        <w:t xml:space="preserve">Мировой судья                              </w:t>
        <w:tab/>
        <w:tab/>
        <w:tab/>
        <w:tab/>
        <w:t xml:space="preserve"> 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