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7343C9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="003F4D3E">
        <w:rPr>
          <w:b/>
          <w:sz w:val="26"/>
          <w:szCs w:val="26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Дело № 5-38-</w:t>
      </w:r>
      <w:r w:rsidR="00E45570">
        <w:rPr>
          <w:b/>
          <w:sz w:val="26"/>
          <w:szCs w:val="26"/>
        </w:rPr>
        <w:t>82</w:t>
      </w:r>
      <w:r w:rsidR="00A26D08">
        <w:rPr>
          <w:b/>
          <w:sz w:val="26"/>
          <w:szCs w:val="26"/>
        </w:rPr>
        <w:t>/2024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29 февраля</w:t>
      </w:r>
      <w:r w:rsidR="00B516E3">
        <w:rPr>
          <w:sz w:val="26"/>
          <w:szCs w:val="26"/>
        </w:rPr>
        <w:t xml:space="preserve"> </w:t>
      </w:r>
      <w:r w:rsidR="00A26D08">
        <w:rPr>
          <w:sz w:val="26"/>
          <w:szCs w:val="26"/>
        </w:rPr>
        <w:t xml:space="preserve"> 2024</w:t>
      </w:r>
      <w:r w:rsidRPr="003751C2" w:rsidR="00B04041">
        <w:rPr>
          <w:sz w:val="26"/>
          <w:szCs w:val="26"/>
        </w:rPr>
        <w:t xml:space="preserve"> год</w:t>
      </w:r>
      <w:r w:rsidR="007343C9">
        <w:rPr>
          <w:sz w:val="26"/>
          <w:szCs w:val="26"/>
        </w:rPr>
        <w:t>а</w:t>
      </w:r>
      <w:r w:rsidRPr="003751C2" w:rsidR="00B04041">
        <w:rPr>
          <w:sz w:val="26"/>
          <w:szCs w:val="26"/>
        </w:rPr>
        <w:t xml:space="preserve">    </w:t>
      </w:r>
      <w:r w:rsidRPr="003751C2">
        <w:rPr>
          <w:sz w:val="26"/>
          <w:szCs w:val="26"/>
        </w:rPr>
        <w:t xml:space="preserve">                 </w:t>
      </w:r>
      <w:r w:rsidRPr="003751C2" w:rsidR="00822CAC">
        <w:rPr>
          <w:sz w:val="26"/>
          <w:szCs w:val="26"/>
        </w:rPr>
        <w:t xml:space="preserve">  </w:t>
      </w:r>
      <w:r w:rsidR="002A2A6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      </w:t>
      </w:r>
      <w:r w:rsidRPr="003751C2" w:rsidR="00C93B7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</w:t>
      </w:r>
      <w:r w:rsidR="00A26D08">
        <w:rPr>
          <w:sz w:val="26"/>
          <w:szCs w:val="26"/>
        </w:rPr>
        <w:t xml:space="preserve">          </w:t>
      </w:r>
      <w:r w:rsidRPr="003751C2">
        <w:rPr>
          <w:sz w:val="26"/>
          <w:szCs w:val="26"/>
        </w:rPr>
        <w:t>г. Евпатория, ул. Горького, д.10/29</w:t>
      </w:r>
    </w:p>
    <w:p w:rsidR="003751C2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>
        <w:rPr>
          <w:sz w:val="26"/>
          <w:szCs w:val="26"/>
        </w:rPr>
        <w:t>М</w:t>
      </w:r>
      <w:r w:rsidRPr="00F00474" w:rsidR="00CC1C6E">
        <w:rPr>
          <w:sz w:val="26"/>
          <w:szCs w:val="26"/>
        </w:rPr>
        <w:t>иро</w:t>
      </w:r>
      <w:r>
        <w:rPr>
          <w:sz w:val="26"/>
          <w:szCs w:val="26"/>
        </w:rPr>
        <w:t>вой судья судебного участка № 38</w:t>
      </w:r>
      <w:r w:rsidRPr="00F00474" w:rsidR="00CC1C6E">
        <w:rPr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>Апразов Магомед Магомедрасулович</w:t>
      </w:r>
      <w:r w:rsidR="00CC1C6E">
        <w:rPr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</w:t>
      </w:r>
      <w:r w:rsidRPr="00F77AE5" w:rsidR="00F77AE5">
        <w:rPr>
          <w:sz w:val="26"/>
          <w:szCs w:val="26"/>
        </w:rPr>
        <w:t>рассмотрев дело об административном правонарушении, поступившее из Отделения Фонда пенсионного и социального страхования Российской Федерации по  Республики Крым о привлечении к административной ответственности</w:t>
      </w:r>
      <w:r w:rsidRPr="003751C2" w:rsidR="00F52642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3751C2" w:rsidR="006211F0">
        <w:rPr>
          <w:sz w:val="26"/>
          <w:szCs w:val="26"/>
        </w:rPr>
        <w:t xml:space="preserve">должностного лица </w:t>
      </w:r>
      <w:r w:rsidRPr="003751C2" w:rsidR="006211F0">
        <w:rPr>
          <w:b/>
          <w:color w:val="0000FF"/>
          <w:sz w:val="26"/>
          <w:szCs w:val="26"/>
        </w:rPr>
        <w:t>-</w:t>
      </w:r>
      <w:r w:rsidRPr="003751C2" w:rsidR="007B766F">
        <w:rPr>
          <w:b/>
          <w:color w:val="0000FF"/>
          <w:sz w:val="26"/>
          <w:szCs w:val="26"/>
        </w:rPr>
        <w:t xml:space="preserve"> </w:t>
      </w:r>
    </w:p>
    <w:p w:rsidR="00F52642" w:rsidRPr="00F90896" w:rsidP="00A26D08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***</w:t>
      </w:r>
      <w:r w:rsidRPr="003751C2" w:rsidR="00A26D08">
        <w:rPr>
          <w:b/>
          <w:color w:val="0000FF"/>
          <w:sz w:val="26"/>
          <w:szCs w:val="26"/>
        </w:rPr>
        <w:t xml:space="preserve">  - </w:t>
      </w:r>
      <w:r w:rsidR="00E45570">
        <w:rPr>
          <w:b/>
          <w:color w:val="0000FF"/>
          <w:sz w:val="26"/>
          <w:szCs w:val="26"/>
        </w:rPr>
        <w:t>Сошникова</w:t>
      </w:r>
      <w:r w:rsidR="00E45570">
        <w:rPr>
          <w:b/>
          <w:color w:val="0000FF"/>
          <w:sz w:val="26"/>
          <w:szCs w:val="26"/>
        </w:rPr>
        <w:t xml:space="preserve"> Алексея Владимировича</w:t>
      </w:r>
      <w:r w:rsidRPr="003751C2" w:rsidR="00A26D08">
        <w:rPr>
          <w:color w:val="0000FF"/>
          <w:sz w:val="26"/>
          <w:szCs w:val="26"/>
        </w:rPr>
        <w:t xml:space="preserve">, </w:t>
      </w:r>
      <w:r>
        <w:rPr>
          <w:color w:val="0000FF"/>
          <w:sz w:val="26"/>
          <w:szCs w:val="26"/>
        </w:rPr>
        <w:t>***</w:t>
      </w:r>
      <w:r w:rsidR="007343C9">
        <w:rPr>
          <w:color w:val="0000FF"/>
          <w:sz w:val="26"/>
          <w:szCs w:val="26"/>
        </w:rPr>
        <w:t>,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="0081623E">
        <w:rPr>
          <w:sz w:val="26"/>
          <w:szCs w:val="26"/>
        </w:rPr>
        <w:t xml:space="preserve">ч.2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="0081623E">
        <w:rPr>
          <w:sz w:val="26"/>
          <w:szCs w:val="26"/>
        </w:rPr>
        <w:t>33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81623E" w:rsidRPr="009E1AFA" w:rsidP="009E1AFA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F90896">
        <w:rPr>
          <w:sz w:val="26"/>
          <w:szCs w:val="26"/>
        </w:rPr>
        <w:t>Сошников А.В</w:t>
      </w:r>
      <w:r w:rsidRPr="009E1AFA" w:rsidR="00336CF7">
        <w:rPr>
          <w:sz w:val="26"/>
          <w:szCs w:val="26"/>
        </w:rPr>
        <w:t>.</w:t>
      </w:r>
      <w:r w:rsidRPr="009E1AFA" w:rsidR="009E0298">
        <w:rPr>
          <w:sz w:val="26"/>
          <w:szCs w:val="26"/>
        </w:rPr>
        <w:t xml:space="preserve">, являясь </w:t>
      </w:r>
      <w:r w:rsidRPr="009E1AFA" w:rsidR="00A26D08">
        <w:rPr>
          <w:sz w:val="26"/>
          <w:szCs w:val="26"/>
        </w:rPr>
        <w:t xml:space="preserve">директором </w:t>
      </w:r>
      <w:r w:rsidR="003F4D3E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,</w:t>
      </w:r>
      <w:r w:rsidRPr="009E1AFA" w:rsidR="003B254A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в </w:t>
      </w:r>
      <w:r w:rsidRPr="009E1AFA">
        <w:rPr>
          <w:sz w:val="26"/>
          <w:szCs w:val="26"/>
        </w:rPr>
        <w:t xml:space="preserve">нарушение </w:t>
      </w:r>
      <w:r>
        <w:rPr>
          <w:sz w:val="26"/>
          <w:szCs w:val="26"/>
        </w:rPr>
        <w:t xml:space="preserve">требований </w:t>
      </w:r>
      <w:r w:rsidRPr="009E1AFA">
        <w:rPr>
          <w:color w:val="000000"/>
          <w:sz w:val="26"/>
          <w:szCs w:val="26"/>
          <w:lang w:bidi="ru-RU"/>
        </w:rPr>
        <w:t>пункта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</w:t>
      </w:r>
      <w:r w:rsidRPr="009E1AFA" w:rsidR="00963EF4">
        <w:rPr>
          <w:color w:val="000000"/>
          <w:sz w:val="26"/>
          <w:szCs w:val="26"/>
          <w:lang w:bidi="ru-RU"/>
        </w:rPr>
        <w:t xml:space="preserve">» </w:t>
      </w:r>
      <w:r>
        <w:rPr>
          <w:color w:val="000000"/>
          <w:sz w:val="26"/>
          <w:szCs w:val="26"/>
          <w:lang w:bidi="ru-RU"/>
        </w:rPr>
        <w:t xml:space="preserve"> </w:t>
      </w:r>
      <w:r w:rsidRPr="009E1AFA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не предоставил сведения</w:t>
      </w:r>
      <w:r w:rsidRPr="009E1AFA">
        <w:rPr>
          <w:color w:val="000000"/>
          <w:sz w:val="26"/>
          <w:szCs w:val="26"/>
          <w:lang w:bidi="ru-RU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</w:t>
      </w:r>
      <w:r w:rsidRPr="009E1AFA" w:rsidR="004E7BF5">
        <w:rPr>
          <w:color w:val="000000"/>
          <w:sz w:val="26"/>
          <w:szCs w:val="26"/>
          <w:lang w:bidi="ru-RU"/>
        </w:rPr>
        <w:t xml:space="preserve"> учета и сведения о начисленных</w:t>
      </w:r>
      <w:r w:rsidRPr="009E1AFA">
        <w:rPr>
          <w:color w:val="000000"/>
          <w:sz w:val="26"/>
          <w:szCs w:val="26"/>
          <w:lang w:bidi="ru-RU"/>
        </w:rPr>
        <w:t xml:space="preserve"> страховых взносах на обязательное социальное страхование от несчастных случаев на производстве и профессиональных заболеваний (ЕФС-1)  за </w:t>
      </w:r>
      <w:r w:rsidR="003F4D3E">
        <w:rPr>
          <w:color w:val="000000"/>
          <w:sz w:val="26"/>
          <w:szCs w:val="26"/>
          <w:lang w:bidi="ru-RU"/>
        </w:rPr>
        <w:t>***</w:t>
      </w:r>
    </w:p>
    <w:p w:rsidR="00963EF4" w:rsidRPr="009E1AFA" w:rsidP="009E1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Срок</w:t>
      </w:r>
      <w:r w:rsidRPr="009E1AFA">
        <w:rPr>
          <w:rFonts w:ascii="Times New Roman" w:hAnsi="Times New Roman" w:cs="Times New Roman"/>
          <w:sz w:val="26"/>
          <w:szCs w:val="26"/>
        </w:rPr>
        <w:t xml:space="preserve"> предоставления указанного расчета не </w:t>
      </w:r>
      <w:r w:rsidR="003F4D3E">
        <w:rPr>
          <w:rFonts w:ascii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 xml:space="preserve"> г. Однако расчет был предоставлен </w:t>
      </w:r>
      <w:r w:rsidRPr="009E1AFA" w:rsidR="00046606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3F4D3E">
        <w:rPr>
          <w:rFonts w:ascii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 xml:space="preserve"> </w:t>
      </w:r>
      <w:r w:rsidRPr="00F90896" w:rsidR="00F90896">
        <w:rPr>
          <w:rFonts w:ascii="Times New Roman" w:hAnsi="Times New Roman" w:cs="Times New Roman"/>
          <w:sz w:val="26"/>
          <w:szCs w:val="26"/>
        </w:rPr>
        <w:t>Сошниковым А.В</w:t>
      </w:r>
      <w:r w:rsidRPr="00F90896">
        <w:rPr>
          <w:rFonts w:ascii="Times New Roman" w:hAnsi="Times New Roman" w:cs="Times New Roman"/>
          <w:sz w:val="26"/>
          <w:szCs w:val="26"/>
        </w:rPr>
        <w:t>.</w:t>
      </w:r>
      <w:r w:rsidRPr="009E1AFA">
        <w:rPr>
          <w:rFonts w:ascii="Times New Roman" w:hAnsi="Times New Roman" w:cs="Times New Roman"/>
          <w:sz w:val="26"/>
          <w:szCs w:val="26"/>
        </w:rPr>
        <w:t xml:space="preserve"> </w:t>
      </w:r>
      <w:r w:rsidRPr="009E1AFA" w:rsid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форме электронного документа через компонент «Фронт-Офис» АИС ПФР-2 </w:t>
      </w:r>
      <w:r w:rsidRPr="009E1AFA">
        <w:rPr>
          <w:rFonts w:ascii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Российской Федерации по Республике Крым  с нарушением срока </w:t>
      </w:r>
      <w:r w:rsidR="00F90896">
        <w:rPr>
          <w:rFonts w:ascii="Times New Roman" w:hAnsi="Times New Roman" w:cs="Times New Roman"/>
          <w:sz w:val="26"/>
          <w:szCs w:val="26"/>
        </w:rPr>
        <w:t xml:space="preserve">– </w:t>
      </w:r>
      <w:r w:rsidR="003F4D3E">
        <w:rPr>
          <w:rFonts w:ascii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1360F" w:rsidRPr="009E1AFA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F90896">
        <w:rPr>
          <w:rFonts w:ascii="Times New Roman" w:hAnsi="Times New Roman" w:cs="Times New Roman"/>
          <w:sz w:val="26"/>
          <w:szCs w:val="26"/>
        </w:rPr>
        <w:t>Сошников А.В.</w:t>
      </w:r>
      <w:r w:rsidRP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судебное заседание не явился, о времени и месте его проведения извещен надлежащим образом</w:t>
      </w:r>
      <w:r w:rsidR="007343C9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направил в адрес суда телефонограмму, согласно которой в судебное заседание явиться не может, вину в совершении правонарушения признает, просит рассмотреть дело в его отсутствие.</w:t>
      </w:r>
      <w:r w:rsidRPr="009E1A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F90896">
        <w:rPr>
          <w:rFonts w:ascii="Times New Roman" w:hAnsi="Times New Roman" w:cs="Times New Roman"/>
          <w:sz w:val="26"/>
          <w:szCs w:val="26"/>
        </w:rPr>
        <w:t>Сошникова</w:t>
      </w:r>
      <w:r w:rsidRPr="00F90896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046606" w:rsidRPr="009E1AFA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F90896" w:rsidR="00F90896">
        <w:rPr>
          <w:rFonts w:ascii="Times New Roman" w:hAnsi="Times New Roman" w:cs="Times New Roman"/>
          <w:sz w:val="26"/>
          <w:szCs w:val="26"/>
        </w:rPr>
        <w:t>Сошников А.В.</w:t>
      </w:r>
      <w:r w:rsidRPr="00046606" w:rsidR="00F908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0896">
        <w:rPr>
          <w:rFonts w:ascii="Times New Roman" w:eastAsia="Times New Roman" w:hAnsi="Times New Roman" w:cs="Times New Roman"/>
          <w:sz w:val="26"/>
          <w:szCs w:val="26"/>
        </w:rPr>
        <w:t>как</w:t>
      </w:r>
      <w:r w:rsidR="00CC1C6E"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</w:rPr>
        <w:t xml:space="preserve"> Общества с ограниченной ответственностью </w:t>
      </w:r>
      <w:r w:rsidRPr="00477E1B" w:rsidR="0081360F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77E1B" w:rsidR="00477E1B">
        <w:rPr>
          <w:rFonts w:ascii="Times New Roman" w:hAnsi="Times New Roman" w:cs="Times New Roman"/>
          <w:color w:val="0000FF"/>
          <w:sz w:val="26"/>
          <w:szCs w:val="26"/>
        </w:rPr>
        <w:t>Актив плюс</w:t>
      </w:r>
      <w:r w:rsidRPr="00477E1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, совершил правонарушение, предусмотренное ст.15.33 ч.2 КоАП РФ, а именно нарушение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установленного законодательством срока для предоставления отчетности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С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трахователи ежеквартально не позднее 25-го числ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а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месяца, следующего за отчетным периодом, представляют в территориальный орган страховщика по мест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у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их регистрации сведения о начисленных страховых взносах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в составе единой формы сведений,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предусмотренной пунктом 2 статьи 8 Федерального закона от 1 апреля 1996 года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en-US"/>
        </w:rPr>
        <w:t>N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27-ФЗ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«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О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  <w:lang w:bidi="ru-RU"/>
        </w:rPr>
        <w:t>б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 индивидуальном (персонифицированном) учете в системах обязательного пенсионного страхования </w:t>
      </w:r>
      <w:r w:rsidRPr="009E1AFA" w:rsidR="00C642FE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9E1AFA" w:rsidR="0081360F">
        <w:rPr>
          <w:rFonts w:ascii="Times New Roman" w:eastAsia="Times New Roman" w:hAnsi="Times New Roman" w:cs="Times New Roman"/>
          <w:sz w:val="26"/>
          <w:szCs w:val="26"/>
          <w:lang w:bidi="ru-RU"/>
        </w:rPr>
        <w:t>обязательного социального страхования"</w:t>
      </w:r>
      <w:r w:rsidRPr="009E1AFA" w:rsidR="00B132F2">
        <w:rPr>
          <w:rFonts w:ascii="Times New Roman" w:eastAsia="Times New Roman" w:hAnsi="Times New Roman" w:cs="Times New Roman"/>
          <w:sz w:val="26"/>
          <w:szCs w:val="26"/>
          <w:lang w:bidi="ru-RU"/>
        </w:rPr>
        <w:t>.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F90896" w:rsidR="00F90896">
        <w:rPr>
          <w:rFonts w:ascii="Times New Roman" w:hAnsi="Times New Roman" w:cs="Times New Roman"/>
          <w:color w:val="0000FF"/>
          <w:sz w:val="26"/>
          <w:szCs w:val="26"/>
        </w:rPr>
        <w:t>Сошникова</w:t>
      </w:r>
      <w:r w:rsidRPr="00F90896" w:rsidR="00F90896">
        <w:rPr>
          <w:rFonts w:ascii="Times New Roman" w:hAnsi="Times New Roman" w:cs="Times New Roman"/>
          <w:color w:val="0000FF"/>
          <w:sz w:val="26"/>
          <w:szCs w:val="26"/>
        </w:rPr>
        <w:t xml:space="preserve"> А.В.</w:t>
      </w:r>
      <w:r w:rsidR="00F90896">
        <w:rPr>
          <w:color w:val="0000FF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3F4D3E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года, составленным в отношении </w:t>
      </w:r>
      <w:r w:rsidR="003F4D3E">
        <w:rPr>
          <w:rFonts w:ascii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7E1B">
        <w:rPr>
          <w:rFonts w:ascii="Times New Roman" w:hAnsi="Times New Roman" w:cs="Times New Roman"/>
          <w:sz w:val="26"/>
          <w:szCs w:val="26"/>
        </w:rPr>
        <w:t>Сошникова</w:t>
      </w:r>
      <w:r w:rsidR="00477E1B">
        <w:rPr>
          <w:rFonts w:ascii="Times New Roman" w:hAnsi="Times New Roman" w:cs="Times New Roman"/>
          <w:sz w:val="26"/>
          <w:szCs w:val="26"/>
        </w:rPr>
        <w:t xml:space="preserve"> А.В.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по ст. 15.33 ч.2 КоАП РФ в соответствии с требованиями ст.28.2. КоАП РФ;</w:t>
      </w:r>
    </w:p>
    <w:p w:rsidR="00D34345" w:rsidRPr="009E1AFA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>сведениями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="00477E1B">
        <w:rPr>
          <w:rFonts w:ascii="Times New Roman" w:eastAsia="Times New Roman" w:hAnsi="Times New Roman" w:cs="Times New Roman"/>
          <w:sz w:val="26"/>
          <w:szCs w:val="26"/>
        </w:rPr>
        <w:t xml:space="preserve">)») за </w:t>
      </w:r>
      <w:r w:rsidR="003F4D3E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 xml:space="preserve"> г. и 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>скрин</w:t>
      </w:r>
      <w:r w:rsidRPr="009E1AFA">
        <w:rPr>
          <w:rFonts w:ascii="Times New Roman" w:eastAsia="Times New Roman" w:hAnsi="Times New Roman" w:cs="Times New Roman"/>
          <w:sz w:val="26"/>
          <w:szCs w:val="26"/>
        </w:rPr>
        <w:t>-копии регистрации отчета УФС-1 из компонента «Фронт-Офис» АИС ПФР-2.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извещением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о вызове должностного лица для составления протокола об административном п</w:t>
      </w:r>
      <w:r w:rsidR="007343C9">
        <w:rPr>
          <w:rFonts w:ascii="Times New Roman" w:eastAsia="Times New Roman" w:hAnsi="Times New Roman" w:cs="Times New Roman"/>
          <w:sz w:val="26"/>
          <w:szCs w:val="26"/>
        </w:rPr>
        <w:t>равонарушении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регистрации </w:t>
      </w:r>
      <w:r w:rsidR="003F4D3E">
        <w:rPr>
          <w:rFonts w:ascii="Times New Roman" w:hAnsi="Times New Roman" w:cs="Times New Roman"/>
          <w:sz w:val="26"/>
          <w:szCs w:val="26"/>
        </w:rPr>
        <w:t>***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в территориальном органе Пенсионного фонда Российской Федерации;</w:t>
      </w:r>
    </w:p>
    <w:p w:rsidR="00046606" w:rsidRPr="00477E1B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ЕГРЮЛ по </w:t>
      </w:r>
      <w:r w:rsidRPr="009E1AFA" w:rsidR="00D34345">
        <w:rPr>
          <w:rFonts w:ascii="Times New Roman" w:hAnsi="Times New Roman" w:cs="Times New Roman"/>
          <w:sz w:val="26"/>
          <w:szCs w:val="26"/>
        </w:rPr>
        <w:t xml:space="preserve">Обществу с ограниченной ответственностью </w:t>
      </w:r>
      <w:r w:rsidRPr="00477E1B" w:rsidR="00D34345">
        <w:rPr>
          <w:rFonts w:ascii="Times New Roman" w:hAnsi="Times New Roman" w:cs="Times New Roman"/>
          <w:sz w:val="26"/>
          <w:szCs w:val="26"/>
        </w:rPr>
        <w:t>«</w:t>
      </w:r>
      <w:r w:rsidRPr="00477E1B" w:rsidR="00F90896">
        <w:rPr>
          <w:rFonts w:ascii="Times New Roman" w:hAnsi="Times New Roman" w:cs="Times New Roman"/>
          <w:color w:val="0000FF"/>
          <w:sz w:val="26"/>
          <w:szCs w:val="26"/>
        </w:rPr>
        <w:t>Актив плюс</w:t>
      </w:r>
      <w:r w:rsidRPr="00477E1B" w:rsidR="00D3434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343C9">
        <w:rPr>
          <w:rFonts w:ascii="Times New Roman" w:eastAsia="Times New Roman" w:hAnsi="Times New Roman" w:cs="Times New Roman"/>
          <w:sz w:val="26"/>
          <w:szCs w:val="26"/>
        </w:rPr>
        <w:t xml:space="preserve"> и другими материалами дела</w:t>
      </w:r>
      <w:r w:rsidRPr="00477E1B" w:rsidR="00D3434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77E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6606" w:rsidRPr="00046606" w:rsidP="009E1AF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046606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административного наказания, мировой судья,  в соответствии со ст.4.1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 характер совершенного административного правонарушения, личность виновного, его имущественное положение,</w:t>
      </w:r>
      <w:r w:rsidR="007343C9">
        <w:rPr>
          <w:rFonts w:ascii="Times New Roman" w:eastAsia="Times New Roman" w:hAnsi="Times New Roman" w:cs="Times New Roman"/>
          <w:sz w:val="26"/>
          <w:szCs w:val="26"/>
        </w:rPr>
        <w:t xml:space="preserve"> смягчающее </w:t>
      </w:r>
      <w:r w:rsidRPr="00046606" w:rsidR="007343C9"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</w:t>
      </w:r>
      <w:r w:rsidRPr="007343C9" w:rsidR="00734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 w:rsidR="007343C9"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 w:rsidR="007343C9">
        <w:rPr>
          <w:rFonts w:ascii="Times New Roman" w:eastAsia="Times New Roman" w:hAnsi="Times New Roman" w:cs="Times New Roman"/>
          <w:sz w:val="26"/>
          <w:szCs w:val="26"/>
        </w:rPr>
        <w:t>о –признание вины</w:t>
      </w:r>
      <w:r w:rsidRPr="00046606" w:rsidR="007343C9">
        <w:rPr>
          <w:rFonts w:ascii="Times New Roman" w:eastAsia="Times New Roman" w:hAnsi="Times New Roman" w:cs="Times New Roman"/>
          <w:sz w:val="26"/>
          <w:szCs w:val="26"/>
        </w:rPr>
        <w:t>,</w:t>
      </w:r>
      <w:r w:rsidR="00734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отсутствие обстоятельств отягчающих административную ответственность, считает необходимым назначить наказание в виде штрафа в пределах санкции ст. 15.33 ч.2 КоАП РФ. </w:t>
      </w:r>
    </w:p>
    <w:p w:rsidR="007343C9" w:rsidRPr="007343C9" w:rsidP="0073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3C9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7343C9" w:rsidRPr="007343C9" w:rsidP="0073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3C9">
        <w:rPr>
          <w:rFonts w:ascii="Times New Roman" w:eastAsia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46606" w:rsidRPr="00046606" w:rsidP="0073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43C9">
        <w:rPr>
          <w:rFonts w:ascii="Times New Roman" w:eastAsia="Times New Roman" w:hAnsi="Times New Roman" w:cs="Times New Roman"/>
          <w:sz w:val="26"/>
          <w:szCs w:val="26"/>
        </w:rPr>
        <w:t xml:space="preserve">Санкция ч. 2 ст. 15.33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</w:t>
      </w:r>
      <w:r w:rsidRPr="007343C9">
        <w:rPr>
          <w:rFonts w:ascii="Times New Roman" w:eastAsia="Times New Roman" w:hAnsi="Times New Roman" w:cs="Times New Roman"/>
          <w:sz w:val="26"/>
          <w:szCs w:val="26"/>
        </w:rPr>
        <w:t>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046606" w:rsidRPr="007343C9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AF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Руководствуясь ст.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046606" w:rsidR="007343C9">
        <w:rPr>
          <w:rFonts w:ascii="Times New Roman" w:eastAsia="Times New Roman" w:hAnsi="Times New Roman" w:cs="Times New Roman"/>
          <w:sz w:val="26"/>
          <w:szCs w:val="26"/>
        </w:rPr>
        <w:t>4.1.</w:t>
      </w:r>
      <w:r w:rsidRPr="007343C9" w:rsidR="007343C9">
        <w:rPr>
          <w:rFonts w:ascii="Times New Roman" w:eastAsia="Times New Roman" w:hAnsi="Times New Roman" w:cs="Times New Roman"/>
          <w:sz w:val="26"/>
          <w:szCs w:val="26"/>
        </w:rPr>
        <w:t xml:space="preserve">1,  </w:t>
      </w:r>
      <w:r w:rsidRPr="007343C9">
        <w:rPr>
          <w:rFonts w:ascii="Times New Roman" w:eastAsia="Times New Roman" w:hAnsi="Times New Roman" w:cs="Times New Roman"/>
          <w:sz w:val="26"/>
          <w:szCs w:val="26"/>
        </w:rPr>
        <w:t>15.33 ч.2, 29.</w:t>
      </w:r>
      <w:r w:rsidRPr="007343C9" w:rsidR="007343C9">
        <w:rPr>
          <w:rFonts w:ascii="Times New Roman" w:eastAsia="Times New Roman" w:hAnsi="Times New Roman" w:cs="Times New Roman"/>
          <w:sz w:val="26"/>
          <w:szCs w:val="26"/>
        </w:rPr>
        <w:t>9, 29.10 КоАП РФ, мировой судья</w:t>
      </w:r>
    </w:p>
    <w:p w:rsidR="00046606" w:rsidRPr="007343C9" w:rsidP="009E1A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7343C9">
        <w:rPr>
          <w:rFonts w:ascii="Times New Roman" w:eastAsia="Times New Roman" w:hAnsi="Times New Roman" w:cs="Times New Roman"/>
          <w:b/>
          <w:sz w:val="26"/>
          <w:szCs w:val="26"/>
          <w:lang w:val="uk-UA" w:eastAsia="x-none"/>
        </w:rPr>
        <w:t>ПОСТАНОВИЛ</w:t>
      </w:r>
      <w:r w:rsidRPr="007343C9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:</w:t>
      </w:r>
    </w:p>
    <w:p w:rsidR="00046606" w:rsidRP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7343C9">
        <w:rPr>
          <w:rFonts w:ascii="Times New Roman" w:eastAsia="Times New Roman" w:hAnsi="Times New Roman" w:cs="Times New Roman"/>
          <w:b/>
          <w:sz w:val="26"/>
          <w:szCs w:val="26"/>
        </w:rPr>
        <w:t>должностное лицо –</w:t>
      </w:r>
      <w:r w:rsidRPr="007343C9" w:rsidR="00477E1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F4D3E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7343C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343C9" w:rsidR="00477E1B">
        <w:rPr>
          <w:rFonts w:ascii="Times New Roman" w:hAnsi="Times New Roman" w:cs="Times New Roman"/>
          <w:b/>
          <w:color w:val="0000FF"/>
          <w:sz w:val="26"/>
          <w:szCs w:val="26"/>
        </w:rPr>
        <w:t>Сошникова</w:t>
      </w:r>
      <w:r w:rsidRPr="007343C9" w:rsidR="00477E1B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Алексея Владимировича</w:t>
      </w:r>
      <w:r w:rsidRPr="009E1AFA" w:rsidR="00D343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9E1AFA" w:rsidR="00D34345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ч.2 </w:t>
      </w: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ст.15.33 Кодекса Российской Федерации об административных правонарушениях и назначить </w:t>
      </w:r>
      <w:r w:rsidRPr="009E1AFA" w:rsidR="00D34345">
        <w:rPr>
          <w:rFonts w:ascii="Times New Roman" w:eastAsia="Times New Roman" w:hAnsi="Times New Roman" w:cs="Times New Roman"/>
          <w:sz w:val="26"/>
          <w:szCs w:val="26"/>
          <w:lang w:eastAsia="en-US"/>
        </w:rPr>
        <w:t>ему</w:t>
      </w:r>
      <w:r w:rsidRPr="0004660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административное наказание в виде предупреждения.</w:t>
      </w:r>
    </w:p>
    <w:p w:rsidR="00046606" w:rsidP="009E1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6606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в порядке предусмотренном ст. 30.2 </w:t>
      </w:r>
      <w:r w:rsidRPr="0073768C" w:rsidR="00901BD0">
        <w:rPr>
          <w:rFonts w:ascii="Times New Roman" w:eastAsia="Times New Roman" w:hAnsi="Times New Roman" w:cs="Times New Roman"/>
          <w:iCs/>
          <w:sz w:val="26"/>
          <w:szCs w:val="26"/>
        </w:rPr>
        <w:t>КоАП РФ</w:t>
      </w:r>
      <w:r w:rsidR="00901BD0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9E1AFA" w:rsidRPr="00046606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3358" w:rsidP="00046606">
      <w:pPr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7343C9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7343C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901BD0">
        <w:rPr>
          <w:rFonts w:ascii="Times New Roman" w:eastAsia="Times New Roman" w:hAnsi="Times New Roman" w:cs="Times New Roman"/>
          <w:b/>
          <w:sz w:val="26"/>
          <w:szCs w:val="26"/>
        </w:rPr>
        <w:t>М.М.</w:t>
      </w:r>
      <w:r w:rsidR="007343C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01BD0">
        <w:rPr>
          <w:rFonts w:ascii="Times New Roman" w:eastAsia="Times New Roman" w:hAnsi="Times New Roman" w:cs="Times New Roman"/>
          <w:b/>
          <w:sz w:val="26"/>
          <w:szCs w:val="26"/>
        </w:rPr>
        <w:t>Апразов</w:t>
      </w:r>
    </w:p>
    <w:sectPr w:rsidSect="004533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37DB"/>
    <w:rsid w:val="00016592"/>
    <w:rsid w:val="00017E93"/>
    <w:rsid w:val="000201A6"/>
    <w:rsid w:val="00046217"/>
    <w:rsid w:val="00046606"/>
    <w:rsid w:val="00065526"/>
    <w:rsid w:val="00080FCE"/>
    <w:rsid w:val="0008322E"/>
    <w:rsid w:val="000934D1"/>
    <w:rsid w:val="000B03B9"/>
    <w:rsid w:val="000B049D"/>
    <w:rsid w:val="000B232D"/>
    <w:rsid w:val="000C000E"/>
    <w:rsid w:val="000E0AC4"/>
    <w:rsid w:val="000E616B"/>
    <w:rsid w:val="000F5B5B"/>
    <w:rsid w:val="000F67A1"/>
    <w:rsid w:val="0010262E"/>
    <w:rsid w:val="00102E4B"/>
    <w:rsid w:val="00105672"/>
    <w:rsid w:val="00141337"/>
    <w:rsid w:val="00146FA5"/>
    <w:rsid w:val="00156652"/>
    <w:rsid w:val="00181089"/>
    <w:rsid w:val="00183F8D"/>
    <w:rsid w:val="00185AE1"/>
    <w:rsid w:val="00187F93"/>
    <w:rsid w:val="001A46B1"/>
    <w:rsid w:val="001C6A12"/>
    <w:rsid w:val="001D1CBB"/>
    <w:rsid w:val="001E4873"/>
    <w:rsid w:val="001F7987"/>
    <w:rsid w:val="001F7B60"/>
    <w:rsid w:val="00212316"/>
    <w:rsid w:val="00221DE8"/>
    <w:rsid w:val="002257D5"/>
    <w:rsid w:val="00237E37"/>
    <w:rsid w:val="00273DF4"/>
    <w:rsid w:val="0028231A"/>
    <w:rsid w:val="002857A1"/>
    <w:rsid w:val="002876C4"/>
    <w:rsid w:val="002A01F5"/>
    <w:rsid w:val="002A2A6F"/>
    <w:rsid w:val="002A3DE3"/>
    <w:rsid w:val="002C6E00"/>
    <w:rsid w:val="002D4E43"/>
    <w:rsid w:val="002E125B"/>
    <w:rsid w:val="002E349D"/>
    <w:rsid w:val="002F6BD9"/>
    <w:rsid w:val="00315D86"/>
    <w:rsid w:val="00322F5F"/>
    <w:rsid w:val="00330AB9"/>
    <w:rsid w:val="00336CF7"/>
    <w:rsid w:val="00366357"/>
    <w:rsid w:val="00372BA2"/>
    <w:rsid w:val="003751C2"/>
    <w:rsid w:val="00387A39"/>
    <w:rsid w:val="00390066"/>
    <w:rsid w:val="003A615D"/>
    <w:rsid w:val="003B254A"/>
    <w:rsid w:val="003B6741"/>
    <w:rsid w:val="003C250F"/>
    <w:rsid w:val="003E7A7C"/>
    <w:rsid w:val="003F4D3E"/>
    <w:rsid w:val="00453358"/>
    <w:rsid w:val="00460E78"/>
    <w:rsid w:val="00471666"/>
    <w:rsid w:val="00471694"/>
    <w:rsid w:val="00477E1B"/>
    <w:rsid w:val="004807D0"/>
    <w:rsid w:val="004C1899"/>
    <w:rsid w:val="004C1A3E"/>
    <w:rsid w:val="004D3209"/>
    <w:rsid w:val="004E51A6"/>
    <w:rsid w:val="004E7BF5"/>
    <w:rsid w:val="004F30DB"/>
    <w:rsid w:val="004F7F8D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8716D"/>
    <w:rsid w:val="005E4242"/>
    <w:rsid w:val="005F5D80"/>
    <w:rsid w:val="005F6BDC"/>
    <w:rsid w:val="00604A6A"/>
    <w:rsid w:val="006077B4"/>
    <w:rsid w:val="00614515"/>
    <w:rsid w:val="006211F0"/>
    <w:rsid w:val="0062158F"/>
    <w:rsid w:val="00633937"/>
    <w:rsid w:val="006443BF"/>
    <w:rsid w:val="00673022"/>
    <w:rsid w:val="00697A8A"/>
    <w:rsid w:val="006A0FB4"/>
    <w:rsid w:val="006A4023"/>
    <w:rsid w:val="006A6B84"/>
    <w:rsid w:val="006B1F84"/>
    <w:rsid w:val="006D15BC"/>
    <w:rsid w:val="006D4D35"/>
    <w:rsid w:val="006E1BDC"/>
    <w:rsid w:val="006E572F"/>
    <w:rsid w:val="006F5EDE"/>
    <w:rsid w:val="007133F3"/>
    <w:rsid w:val="007229A7"/>
    <w:rsid w:val="007343C9"/>
    <w:rsid w:val="0073768C"/>
    <w:rsid w:val="0074350D"/>
    <w:rsid w:val="007450EB"/>
    <w:rsid w:val="00747B5F"/>
    <w:rsid w:val="007852C2"/>
    <w:rsid w:val="007B6424"/>
    <w:rsid w:val="007B766F"/>
    <w:rsid w:val="007E032B"/>
    <w:rsid w:val="007E1605"/>
    <w:rsid w:val="007F03BC"/>
    <w:rsid w:val="007F3013"/>
    <w:rsid w:val="00812161"/>
    <w:rsid w:val="0081360F"/>
    <w:rsid w:val="0081623E"/>
    <w:rsid w:val="00817766"/>
    <w:rsid w:val="00822CAC"/>
    <w:rsid w:val="008517F0"/>
    <w:rsid w:val="00855513"/>
    <w:rsid w:val="00857ED4"/>
    <w:rsid w:val="0086585A"/>
    <w:rsid w:val="00875D63"/>
    <w:rsid w:val="008812B0"/>
    <w:rsid w:val="00881B39"/>
    <w:rsid w:val="008834C5"/>
    <w:rsid w:val="008A12DC"/>
    <w:rsid w:val="008E4C9F"/>
    <w:rsid w:val="008F7210"/>
    <w:rsid w:val="00901BD0"/>
    <w:rsid w:val="00904DA9"/>
    <w:rsid w:val="00950304"/>
    <w:rsid w:val="00963EF4"/>
    <w:rsid w:val="00967B3C"/>
    <w:rsid w:val="00973349"/>
    <w:rsid w:val="0097499D"/>
    <w:rsid w:val="00986685"/>
    <w:rsid w:val="009A209B"/>
    <w:rsid w:val="009A50F3"/>
    <w:rsid w:val="009B3602"/>
    <w:rsid w:val="009C14E8"/>
    <w:rsid w:val="009E0298"/>
    <w:rsid w:val="009E1AFA"/>
    <w:rsid w:val="00A26958"/>
    <w:rsid w:val="00A26D08"/>
    <w:rsid w:val="00A2706E"/>
    <w:rsid w:val="00A64DA4"/>
    <w:rsid w:val="00A75793"/>
    <w:rsid w:val="00A75E1C"/>
    <w:rsid w:val="00A821F6"/>
    <w:rsid w:val="00A84D21"/>
    <w:rsid w:val="00A85456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132F2"/>
    <w:rsid w:val="00B13374"/>
    <w:rsid w:val="00B370BE"/>
    <w:rsid w:val="00B511A8"/>
    <w:rsid w:val="00B516E3"/>
    <w:rsid w:val="00B56E1D"/>
    <w:rsid w:val="00B6113A"/>
    <w:rsid w:val="00B656CF"/>
    <w:rsid w:val="00B81B0F"/>
    <w:rsid w:val="00B85733"/>
    <w:rsid w:val="00B9529E"/>
    <w:rsid w:val="00BA1908"/>
    <w:rsid w:val="00BA1E42"/>
    <w:rsid w:val="00BB0D87"/>
    <w:rsid w:val="00BE67C7"/>
    <w:rsid w:val="00BE7A9B"/>
    <w:rsid w:val="00BF10BE"/>
    <w:rsid w:val="00BF4E1E"/>
    <w:rsid w:val="00BF5EA3"/>
    <w:rsid w:val="00C14938"/>
    <w:rsid w:val="00C171A1"/>
    <w:rsid w:val="00C177F9"/>
    <w:rsid w:val="00C3225F"/>
    <w:rsid w:val="00C642FE"/>
    <w:rsid w:val="00C77458"/>
    <w:rsid w:val="00C8325B"/>
    <w:rsid w:val="00C93B7F"/>
    <w:rsid w:val="00C93C49"/>
    <w:rsid w:val="00CA4CBB"/>
    <w:rsid w:val="00CA5FFF"/>
    <w:rsid w:val="00CB586D"/>
    <w:rsid w:val="00CC0807"/>
    <w:rsid w:val="00CC1C6E"/>
    <w:rsid w:val="00CF19C0"/>
    <w:rsid w:val="00D0486F"/>
    <w:rsid w:val="00D0728E"/>
    <w:rsid w:val="00D34345"/>
    <w:rsid w:val="00D52536"/>
    <w:rsid w:val="00D57B3F"/>
    <w:rsid w:val="00D801A6"/>
    <w:rsid w:val="00DC0D16"/>
    <w:rsid w:val="00DD3AAF"/>
    <w:rsid w:val="00E06F54"/>
    <w:rsid w:val="00E0783D"/>
    <w:rsid w:val="00E415D1"/>
    <w:rsid w:val="00E45570"/>
    <w:rsid w:val="00E966F4"/>
    <w:rsid w:val="00EA6710"/>
    <w:rsid w:val="00EB1DE2"/>
    <w:rsid w:val="00EC6F85"/>
    <w:rsid w:val="00EE01AA"/>
    <w:rsid w:val="00EF215A"/>
    <w:rsid w:val="00F00474"/>
    <w:rsid w:val="00F256F7"/>
    <w:rsid w:val="00F52642"/>
    <w:rsid w:val="00F67647"/>
    <w:rsid w:val="00F743A9"/>
    <w:rsid w:val="00F77AE5"/>
    <w:rsid w:val="00F81C0E"/>
    <w:rsid w:val="00F825E9"/>
    <w:rsid w:val="00F90896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5344C5-5DC7-4B3A-8EFA-ADC1815A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