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E3A" w:rsidRPr="00A73D85" w:rsidP="00D94E3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73D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УИД: 91</w:t>
      </w:r>
      <w:r w:rsidRPr="00A73D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MS</w:t>
      </w:r>
      <w:r w:rsidRPr="00A73D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0038</w:t>
      </w:r>
      <w:r w:rsidRPr="00A73D85" w:rsidR="00A92D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</w:t>
      </w:r>
      <w:r w:rsidRPr="00A73D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01</w:t>
      </w:r>
      <w:r w:rsidRPr="00A73D85" w:rsidR="00A92D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</w:t>
      </w:r>
      <w:r w:rsidRPr="00A73D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202</w:t>
      </w:r>
      <w:r w:rsidRPr="00A73D85" w:rsidR="00564C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Pr="00A73D85" w:rsidR="00A92DF1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-</w:t>
      </w:r>
      <w:r w:rsidRPr="00A73D8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00</w:t>
      </w:r>
      <w:r w:rsidRPr="00A73D85" w:rsidR="00564CB1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0356</w:t>
      </w:r>
      <w:r w:rsidRPr="00A73D85" w:rsidR="00321C9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-</w:t>
      </w:r>
      <w:r w:rsidRPr="00A73D85" w:rsidR="00564CB1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53</w:t>
      </w:r>
    </w:p>
    <w:p w:rsidR="006E6FF0" w:rsidRPr="00A73D85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 № 5-38-</w:t>
      </w:r>
      <w:r w:rsidRPr="00A73D85" w:rsidR="00564CB1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84</w:t>
      </w:r>
      <w:r w:rsidRPr="00A73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Pr="00A73D85" w:rsidR="00564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6E6FF0" w:rsidRPr="00A73D85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6E6FF0" w:rsidRPr="00A73D85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FF0" w:rsidRPr="00A73D85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8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21 марта</w:t>
      </w:r>
      <w:r w:rsidRPr="00A73D8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202</w:t>
      </w:r>
      <w:r w:rsidRPr="00A73D8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2</w:t>
      </w:r>
      <w:r w:rsidRPr="00A73D85" w:rsidR="0034514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</w:t>
      </w:r>
      <w:r w:rsidRPr="00A73D85" w:rsidR="00ED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73D85" w:rsidR="0032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73D85" w:rsidR="005B6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A73D85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Евпатория</w:t>
      </w:r>
      <w:r w:rsidRPr="00A73D85" w:rsidR="003451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D85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Горького, д. 10/29</w:t>
      </w:r>
    </w:p>
    <w:p w:rsidR="006E6FF0" w:rsidRPr="00A73D85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85">
        <w:rPr>
          <w:rFonts w:ascii="Times New Roman" w:hAnsi="Times New Roman"/>
          <w:sz w:val="24"/>
          <w:szCs w:val="24"/>
        </w:rPr>
        <w:t>М</w:t>
      </w:r>
      <w:r w:rsidRPr="00A73D85" w:rsidR="00A95DAF">
        <w:rPr>
          <w:rFonts w:ascii="Times New Roman" w:hAnsi="Times New Roman"/>
          <w:sz w:val="24"/>
          <w:szCs w:val="24"/>
        </w:rPr>
        <w:t xml:space="preserve">ировой судья судебного участка № </w:t>
      </w:r>
      <w:r w:rsidRPr="00A73D85">
        <w:rPr>
          <w:rFonts w:ascii="Times New Roman" w:hAnsi="Times New Roman"/>
          <w:sz w:val="24"/>
          <w:szCs w:val="24"/>
        </w:rPr>
        <w:t>38</w:t>
      </w:r>
      <w:r w:rsidRPr="00A73D85" w:rsidR="00A95DAF">
        <w:rPr>
          <w:rFonts w:ascii="Times New Roman" w:hAnsi="Times New Roman"/>
          <w:sz w:val="24"/>
          <w:szCs w:val="24"/>
        </w:rPr>
        <w:t xml:space="preserve"> Евпаторийского судебного района (городской округ Евпатория) Республики Крым</w:t>
      </w:r>
      <w:r w:rsidRPr="00A73D85" w:rsidR="005A6BC2">
        <w:rPr>
          <w:rFonts w:ascii="Times New Roman" w:hAnsi="Times New Roman"/>
          <w:sz w:val="24"/>
          <w:szCs w:val="24"/>
        </w:rPr>
        <w:t xml:space="preserve"> </w:t>
      </w:r>
      <w:r w:rsidRPr="00A73D85">
        <w:rPr>
          <w:rFonts w:ascii="Times New Roman" w:hAnsi="Times New Roman"/>
          <w:sz w:val="24"/>
          <w:szCs w:val="24"/>
        </w:rPr>
        <w:t>Апразов Магомед Магомедрасулович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D85" w:rsidR="00564CB1">
        <w:rPr>
          <w:rFonts w:ascii="Times New Roman" w:eastAsia="Calibri" w:hAnsi="Times New Roman" w:cs="Times New Roman"/>
          <w:color w:val="0000FF"/>
          <w:sz w:val="24"/>
          <w:szCs w:val="24"/>
        </w:rPr>
        <w:t>ОР</w:t>
      </w:r>
      <w:r w:rsidRPr="00A73D85" w:rsidR="00564CB1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ДПС ГИБДД МВД по Республике Крым 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6E6FF0" w:rsidRPr="00A73D85" w:rsidP="006E6F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73D85">
        <w:rPr>
          <w:rFonts w:ascii="Times New Roman" w:hAnsi="Times New Roman"/>
          <w:b/>
          <w:color w:val="0000FF"/>
          <w:sz w:val="24"/>
          <w:szCs w:val="24"/>
        </w:rPr>
        <w:t>Жованик</w:t>
      </w:r>
      <w:r w:rsidRPr="00A73D85">
        <w:rPr>
          <w:rFonts w:ascii="Times New Roman" w:hAnsi="Times New Roman"/>
          <w:b/>
          <w:color w:val="0000FF"/>
          <w:sz w:val="24"/>
          <w:szCs w:val="24"/>
        </w:rPr>
        <w:t xml:space="preserve"> Константина Николаевич</w:t>
      </w:r>
      <w:r w:rsidRPr="00A73D85" w:rsidR="00646119">
        <w:rPr>
          <w:rFonts w:ascii="Times New Roman" w:hAnsi="Times New Roman"/>
          <w:b/>
          <w:color w:val="0000FF"/>
          <w:sz w:val="24"/>
          <w:szCs w:val="24"/>
        </w:rPr>
        <w:t>а,</w:t>
      </w:r>
      <w:r w:rsidRPr="00A73D85" w:rsidR="00646119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A73D85" w:rsidR="00A73D85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A73D85" w:rsidR="009538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A73D85" w:rsidR="00B66A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6E6FF0" w:rsidRPr="00A73D85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ч. 1 ст. 20.25. </w:t>
      </w:r>
      <w:r w:rsidRPr="00A73D85" w:rsidR="00560E1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E6FF0" w:rsidRPr="00A73D85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6E6FF0" w:rsidRPr="00A73D85" w:rsidP="003F172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85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A73D85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Pr="00A73D85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A73D85" w:rsidR="0064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Pr="00A73D85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A73D85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D85" w:rsidR="0064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мин. </w:t>
      </w:r>
      <w:r w:rsidRPr="00A73D85" w:rsidR="00560E16">
        <w:rPr>
          <w:rFonts w:ascii="Times New Roman" w:eastAsia="Calibri" w:hAnsi="Times New Roman" w:cs="Times New Roman"/>
          <w:color w:val="0000FF"/>
          <w:sz w:val="24"/>
          <w:szCs w:val="24"/>
        </w:rPr>
        <w:t>Жованик</w:t>
      </w:r>
      <w:r w:rsidRPr="00A73D85" w:rsidR="00560E16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К.Н.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73D85" w:rsidR="0015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находясь по месту жительства </w:t>
      </w:r>
      <w:r w:rsidRPr="00A73D85" w:rsidR="00153F77">
        <w:rPr>
          <w:rFonts w:ascii="Times New Roman" w:eastAsia="Calibri" w:hAnsi="Times New Roman" w:cs="Times New Roman"/>
          <w:sz w:val="24"/>
          <w:szCs w:val="24"/>
        </w:rPr>
        <w:t xml:space="preserve">по адресу: </w:t>
      </w:r>
      <w:r w:rsidRPr="00A73D85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A73D85" w:rsidR="00153F7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73D85" w:rsidR="00153F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60-ти дней для добровольной оплаты штрафа установленных ч. 1 ст. 32.2 КоАП РФ, не оплатил штраф в размере </w:t>
      </w:r>
      <w:r w:rsidRPr="00A73D85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A73D8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Pr="00A73D85" w:rsidR="00A95D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назначенный постановлением</w:t>
      </w:r>
      <w:r w:rsidRPr="00A73D85" w:rsidR="0032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A73D85" w:rsidR="003277C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A73D85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A73D85" w:rsidR="003277C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A73D85" w:rsidR="0032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A73D85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A73D85" w:rsidR="0064611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г.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которого </w:t>
      </w:r>
      <w:r w:rsidRPr="00A73D85" w:rsidR="00560E16">
        <w:rPr>
          <w:rFonts w:ascii="Times New Roman" w:eastAsia="Calibri" w:hAnsi="Times New Roman" w:cs="Times New Roman"/>
          <w:color w:val="0000FF"/>
          <w:sz w:val="24"/>
          <w:szCs w:val="24"/>
        </w:rPr>
        <w:t>Жованик</w:t>
      </w:r>
      <w:r w:rsidRPr="00A73D85" w:rsidR="00560E16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К.Н. 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привлечен к административной ответственности </w:t>
      </w:r>
      <w:r w:rsidRPr="00A73D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Pr="00A73D8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ч. </w:t>
      </w:r>
      <w:r w:rsidRPr="00A73D85" w:rsidR="003A40E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2</w:t>
      </w:r>
      <w:r w:rsidRPr="00A73D8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ст. </w:t>
      </w:r>
      <w:r w:rsidRPr="00A73D85" w:rsidR="003A40E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12.9</w:t>
      </w:r>
      <w:r w:rsidRPr="00A73D85" w:rsidR="007124A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A73D8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A73D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КоАП РФ.</w:t>
      </w:r>
    </w:p>
    <w:p w:rsidR="00646119" w:rsidRPr="00A73D85" w:rsidP="006461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действиями </w:t>
      </w:r>
      <w:r w:rsidRPr="00A73D85" w:rsidR="00560E16">
        <w:rPr>
          <w:rFonts w:ascii="Times New Roman" w:eastAsia="Calibri" w:hAnsi="Times New Roman" w:cs="Times New Roman"/>
          <w:color w:val="0000FF"/>
          <w:sz w:val="24"/>
          <w:szCs w:val="24"/>
        </w:rPr>
        <w:t>Жованик</w:t>
      </w:r>
      <w:r w:rsidRPr="00A73D85" w:rsidR="00560E16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К.Н. 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C30BB" w:rsidRPr="00A73D85" w:rsidP="006461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3D85">
        <w:rPr>
          <w:rFonts w:ascii="Times New Roman" w:hAnsi="Times New Roman"/>
          <w:sz w:val="24"/>
          <w:szCs w:val="24"/>
        </w:rPr>
        <w:t xml:space="preserve">В суд </w:t>
      </w:r>
      <w:r w:rsidRPr="00A73D85" w:rsidR="00560E16">
        <w:rPr>
          <w:rFonts w:ascii="Times New Roman" w:eastAsia="Calibri" w:hAnsi="Times New Roman" w:cs="Times New Roman"/>
          <w:color w:val="0000FF"/>
          <w:sz w:val="24"/>
          <w:szCs w:val="24"/>
        </w:rPr>
        <w:t>Жованик</w:t>
      </w:r>
      <w:r w:rsidRPr="00A73D85" w:rsidR="00560E16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К.Н. </w:t>
      </w:r>
      <w:r w:rsidRPr="00A73D85">
        <w:rPr>
          <w:rFonts w:ascii="Times New Roman" w:hAnsi="Times New Roman"/>
          <w:sz w:val="24"/>
          <w:szCs w:val="24"/>
        </w:rPr>
        <w:t>не явился, о слушании дела извещ</w:t>
      </w:r>
      <w:r w:rsidRPr="00A73D85" w:rsidR="00560E16">
        <w:rPr>
          <w:rFonts w:ascii="Times New Roman" w:hAnsi="Times New Roman"/>
          <w:sz w:val="24"/>
          <w:szCs w:val="24"/>
        </w:rPr>
        <w:t>ен</w:t>
      </w:r>
      <w:r w:rsidRPr="00A73D85">
        <w:rPr>
          <w:rFonts w:ascii="Times New Roman" w:hAnsi="Times New Roman"/>
          <w:sz w:val="24"/>
          <w:szCs w:val="24"/>
        </w:rPr>
        <w:t xml:space="preserve"> надлежащим образом,</w:t>
      </w:r>
      <w:r w:rsidRPr="00A73D85" w:rsidR="00F35FFC">
        <w:rPr>
          <w:rFonts w:ascii="Times New Roman" w:hAnsi="Times New Roman"/>
          <w:sz w:val="24"/>
          <w:szCs w:val="24"/>
        </w:rPr>
        <w:t xml:space="preserve"> посредством телефонограммы, в судебное заседание не явился,</w:t>
      </w:r>
      <w:r w:rsidRPr="00A73D85">
        <w:rPr>
          <w:rFonts w:ascii="Times New Roman" w:hAnsi="Times New Roman"/>
          <w:sz w:val="24"/>
          <w:szCs w:val="24"/>
        </w:rPr>
        <w:t xml:space="preserve"> </w:t>
      </w:r>
      <w:r w:rsidRPr="00A73D85" w:rsidR="00F35FFC">
        <w:rPr>
          <w:rFonts w:ascii="Times New Roman" w:hAnsi="Times New Roman"/>
          <w:sz w:val="24"/>
          <w:szCs w:val="24"/>
        </w:rPr>
        <w:t xml:space="preserve">направил в адрес суда </w:t>
      </w:r>
      <w:r w:rsidRPr="00A73D85" w:rsidR="00560E16">
        <w:rPr>
          <w:rFonts w:ascii="Times New Roman" w:hAnsi="Times New Roman"/>
          <w:sz w:val="24"/>
          <w:szCs w:val="24"/>
        </w:rPr>
        <w:t>телефонограмм</w:t>
      </w:r>
      <w:r w:rsidRPr="00A73D85" w:rsidR="00F35FFC">
        <w:rPr>
          <w:rFonts w:ascii="Times New Roman" w:hAnsi="Times New Roman"/>
          <w:sz w:val="24"/>
          <w:szCs w:val="24"/>
        </w:rPr>
        <w:t>у, согласно которой</w:t>
      </w:r>
      <w:r w:rsidRPr="00A73D85" w:rsidR="00560E16">
        <w:rPr>
          <w:rFonts w:ascii="Times New Roman" w:hAnsi="Times New Roman"/>
          <w:sz w:val="24"/>
          <w:szCs w:val="24"/>
        </w:rPr>
        <w:t xml:space="preserve"> просит рассмотреть дело в его отсутствие, вину в совершении административного правонарушения признает, просит строго не наказывать, так как </w:t>
      </w:r>
      <w:r w:rsidRPr="00A73D85" w:rsidR="00F35FFC">
        <w:rPr>
          <w:rFonts w:ascii="Times New Roman" w:hAnsi="Times New Roman"/>
          <w:sz w:val="24"/>
          <w:szCs w:val="24"/>
        </w:rPr>
        <w:t>штраф оплатил сразу после составления инспектором ГИБДД рассматриваемого протокола</w:t>
      </w:r>
      <w:r w:rsidRPr="00A73D85">
        <w:rPr>
          <w:rFonts w:ascii="Times New Roman" w:hAnsi="Times New Roman"/>
          <w:sz w:val="24"/>
          <w:szCs w:val="24"/>
        </w:rPr>
        <w:t>.</w:t>
      </w:r>
      <w:r w:rsidRPr="00A73D85" w:rsidR="00F35FFC">
        <w:rPr>
          <w:rFonts w:ascii="Times New Roman" w:hAnsi="Times New Roman"/>
          <w:sz w:val="24"/>
          <w:szCs w:val="24"/>
        </w:rPr>
        <w:t xml:space="preserve"> Предоставил в суд копию квитанции об оплате штрафа по </w:t>
      </w:r>
      <w:r w:rsidRPr="00A73D85" w:rsidR="00F35F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№</w:t>
      </w:r>
      <w:r w:rsidRPr="00A73D85" w:rsidR="00F35FF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A73D85" w:rsidR="00A73D85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A73D85" w:rsidR="00F35FF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A73D85" w:rsidR="00F3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A73D85" w:rsidR="00A73D85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A73D85" w:rsidR="00F35FF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г</w:t>
      </w:r>
      <w:r w:rsidRPr="00A73D85" w:rsidR="00F35FF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</w:p>
    <w:p w:rsidR="004C30BB" w:rsidRPr="00A73D85" w:rsidP="004C30B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3D85">
        <w:rPr>
          <w:rFonts w:ascii="Times New Roman" w:hAnsi="Times New Roman"/>
          <w:sz w:val="24"/>
          <w:szCs w:val="24"/>
        </w:rPr>
        <w:t xml:space="preserve">  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46119" w:rsidRPr="00A73D85" w:rsidP="006461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A73D85" w:rsidR="00F35FFC">
        <w:rPr>
          <w:rFonts w:ascii="Times New Roman" w:eastAsia="Calibri" w:hAnsi="Times New Roman" w:cs="Times New Roman"/>
          <w:color w:val="0000FF"/>
          <w:sz w:val="24"/>
          <w:szCs w:val="24"/>
        </w:rPr>
        <w:t>Жованик</w:t>
      </w:r>
      <w:r w:rsidRPr="00A73D85" w:rsidR="00F35FFC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К.Н.</w:t>
      </w:r>
    </w:p>
    <w:p w:rsidR="00646119" w:rsidRPr="00A73D85" w:rsidP="006461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A73D85" w:rsidR="00F35FFC">
        <w:rPr>
          <w:rFonts w:ascii="Times New Roman" w:eastAsia="Calibri" w:hAnsi="Times New Roman" w:cs="Times New Roman"/>
          <w:color w:val="0000FF"/>
          <w:sz w:val="24"/>
          <w:szCs w:val="24"/>
        </w:rPr>
        <w:t>Жованик</w:t>
      </w:r>
      <w:r w:rsidRPr="00A73D85" w:rsidR="00F35FFC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К.Н. 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46119" w:rsidRPr="00A73D85" w:rsidP="006461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46119" w:rsidRPr="00A73D85" w:rsidP="006461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об административных правонарушениях.</w:t>
      </w:r>
    </w:p>
    <w:p w:rsidR="00646119" w:rsidRPr="00A73D85" w:rsidP="006461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рассмотревших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6E6FF0" w:rsidRPr="00A73D85" w:rsidP="006461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6E6FF0" w:rsidRPr="00A73D85" w:rsidP="001B4DD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A73D85" w:rsidR="00F35FFC">
        <w:rPr>
          <w:rFonts w:ascii="Times New Roman" w:eastAsia="Calibri" w:hAnsi="Times New Roman" w:cs="Times New Roman"/>
          <w:color w:val="0000FF"/>
          <w:sz w:val="24"/>
          <w:szCs w:val="24"/>
        </w:rPr>
        <w:t>Жованик</w:t>
      </w:r>
      <w:r w:rsidRPr="00A73D85" w:rsidR="00F35FFC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К.Н. 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A73D85" w:rsidR="00A73D85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A73D85" w:rsidR="00A73D8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A73D85" w:rsidR="00A73D85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</w:t>
      </w:r>
      <w:r w:rsidRPr="00A73D85" w:rsidR="00F35F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фотоматериалом, полученным с применением работающего в автоматическом режиме специального технического средства</w:t>
      </w:r>
      <w:r w:rsidRPr="00A73D85" w:rsidR="004A2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</w:t>
      </w:r>
      <w:r w:rsidRPr="00A73D85" w:rsidR="001B4D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Pr="00A73D85" w:rsidR="009538E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73D85" w:rsidR="004C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D85" w:rsidR="004A2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инспектора ЦАФАП ГИБДД МВД по Республике Крым </w:t>
      </w:r>
      <w:r w:rsidRPr="00A73D85" w:rsidR="004C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A73D85" w:rsidR="00A73D85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A73D85" w:rsidR="00F35FF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A73D85" w:rsidR="00F3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A73D85" w:rsidR="00A73D85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A73D85" w:rsidR="00F35FF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г.</w:t>
      </w:r>
      <w:r w:rsidRPr="00A73D85" w:rsidR="00F3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которого </w:t>
      </w:r>
      <w:r w:rsidRPr="00A73D85" w:rsidR="00F35FFC">
        <w:rPr>
          <w:rFonts w:ascii="Times New Roman" w:eastAsia="Calibri" w:hAnsi="Times New Roman" w:cs="Times New Roman"/>
          <w:color w:val="0000FF"/>
          <w:sz w:val="24"/>
          <w:szCs w:val="24"/>
        </w:rPr>
        <w:t>Жованик</w:t>
      </w:r>
      <w:r w:rsidRPr="00A73D85" w:rsidR="00F35FFC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К.Н. </w:t>
      </w:r>
      <w:r w:rsidRPr="00A73D85" w:rsidR="00F3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привлечен к административной ответственности </w:t>
      </w:r>
      <w:r w:rsidRPr="00A73D85" w:rsidR="00F35F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Pr="00A73D85" w:rsidR="00F35FF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ч. 2 ст. 12.9  </w:t>
      </w:r>
      <w:r w:rsidRPr="00A73D85" w:rsidR="00F35F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КоАП РФ</w:t>
      </w:r>
      <w:r w:rsidRPr="00A73D85" w:rsidR="001B4D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отметкой о вступлении в законную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</w:t>
      </w:r>
      <w:r w:rsidRPr="00A73D85" w:rsidR="00A73D85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 w:rsidRPr="00A73D85" w:rsidR="00A9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D85" w:rsidR="00F3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сведениями из ГИС ГМП, результатами поиска правонарушений, </w:t>
      </w:r>
      <w:r w:rsidRPr="00A73D85" w:rsidR="004C30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отчетом об отслеживании отправления</w:t>
      </w:r>
      <w:r w:rsidRPr="00A73D85" w:rsidR="00F3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73D85" w:rsidR="004A2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квитанции от </w:t>
      </w:r>
      <w:r w:rsidRPr="00A73D85" w:rsidR="00A73D85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A73D85" w:rsidR="004A2D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 w:rsidRPr="00A73D85" w:rsidR="00F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F000B5" w:rsidRPr="00A73D85" w:rsidP="00F000B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инспектора ЦАФАП ГИБДД МВД по Республике Крым № </w:t>
      </w:r>
      <w:r w:rsidRPr="00A73D85" w:rsidR="00A73D85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A73D8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A73D85" w:rsidR="00A73D85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A73D8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г.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D85">
        <w:rPr>
          <w:rFonts w:ascii="Times New Roman" w:eastAsia="Calibri" w:hAnsi="Times New Roman" w:cs="Times New Roman"/>
          <w:color w:val="0000FF"/>
          <w:sz w:val="24"/>
          <w:szCs w:val="24"/>
        </w:rPr>
        <w:t>Жованик</w:t>
      </w:r>
      <w:r w:rsidRPr="00A73D85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К.Н. </w:t>
      </w:r>
      <w:r w:rsidRPr="00A73D85">
        <w:rPr>
          <w:rFonts w:ascii="Times New Roman" w:eastAsia="Calibri" w:hAnsi="Times New Roman" w:cs="Times New Roman"/>
          <w:sz w:val="24"/>
          <w:szCs w:val="24"/>
        </w:rPr>
        <w:t xml:space="preserve">признан виновным в совершении административного правонарушения, предусмотренного </w:t>
      </w:r>
      <w:r w:rsidRPr="00A73D8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ч. 2 ст. 12.9  </w:t>
      </w:r>
      <w:r w:rsidRPr="00A73D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Кодекса Российской Федерации об административных правонарушениях, с назначением административного наказания в виде административного штрафа в размере 500 рублей (</w:t>
      </w:r>
      <w:r w:rsidRPr="00A73D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л.д</w:t>
      </w:r>
      <w:r w:rsidRPr="00A73D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4).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00B5" w:rsidRPr="00A73D85" w:rsidP="00F000B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4E3FBD" w:rsidRPr="00A73D85" w:rsidP="001B4DD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73D85" w:rsidR="004A2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постановления № </w:t>
      </w:r>
      <w:r w:rsidRPr="00A73D85" w:rsidR="00A73D85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A73D85" w:rsidR="004A2D5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A73D85" w:rsidR="004A2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A73D85" w:rsidR="00A73D85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A73D85" w:rsidR="004A2D5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г.</w:t>
      </w:r>
      <w:r w:rsidRPr="00A73D85" w:rsidR="004A2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</w:t>
      </w:r>
      <w:r w:rsidRPr="00A73D85" w:rsidR="004A2D5C">
        <w:rPr>
          <w:rFonts w:ascii="Times New Roman" w:eastAsia="Calibri" w:hAnsi="Times New Roman" w:cs="Times New Roman"/>
          <w:color w:val="0000FF"/>
          <w:sz w:val="24"/>
          <w:szCs w:val="24"/>
        </w:rPr>
        <w:t>Жованик</w:t>
      </w:r>
      <w:r w:rsidRPr="00A73D85" w:rsidR="004A2D5C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К.Н. </w:t>
      </w:r>
      <w:r w:rsidRPr="00A73D85" w:rsidR="004A2D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Pr="00A73D85" w:rsidR="004A2D5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ч. 2 ст. 12.9  </w:t>
      </w:r>
      <w:r w:rsidRPr="00A73D85" w:rsidR="004A2D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КоАП РФ 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</w:t>
      </w:r>
      <w:r w:rsidRPr="00A73D85" w:rsidR="004A2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о вступлении в законную силу </w:t>
      </w:r>
      <w:r w:rsidRPr="00A73D85" w:rsidR="00A73D85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A73D85" w:rsidR="004A2D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3FBD" w:rsidRPr="00A73D85" w:rsidP="004E3FB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согласно правовой позиции, сформулированной в абзаце третьем пункта 29.1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ответственности, была возвращена судье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а постановления по делам об административных правонарушениях, предусмотренных статьями 5.1 - 5.25, 5.45 - 5.52, 5.56, 5.58 Кодекса Российской Федерации об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>, - по истечении пяти дней после даты поступления (возвращения) в суд копии данного постановления (статьи 30.3, 31.1 Кодекса Российской Федерации об административных правонарушениях).</w:t>
      </w:r>
    </w:p>
    <w:p w:rsidR="004E3FBD" w:rsidRPr="00A73D85" w:rsidP="004E3FB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и данных внутрироссийского почтового идентификатора, размещенных на официальном сайте ФГУП "Почта России" pochta.ru, следует, что постановление инспектора 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ЦАФАП ГИБДД МВД по Республике Крым № </w:t>
      </w:r>
      <w:r w:rsidRPr="00A73D85" w:rsidR="00A73D85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A73D8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A73D85" w:rsidR="00A73D85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A73D8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г.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направлено </w:t>
      </w:r>
      <w:r w:rsidRPr="00A73D85">
        <w:rPr>
          <w:rFonts w:ascii="Times New Roman" w:eastAsia="Calibri" w:hAnsi="Times New Roman" w:cs="Times New Roman"/>
          <w:color w:val="0000FF"/>
          <w:sz w:val="24"/>
          <w:szCs w:val="24"/>
        </w:rPr>
        <w:t>Жованик</w:t>
      </w:r>
      <w:r w:rsidRPr="00A73D85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К.Н. </w:t>
      </w:r>
      <w:r w:rsidRPr="00A73D85" w:rsidR="00A73D85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A73D85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г. 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почте по адресу его места жительства, однако, получено им не было, корреспонденция возвращена в адрес отправителя за истечением срока хранения </w:t>
      </w:r>
      <w:r w:rsidRPr="00A73D85" w:rsidR="00A73D85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4A2D5C" w:rsidRPr="00A73D85" w:rsidP="001B4DD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 постановление должностного лица вступило в законную силу </w:t>
      </w:r>
      <w:r w:rsidR="00A73D85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Pr="00A73D85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г.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обязанность уплатить штраф за совершение административного правонарушения, предусмотренного </w:t>
      </w:r>
      <w:r w:rsidRPr="00A73D85" w:rsidR="00F0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</w:t>
      </w:r>
      <w:r w:rsidRPr="00A73D85" w:rsidR="00F000B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2 </w:t>
      </w:r>
      <w:r w:rsidRPr="00A73D85" w:rsidR="00F0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</w:t>
      </w:r>
      <w:r w:rsidRPr="00A73D85" w:rsidR="00F000B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12.9 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возникла в установленный частью 1 статьи 32.2 Кодекса Российской Федерации об административных правонарушениях шестидесятидневный срок со дня вступления постановления в законную силу.</w:t>
      </w:r>
    </w:p>
    <w:p w:rsidR="00F000B5" w:rsidRPr="00A73D85" w:rsidP="001B4DD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данную обязанность </w:t>
      </w:r>
      <w:r w:rsidRPr="00A73D85">
        <w:rPr>
          <w:rFonts w:ascii="Times New Roman" w:eastAsia="Calibri" w:hAnsi="Times New Roman" w:cs="Times New Roman"/>
          <w:color w:val="0000FF"/>
          <w:sz w:val="24"/>
          <w:szCs w:val="24"/>
        </w:rPr>
        <w:t>Жованик</w:t>
      </w:r>
      <w:r w:rsidRPr="00A73D85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К.Н. 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указанный срок (до </w:t>
      </w:r>
      <w:r w:rsidRPr="00A73D85" w:rsidR="00A73D85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A73D85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г. 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включительно) не выполнил, в 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его действия 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646119" w:rsidRPr="00A73D85" w:rsidP="006461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смягчающ</w:t>
      </w:r>
      <w:r w:rsidRPr="00A73D85" w:rsidR="00F0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A73D85" w:rsidR="00F000B5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административную ответственность обстоятельство – признание вины, отсутствие 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отягчающих </w:t>
      </w:r>
      <w:r w:rsidRPr="00A73D85" w:rsidR="00F000B5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административную ответственность 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считает необходимым назначить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D85" w:rsidR="00F000B5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административное 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 в виде административного штрафа.</w:t>
      </w:r>
    </w:p>
    <w:p w:rsidR="006E6FF0" w:rsidRPr="00A73D85" w:rsidP="006461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назначения иных альтернативных видов наказания, исходя из обстоятельств дела и личности виновного, не имеется</w:t>
      </w:r>
      <w:r w:rsidRPr="00A73D8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E6FF0" w:rsidRPr="00A73D85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4"/>
          <w:szCs w:val="24"/>
          <w:lang w:eastAsia="ru-RU"/>
        </w:rPr>
      </w:pPr>
      <w:r w:rsidRPr="00A73D8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  <w:r w:rsidRPr="00A73D85">
        <w:rPr>
          <w:rFonts w:ascii="Courier New" w:eastAsia="Times New Roman" w:hAnsi="Courier New"/>
          <w:sz w:val="24"/>
          <w:szCs w:val="24"/>
          <w:lang w:eastAsia="ru-RU"/>
        </w:rPr>
        <w:t xml:space="preserve"> </w:t>
      </w:r>
    </w:p>
    <w:p w:rsidR="006E6FF0" w:rsidRPr="00A73D85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3D85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6E6FF0" w:rsidRPr="00A73D85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3D85">
        <w:rPr>
          <w:rFonts w:ascii="Times New Roman" w:hAnsi="Times New Roman"/>
          <w:b/>
          <w:color w:val="0000FF"/>
          <w:sz w:val="24"/>
          <w:szCs w:val="24"/>
        </w:rPr>
        <w:t>Жованик</w:t>
      </w:r>
      <w:r w:rsidRPr="00A73D85">
        <w:rPr>
          <w:rFonts w:ascii="Times New Roman" w:hAnsi="Times New Roman"/>
          <w:b/>
          <w:color w:val="0000FF"/>
          <w:sz w:val="24"/>
          <w:szCs w:val="24"/>
        </w:rPr>
        <w:t xml:space="preserve"> Константина Николаевича</w:t>
      </w:r>
      <w:r w:rsidRPr="00A73D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3D85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A73D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73D85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A73D85" w:rsidR="004C30BB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A73D85" w:rsidR="006461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3D8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A73D85" w:rsidR="004C30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3D85" w:rsidR="009538E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A73D85">
        <w:rPr>
          <w:rFonts w:ascii="Times New Roman" w:eastAsia="Times New Roman" w:hAnsi="Times New Roman"/>
          <w:sz w:val="24"/>
          <w:szCs w:val="24"/>
          <w:lang w:eastAsia="ru-RU"/>
        </w:rPr>
        <w:t xml:space="preserve">овершении </w:t>
      </w:r>
      <w:r w:rsidRPr="00A73D85" w:rsidR="009538E6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r w:rsidRPr="00A73D85">
        <w:rPr>
          <w:rFonts w:ascii="Times New Roman" w:eastAsia="Times New Roman" w:hAnsi="Times New Roman"/>
          <w:sz w:val="24"/>
          <w:szCs w:val="24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Pr="00A73D85" w:rsidR="006C58E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A73D85" w:rsidR="00744A83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A73D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3D85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административное </w:t>
      </w:r>
      <w:r w:rsidRPr="00A73D85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наказание в виде 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</w:t>
      </w:r>
      <w:r w:rsidRPr="00A73D85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штрафа в размере </w:t>
      </w:r>
      <w:r w:rsidRPr="00A73D85" w:rsidR="004C30B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73D85" w:rsidR="00744A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3D85" w:rsidR="00A06AF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A73D85">
        <w:rPr>
          <w:rFonts w:ascii="Times New Roman" w:eastAsia="Times New Roman" w:hAnsi="Times New Roman"/>
          <w:sz w:val="24"/>
          <w:szCs w:val="24"/>
          <w:lang w:eastAsia="ru-RU"/>
        </w:rPr>
        <w:t>00 (</w:t>
      </w:r>
      <w:r w:rsidRPr="00A73D85" w:rsidR="004C30BB">
        <w:rPr>
          <w:rFonts w:ascii="Times New Roman" w:eastAsia="Times New Roman" w:hAnsi="Times New Roman"/>
          <w:sz w:val="24"/>
          <w:szCs w:val="24"/>
          <w:lang w:eastAsia="ru-RU"/>
        </w:rPr>
        <w:t>одн</w:t>
      </w:r>
      <w:r w:rsidRPr="00A73D85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A73D85" w:rsidR="004C30B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</w:t>
      </w:r>
      <w:r w:rsidRPr="00A73D8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73D85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6E6FF0" w:rsidRPr="00A73D85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73D8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000B5" w:rsidRPr="00A73D85" w:rsidP="00F000B5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подлежит оплате по следующим реквизитам: </w:t>
      </w:r>
      <w:r w:rsidRPr="00A73D85" w:rsidR="00A73D85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A7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наименование платежа: штраф за уклонение от исполнения административного наказания, по постановлению мирового судьи </w:t>
      </w:r>
      <w:r w:rsidRPr="00A73D8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№ 5-38-84/2022 от 21.03.2022 г.</w:t>
      </w:r>
    </w:p>
    <w:p w:rsidR="006E6FF0" w:rsidRPr="00A73D85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73D85">
        <w:rPr>
          <w:rFonts w:ascii="Times New Roman" w:eastAsia="Times New Roman" w:hAnsi="Times New Roman"/>
          <w:iCs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A73D85" w:rsidR="00C9666B">
        <w:rPr>
          <w:sz w:val="24"/>
          <w:szCs w:val="24"/>
        </w:rPr>
        <w:t xml:space="preserve"> </w:t>
      </w:r>
      <w:r w:rsidRPr="00A73D85" w:rsidR="00C9666B">
        <w:rPr>
          <w:rFonts w:ascii="Times New Roman" w:eastAsia="Times New Roman" w:hAnsi="Times New Roman"/>
          <w:iCs/>
          <w:sz w:val="24"/>
          <w:szCs w:val="24"/>
          <w:lang w:eastAsia="ru-RU"/>
        </w:rPr>
        <w:t>Республики Крым</w:t>
      </w:r>
      <w:r w:rsidRPr="00A73D85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6E6FF0" w:rsidRPr="00A73D85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73D85">
        <w:rPr>
          <w:rFonts w:ascii="Times New Roman" w:eastAsia="Times New Roman" w:hAnsi="Times New Roman"/>
          <w:iCs/>
          <w:sz w:val="24"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 20.25 КоАП РФ.</w:t>
      </w:r>
      <w:r w:rsidRPr="00A73D8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6E6FF0" w:rsidRPr="00A73D85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73D8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A73D85" w:rsidR="000D0879">
        <w:rPr>
          <w:rFonts w:ascii="Times New Roman" w:eastAsia="Times New Roman" w:hAnsi="Times New Roman"/>
          <w:iCs/>
          <w:sz w:val="24"/>
          <w:szCs w:val="24"/>
          <w:lang w:eastAsia="ru-RU"/>
        </w:rPr>
        <w:t>Российской Федерации</w:t>
      </w:r>
      <w:r w:rsidRPr="00A73D85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6E6FF0" w:rsidRPr="00A73D85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3D85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течени</w:t>
      </w:r>
      <w:r w:rsidRPr="00A73D85" w:rsidR="00837C2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A73D85">
        <w:rPr>
          <w:rFonts w:ascii="Times New Roman" w:eastAsia="Times New Roman" w:hAnsi="Times New Roman"/>
          <w:sz w:val="24"/>
          <w:szCs w:val="24"/>
          <w:lang w:eastAsia="ru-RU"/>
        </w:rPr>
        <w:t xml:space="preserve"> 10 суток в </w:t>
      </w:r>
      <w:r w:rsidRPr="00A73D85">
        <w:rPr>
          <w:rFonts w:ascii="Times New Roman" w:eastAsia="Times New Roman" w:hAnsi="Times New Roman"/>
          <w:sz w:val="24"/>
          <w:szCs w:val="24"/>
          <w:lang w:eastAsia="ru-RU"/>
        </w:rPr>
        <w:t>порядке</w:t>
      </w:r>
      <w:r w:rsidRPr="00A73D85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предусмотренном ст. 30.2 КоАП РФ.       </w:t>
      </w:r>
    </w:p>
    <w:p w:rsidR="00837C25" w:rsidRPr="00A73D85" w:rsidP="00837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7C25" w:rsidRPr="00A73D85" w:rsidP="00837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D85">
        <w:rPr>
          <w:rFonts w:ascii="Times New Roman" w:eastAsia="Times New Roman" w:hAnsi="Times New Roman" w:cs="Times New Roman"/>
          <w:b/>
          <w:sz w:val="24"/>
          <w:szCs w:val="24"/>
        </w:rPr>
        <w:t xml:space="preserve">Мировой судья </w:t>
      </w:r>
      <w:r w:rsidRPr="00A73D8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73D8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73D8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73D85" w:rsidR="00A73D85">
        <w:rPr>
          <w:rFonts w:ascii="Times New Roman" w:eastAsia="Times New Roman" w:hAnsi="Times New Roman" w:cs="Times New Roman"/>
          <w:b/>
          <w:sz w:val="24"/>
          <w:szCs w:val="24"/>
        </w:rPr>
        <w:t>/подпись/</w:t>
      </w:r>
      <w:r w:rsidRPr="00A73D8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73D8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Pr="00A73D85" w:rsidR="0064611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A73D85" w:rsidR="009538E6">
        <w:rPr>
          <w:rFonts w:ascii="Times New Roman" w:eastAsia="Times New Roman" w:hAnsi="Times New Roman" w:cs="Times New Roman"/>
          <w:b/>
          <w:sz w:val="24"/>
          <w:szCs w:val="24"/>
        </w:rPr>
        <w:t>М.М. Апразов</w:t>
      </w:r>
      <w:r w:rsidRPr="00A73D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C1D7C" w:rsidRPr="00A73D85">
      <w:pPr>
        <w:rPr>
          <w:sz w:val="24"/>
          <w:szCs w:val="24"/>
        </w:rPr>
      </w:pPr>
    </w:p>
    <w:sectPr w:rsidSect="00A73D85">
      <w:pgSz w:w="11906" w:h="16838"/>
      <w:pgMar w:top="851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D0879"/>
    <w:rsid w:val="000E042D"/>
    <w:rsid w:val="00153F77"/>
    <w:rsid w:val="001B4DD6"/>
    <w:rsid w:val="001B56A5"/>
    <w:rsid w:val="001C1D7C"/>
    <w:rsid w:val="00321C9E"/>
    <w:rsid w:val="003277C3"/>
    <w:rsid w:val="0034514B"/>
    <w:rsid w:val="0036078B"/>
    <w:rsid w:val="003A40ED"/>
    <w:rsid w:val="003F1726"/>
    <w:rsid w:val="004458A6"/>
    <w:rsid w:val="00490BB1"/>
    <w:rsid w:val="004A2D5C"/>
    <w:rsid w:val="004C30BB"/>
    <w:rsid w:val="004E3FBD"/>
    <w:rsid w:val="00560E16"/>
    <w:rsid w:val="00564CB1"/>
    <w:rsid w:val="005A6BC2"/>
    <w:rsid w:val="005B6E42"/>
    <w:rsid w:val="00605422"/>
    <w:rsid w:val="00646119"/>
    <w:rsid w:val="006C58EE"/>
    <w:rsid w:val="006E6FF0"/>
    <w:rsid w:val="007124AE"/>
    <w:rsid w:val="00744A83"/>
    <w:rsid w:val="008178A4"/>
    <w:rsid w:val="00837C25"/>
    <w:rsid w:val="009538E6"/>
    <w:rsid w:val="00972597"/>
    <w:rsid w:val="009E28DE"/>
    <w:rsid w:val="00A06AFB"/>
    <w:rsid w:val="00A73D85"/>
    <w:rsid w:val="00A92DF1"/>
    <w:rsid w:val="00A95DAF"/>
    <w:rsid w:val="00B2451F"/>
    <w:rsid w:val="00B66A99"/>
    <w:rsid w:val="00C9666B"/>
    <w:rsid w:val="00CB63FC"/>
    <w:rsid w:val="00D94E3A"/>
    <w:rsid w:val="00DF6265"/>
    <w:rsid w:val="00ED5E69"/>
    <w:rsid w:val="00F000B5"/>
    <w:rsid w:val="00F35FFC"/>
    <w:rsid w:val="00FB0325"/>
    <w:rsid w:val="00FD3F80"/>
    <w:rsid w:val="00FE23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