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5-38-85/2018</w:t>
      </w:r>
    </w:p>
    <w:p w:rsidR="00A77B3E">
      <w:r>
        <w:t xml:space="preserve">ПОСТАНОВЛЕНИЕ </w:t>
      </w:r>
    </w:p>
    <w:p w:rsidR="00A77B3E"/>
    <w:p w:rsidR="00A77B3E">
      <w:r>
        <w:t>19 февраля 2018 года                           пр. Ленина, 51/50, г. Евпатория, РК, 297412</w:t>
      </w:r>
    </w:p>
    <w:p w:rsidR="00A77B3E"/>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ОГИБДД ОМВД России по г. Евпатория в отношении </w:t>
      </w:r>
    </w:p>
    <w:p w:rsidR="00A77B3E">
      <w:r>
        <w:t xml:space="preserve">Бергман Артура Эдуардовича, "данные изъяты",  </w:t>
      </w:r>
    </w:p>
    <w:p w:rsidR="00A77B3E">
      <w:r>
        <w:t>по ч. 3 ст. 12.8 КоАП РФ</w:t>
      </w:r>
    </w:p>
    <w:p w:rsidR="00A77B3E">
      <w:r>
        <w:t xml:space="preserve">                                                       УСТАНОВИЛ:</w:t>
      </w:r>
    </w:p>
    <w:p w:rsidR="00A77B3E">
      <w:r>
        <w:t xml:space="preserve">       </w:t>
        <w:tab/>
        <w:t>19 февраля 2018 года мировому судье судебного участка № 38 Евпаторийского судебного района (городской округ Евпатория) из ОГИБДД ОМВД России по г. Евпатории поступил административный материал по ч.3 ст. 12.8 КоАП Российской Федерации, составленный в отношении Бергман А.Э.</w:t>
      </w:r>
    </w:p>
    <w:p w:rsidR="00A77B3E">
      <w:r>
        <w:t>Как следует из протокола об административном правонарушении 77 МР 0978494 от 25.09.2017 года, в 20 час. 50 мин.  06.03.2017г. по ул. Интернациональная, 150 в г. Евпатория, Бергман А.Э. управлял транспортным средством  "данные изъяты" в состоянии алкогольного опьянения, не имея права управления транспортным средством, чем совершил правонарушение, предусмотренное ч.3 ст. 12.8 КоАП РФ.</w:t>
      </w:r>
    </w:p>
    <w:p w:rsidR="00A77B3E">
      <w:r>
        <w:t>В суде Бергман А.Э. свою вину в совершении административного правонарушения, предусмотренного ч.3 ст.12.8 КоАП Российской Федерации, признал, в содеянном раскаялся, пояснил, что действительно употребил алкоголь после чего стал управлять автомобилем, не имея права управления транспортными средствами и в связи с тем, что попал в ДТП был освидетельствован  на состояние опьянения. Указал, что  в настоящее время имеет тяжелое материальное положение, однако в связи с тем, что по состоянию здоровья ему трудно отбывать наказание в виде ареста, просил назначить наказание в виде штрафа. Указал, что инвалидности не имеет однако занимается вопросом её оформления.</w:t>
      </w:r>
    </w:p>
    <w:p w:rsidR="00A77B3E">
      <w:r>
        <w:t>Выслушав Бергман А.Э., исследовав материалы дела, мировой судья приходит к выводу о наличии в действиях Бергман А.Э. состава правонарушения, предусмотренного ч.3 ст.12.8 КоАП Российской Федерации.</w:t>
      </w:r>
    </w:p>
    <w:p w:rsidR="00A77B3E">
      <w:r>
        <w:t>Вина Бергман А.Э. в совершении указанного административного правонарушения подтверждается сведениями протокола об административном правонарушении; постановлением об отказе в возбуждении уголовного дела от 21.09.2017 года, рапортом инспектора ОГИБДД от 07.03.2017 года, протоколом осмотра места ДТП от 06.03.2017 года, схемой места совершения административного правонарушения, справкой ГБУЗ РК «КНПЦН» о медико-токсилогическом исследовании № 528 от 13.03.2017, согласно которого в крови Бергман А.Э.  обнаружено содержание этилового спирта в количестве 2,06 промилле, справкой ОГИБДД ОМВД России по г. Евпатории от 26.09.2017 об отсутствии у Бергман А.Э. отсутствии права управления транспортными средствами, пояснениями самого Бергман А.Э. при рассмотрении дела, который свою вину признал в полном объеме.</w:t>
      </w:r>
    </w:p>
    <w:p w:rsidR="00A77B3E">
      <w:r>
        <w:t xml:space="preserve"> Изложенные доказательства мировой судья считает допустимыми и достаточными, а вину Бергман А.Э. в совершении административного правонарушения, предусмотренного  ч.3 ст. 12.8  КоАП Российской Федерации,- установленной.</w:t>
      </w:r>
    </w:p>
    <w:p w:rsidR="00A77B3E">
      <w:r>
        <w:t>В соответствии с требованиями п. 2.7 ПДД РФ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A77B3E">
      <w:r>
        <w:t xml:space="preserve">При определении вида и меры наказания Бергман А.Э. мировой судья учитывает  обстоятельства совершенного им правонарушения, личность правонарушителя, который полностью признал свою вину, его имущественное положение, и считает необходимым назначить ему наказание - в виде административного ареста в минимальном размере установленном санкцией ч.3 ст. 12.8 КоАП РФ. </w:t>
      </w:r>
    </w:p>
    <w:p w:rsidR="00A77B3E">
      <w: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 ввиду чего наказание в виде административного штрафа к Бергман А.Э. применено быть не может.</w:t>
      </w:r>
    </w:p>
    <w:p w:rsidR="00A77B3E">
      <w:r>
        <w:t>На основании изложенного и руководствуясь ст. ст. 12.8 ч.3, 29.10 , 30.3 ч. 1 КоАП Российской Федерации, суд,</w:t>
      </w:r>
    </w:p>
    <w:p w:rsidR="00A77B3E"/>
    <w:p w:rsidR="00A77B3E">
      <w:r>
        <w:t>ПОСТАНОВИЛ:</w:t>
      </w:r>
    </w:p>
    <w:p w:rsidR="00A77B3E"/>
    <w:p w:rsidR="00A77B3E">
      <w:r>
        <w:t xml:space="preserve">     </w:t>
        <w:tab/>
        <w:t>Бергман Артура Эдуардовича признать виновным в совершении административного правонарушения, предусмотренного ч.3 ст. 12.8 Кодекса Российской Федерации об административных правонарушениях и назначить ему  наказание в виде административного ареста сроком на 10 (десять) суток</w:t>
      </w:r>
    </w:p>
    <w:p w:rsidR="00A77B3E">
      <w:r>
        <w:t xml:space="preserve">            </w:t>
        <w:tab/>
        <w:t xml:space="preserve">Срок наказания исчислять с 13 часов 10 минут 19.02.2018 года. </w:t>
      </w:r>
    </w:p>
    <w:p w:rsidR="00A77B3E">
      <w:r>
        <w:tab/>
        <w:tab/>
        <w:t>Постановление подлежит немедленному исполнению.</w:t>
      </w:r>
    </w:p>
    <w:p w:rsidR="00A77B3E">
      <w:r>
        <w:t xml:space="preserve">         </w:t>
        <w:tab/>
        <w:t>Постановление может быть обжаловано в течении 10 суток в порядке предусмотренном ст. 30.2 КоАП Российской Федерации.</w:t>
      </w:r>
    </w:p>
    <w:p w:rsidR="00A77B3E"/>
    <w:p w:rsidR="00A77B3E"/>
    <w:p w:rsidR="00A77B3E">
      <w:r>
        <w:t xml:space="preserve">Мировой судья                         </w:t>
        <w:tab/>
        <w:t xml:space="preserve">     </w:t>
        <w:tab/>
        <w:tab/>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