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Дело № 5-38-87/2018</w:t>
      </w:r>
    </w:p>
    <w:p w:rsidR="00A77B3E">
      <w:r>
        <w:t>ПОСТАНОВЛЕНИЕ</w:t>
      </w:r>
    </w:p>
    <w:p w:rsidR="00A77B3E"/>
    <w:p w:rsidR="00A77B3E">
      <w:r>
        <w:t>22 февраля 2018 года</w:t>
        <w:tab/>
        <w:tab/>
        <w:tab/>
        <w:tab/>
        <w:tab/>
        <w:t xml:space="preserve">                Евпатория, пр. Ленина, 51/50</w:t>
      </w:r>
    </w:p>
    <w:p w:rsidR="00A77B3E"/>
    <w:p w:rsidR="00A77B3E">
      <w:r>
        <w:t xml:space="preserve">Мировой судья судебного участка № 38 Евпаторийского судебного района (городской округ Евпатория) Киоса Наталья Алексеевна,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A77B3E">
      <w:r>
        <w:t xml:space="preserve"> Крынкина Евгения Валерьевича, "данные изъяты"</w:t>
      </w:r>
    </w:p>
    <w:p w:rsidR="00A77B3E">
      <w:r>
        <w:t>по ст. 15.33.2 Кодекса Российской Федерации об административных правонарушениях,</w:t>
      </w:r>
    </w:p>
    <w:p w:rsidR="00A77B3E">
      <w:r>
        <w:t>УСТАНОВИЛ:</w:t>
      </w:r>
    </w:p>
    <w:p w:rsidR="00A77B3E">
      <w:r>
        <w:t xml:space="preserve">Крынкин Е.В. являясь и.о. директора филиала Государственного унитарного предприятия ГУП «Медицинский центр» Детский санаторий им. Т.Г. Шевченко (ОГРН 1037739462562, адрес регистрации организации: Республика Крым, г. Евпатория, ул. Франко, д. 13-17), не предоставил в установленный срок, до 15 марта 2017 года, в Управление пенсионного фонда сведения о застрахованных лицах (форма СЗВ-М) за февраль 2017 года. </w:t>
      </w:r>
    </w:p>
    <w:p w:rsidR="00A77B3E">
      <w:r>
        <w:t>Указанные сведения представлены Крынкиным Е.В. 18.01.2018 г., с нарушением срока на 309 (триста девять) дней.</w:t>
      </w:r>
    </w:p>
    <w:p w:rsidR="00A77B3E">
      <w:r>
        <w:t>В суде Крынкин Е.В. вину в совершении вменного правонарушения признал, не оспаривал обстоятельств правонарушения, изложенных в протоколе. Просил назначить минимальное наказание.</w:t>
      </w:r>
    </w:p>
    <w:p w:rsidR="00A77B3E">
      <w:r>
        <w:t xml:space="preserve">Выслушав Крынкина Е.В., исследовав материалы дела, мировой судья считает достоверно установленным, что Крынкин Е.В. как и.о. директора филиала ГУП «Медицинский центр» Детский санаторий им. Т.Г. Шевченко, совершил правонарушение, предусмотренное ст.15.33.2 Кодекса Российской Федерации об административных правонарушениях, а именно: непредставление в установленный пунктом 2.2 части 2 статьи 11 ФЗ «Об индивидуальном (персонифицированном) учете в системе обязательного пенсионного страхования» № 27-ФЗ от 11.04.1996г. сведений о застрахованных лицах (форма СЗВ-М) за февраль 2017 года. </w:t>
      </w:r>
    </w:p>
    <w:p w:rsidR="00A77B3E">
      <w:r>
        <w:t>Вина Крынкина Е.В.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сведениями о застрахованных лицах (форма СЗВ-М), с указание даты получения органом 18.01.2018г.</w:t>
      </w:r>
    </w:p>
    <w:p w:rsidR="00A77B3E">
      <w:r>
        <w:t>Согласно пп.2.2 ч.2 ст. 11 ФЗ «Об индивидуальном (персонифицированном) учете в системе обязательного пенсионного страхования» № 27-ФЗ от 11.04.1996г.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Статьей 15.33.2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С учетом изложенного, мировой судья пришел к выводу, что в действиях Крынкина Е.В. имеется состав административного правонарушения, предусмотренного ст.15.33.2 Кодекса Российской Федерации об административных правонарушениях.</w:t>
      </w:r>
    </w:p>
    <w:p w:rsidR="00A77B3E">
      <w:r>
        <w:t>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Крынкину Е.В. наказание в виде минимального штрафа установленного санкцией ст. 15.33.2 КоАП РФ.</w:t>
      </w:r>
    </w:p>
    <w:p w:rsidR="00A77B3E">
      <w:r>
        <w:t>Руководствуясь ст. ст.  15.33.2, 29.9, 29.10 КоАП РФ, мировой судья</w:t>
      </w:r>
    </w:p>
    <w:p w:rsidR="00A77B3E">
      <w:r>
        <w:t>ПОСТАНОВИЛ:</w:t>
      </w:r>
    </w:p>
    <w:p w:rsidR="00A77B3E">
      <w:r>
        <w:t>Крынкина Евгения Валерьевича признать виновным в совершении правонарушения, предусмотренного ст.15.33.2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 КБК: 39211620010066000140, назначение платежа - штрафы за административные правонарушения, наименование территориального органа ПФР, номер и дата документа (протокола).</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 xml:space="preserve">Мировой судья                           </w:t>
        <w:tab/>
        <w:tab/>
        <w:tab/>
        <w:tab/>
        <w:t xml:space="preserve">                       Н.А. Киоса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