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75890" w:rsidRPr="00C92FC1" w:rsidP="00A978AB" w14:paraId="21D69F74" w14:textId="01BAC618">
      <w:pPr>
        <w:ind w:firstLine="567"/>
        <w:jc w:val="right"/>
        <w:rPr>
          <w:b/>
        </w:rPr>
      </w:pPr>
      <w:r w:rsidRPr="00C92FC1">
        <w:rPr>
          <w:b/>
        </w:rPr>
        <w:t>Дело  № 5-38-</w:t>
      </w:r>
      <w:r w:rsidRPr="00C92FC1" w:rsidR="001E2141">
        <w:rPr>
          <w:b/>
        </w:rPr>
        <w:t>94</w:t>
      </w:r>
      <w:r w:rsidRPr="00C92FC1" w:rsidR="005802D4">
        <w:rPr>
          <w:b/>
        </w:rPr>
        <w:t>/2026</w:t>
      </w:r>
    </w:p>
    <w:p w:rsidR="00386A27" w:rsidRPr="00C92FC1" w:rsidP="00A978AB" w14:paraId="72B55960" w14:textId="2CDC4E17">
      <w:pPr>
        <w:ind w:firstLine="567"/>
        <w:jc w:val="right"/>
        <w:rPr>
          <w:b/>
        </w:rPr>
      </w:pPr>
      <w:r w:rsidRPr="00C92FC1">
        <w:rPr>
          <w:b/>
        </w:rPr>
        <w:t>УИД 91MS0038-01-202</w:t>
      </w:r>
      <w:r w:rsidRPr="00C92FC1" w:rsidR="00C92FC1">
        <w:rPr>
          <w:b/>
        </w:rPr>
        <w:t>6</w:t>
      </w:r>
      <w:r w:rsidRPr="00C92FC1">
        <w:rPr>
          <w:b/>
        </w:rPr>
        <w:t>-</w:t>
      </w:r>
      <w:r w:rsidRPr="00C92FC1" w:rsidR="000C3C86">
        <w:rPr>
          <w:b/>
        </w:rPr>
        <w:t>00</w:t>
      </w:r>
      <w:r w:rsidRPr="00C92FC1" w:rsidR="002554DE">
        <w:rPr>
          <w:b/>
        </w:rPr>
        <w:t>0</w:t>
      </w:r>
      <w:r w:rsidRPr="00C92FC1" w:rsidR="00C92FC1">
        <w:rPr>
          <w:b/>
        </w:rPr>
        <w:t>255</w:t>
      </w:r>
      <w:r w:rsidRPr="00C92FC1" w:rsidR="00891D89">
        <w:rPr>
          <w:b/>
        </w:rPr>
        <w:t>-</w:t>
      </w:r>
      <w:r w:rsidRPr="00C92FC1" w:rsidR="00C92FC1">
        <w:rPr>
          <w:b/>
        </w:rPr>
        <w:t>32</w:t>
      </w:r>
    </w:p>
    <w:p w:rsidR="00675890" w:rsidRPr="00C92FC1" w:rsidP="00A978AB" w14:paraId="78BA46D1" w14:textId="77777777">
      <w:pPr>
        <w:ind w:firstLine="567"/>
        <w:jc w:val="right"/>
        <w:rPr>
          <w:b/>
        </w:rPr>
      </w:pPr>
    </w:p>
    <w:p w:rsidR="00675890" w:rsidRPr="00C92FC1" w:rsidP="00A978AB" w14:paraId="1D3BBFE8" w14:textId="77777777">
      <w:pPr>
        <w:ind w:firstLine="567"/>
        <w:jc w:val="center"/>
        <w:rPr>
          <w:b/>
        </w:rPr>
      </w:pPr>
      <w:r w:rsidRPr="00C92FC1">
        <w:rPr>
          <w:b/>
        </w:rPr>
        <w:t>ПОСТАНОВЛЕНИЕ</w:t>
      </w:r>
    </w:p>
    <w:p w:rsidR="0082440E" w:rsidRPr="00C92FC1" w:rsidP="00A978AB" w14:paraId="2EA6716D" w14:textId="77777777">
      <w:pPr>
        <w:ind w:firstLine="567"/>
        <w:jc w:val="center"/>
        <w:rPr>
          <w:b/>
        </w:rPr>
      </w:pPr>
    </w:p>
    <w:p w:rsidR="00675890" w:rsidRPr="00C92FC1" w:rsidP="00A978AB" w14:paraId="183DE40D" w14:textId="0A06EB36">
      <w:pPr>
        <w:ind w:firstLine="567"/>
        <w:jc w:val="center"/>
        <w:rPr>
          <w:b/>
        </w:rPr>
      </w:pPr>
      <w:r w:rsidRPr="00C92FC1">
        <w:rPr>
          <w:b/>
        </w:rPr>
        <w:t>16 марта</w:t>
      </w:r>
      <w:r w:rsidRPr="00C92FC1">
        <w:rPr>
          <w:b/>
        </w:rPr>
        <w:t xml:space="preserve"> 2026 года                                </w:t>
      </w:r>
      <w:r w:rsidRPr="00C92FC1" w:rsidR="0082440E">
        <w:rPr>
          <w:b/>
        </w:rPr>
        <w:tab/>
      </w:r>
      <w:r w:rsidRPr="00C92FC1" w:rsidR="00386A27">
        <w:rPr>
          <w:b/>
        </w:rPr>
        <w:tab/>
      </w:r>
      <w:r w:rsidRPr="00C92FC1" w:rsidR="0082440E">
        <w:rPr>
          <w:b/>
        </w:rPr>
        <w:tab/>
      </w:r>
      <w:r w:rsidRPr="00C92FC1">
        <w:rPr>
          <w:b/>
        </w:rPr>
        <w:t xml:space="preserve">                                 г. Евпатория</w:t>
      </w:r>
    </w:p>
    <w:p w:rsidR="00675890" w:rsidRPr="00C92FC1" w:rsidP="00A978AB" w14:paraId="1962861D" w14:textId="77777777">
      <w:pPr>
        <w:ind w:firstLine="567"/>
        <w:jc w:val="both"/>
      </w:pPr>
    </w:p>
    <w:p w:rsidR="00675890" w:rsidRPr="00C92FC1" w:rsidP="00A978AB" w14:paraId="1853AE98" w14:textId="50BB8EA2">
      <w:pPr>
        <w:ind w:firstLine="567"/>
        <w:jc w:val="both"/>
      </w:pPr>
      <w:r w:rsidRPr="00C92FC1">
        <w:t xml:space="preserve">Мировой судья судебного участка № 38 Евпаторийского судебного района </w:t>
      </w:r>
      <w:r w:rsidRPr="00C92FC1" w:rsidR="00342365">
        <w:t>(город республиканского значения Евпатория с подчиненной ему территорией)</w:t>
      </w:r>
      <w:r w:rsidRPr="00C92FC1">
        <w:t xml:space="preserve"> Республики Крым Рой Н.Г., рассмотрев в открытом судебном заседании административный материал об административном правонарушении, предусмотренном стать</w:t>
      </w:r>
      <w:r w:rsidRPr="00C92FC1" w:rsidR="00BE7A51">
        <w:t>ей</w:t>
      </w:r>
      <w:r w:rsidRPr="00C92FC1">
        <w:t xml:space="preserve"> 15.</w:t>
      </w:r>
      <w:r w:rsidRPr="00C92FC1" w:rsidR="00BE7A51">
        <w:t>5</w:t>
      </w:r>
      <w:r w:rsidRPr="00C92FC1">
        <w:t xml:space="preserve">  Кодекса Российской Федерации об административных правонарушениях в отношении</w:t>
      </w:r>
    </w:p>
    <w:p w:rsidR="00DC6102" w:rsidRPr="00C92FC1" w:rsidP="00A978AB" w14:paraId="2E34D3B1" w14:textId="77B12427">
      <w:pPr>
        <w:ind w:left="1416"/>
        <w:jc w:val="both"/>
      </w:pPr>
      <w:r w:rsidRPr="00C92FC1">
        <w:rPr>
          <w:b/>
        </w:rPr>
        <w:t xml:space="preserve">бухгалтера Жилищно-строительного кооператива №25 «Весна» </w:t>
      </w:r>
      <w:r w:rsidR="009F458C">
        <w:t>****</w:t>
      </w:r>
      <w:r w:rsidRPr="00C92FC1" w:rsidR="00675890">
        <w:t xml:space="preserve">, </w:t>
      </w:r>
      <w:r w:rsidR="009F458C">
        <w:t>****</w:t>
      </w:r>
      <w:r w:rsidRPr="00C92FC1" w:rsidR="00675890">
        <w:t>года рождения, урожен</w:t>
      </w:r>
      <w:r w:rsidRPr="00C92FC1">
        <w:t xml:space="preserve">ки </w:t>
      </w:r>
      <w:r w:rsidR="009F458C">
        <w:t>****</w:t>
      </w:r>
      <w:r w:rsidRPr="00C92FC1" w:rsidR="00675890">
        <w:t>, граждан</w:t>
      </w:r>
      <w:r w:rsidRPr="00C92FC1">
        <w:t>ки</w:t>
      </w:r>
      <w:r w:rsidRPr="00C92FC1" w:rsidR="00675890">
        <w:t xml:space="preserve"> Российской Федерации, юридический адрес организации: </w:t>
      </w:r>
      <w:r w:rsidR="009F458C">
        <w:t>****</w:t>
      </w:r>
      <w:r w:rsidRPr="00C92FC1" w:rsidR="00675890">
        <w:t xml:space="preserve">, </w:t>
      </w:r>
      <w:r w:rsidRPr="00C92FC1" w:rsidR="001C0F2D">
        <w:t>адрес места жительства</w:t>
      </w:r>
      <w:r w:rsidRPr="00C92FC1" w:rsidR="00675890">
        <w:t xml:space="preserve">: </w:t>
      </w:r>
      <w:r w:rsidR="009F458C">
        <w:t>****</w:t>
      </w:r>
      <w:r w:rsidRPr="00C92FC1" w:rsidR="001D4EE0">
        <w:t xml:space="preserve">, </w:t>
      </w:r>
      <w:r w:rsidRPr="00C92FC1" w:rsidR="00675890">
        <w:t xml:space="preserve">паспорт гражданина РФ </w:t>
      </w:r>
      <w:r w:rsidRPr="00C92FC1" w:rsidR="001D4EE0">
        <w:t>39</w:t>
      </w:r>
      <w:r w:rsidRPr="00C92FC1">
        <w:t>25</w:t>
      </w:r>
      <w:r w:rsidRPr="00C92FC1" w:rsidR="00D83116">
        <w:t xml:space="preserve"> №</w:t>
      </w:r>
      <w:r w:rsidRPr="00C92FC1">
        <w:t>095883</w:t>
      </w:r>
      <w:r w:rsidRPr="00C92FC1" w:rsidR="00675890">
        <w:t xml:space="preserve">, выдан </w:t>
      </w:r>
      <w:r w:rsidR="009F458C">
        <w:t>****</w:t>
      </w:r>
      <w:r w:rsidRPr="00C92FC1" w:rsidR="001C0F2D">
        <w:t>,</w:t>
      </w:r>
      <w:r w:rsidRPr="00C92FC1" w:rsidR="00B64E50">
        <w:t xml:space="preserve"> к/</w:t>
      </w:r>
      <w:r w:rsidRPr="00C92FC1" w:rsidR="00B64E50">
        <w:t>п</w:t>
      </w:r>
      <w:r w:rsidRPr="00C92FC1" w:rsidR="00B64E50">
        <w:t xml:space="preserve"> </w:t>
      </w:r>
      <w:r w:rsidR="009F458C">
        <w:t xml:space="preserve"> </w:t>
      </w:r>
      <w:r w:rsidR="009F458C">
        <w:t>****</w:t>
      </w:r>
      <w:r w:rsidRPr="00C92FC1">
        <w:t>,</w:t>
      </w:r>
    </w:p>
    <w:p w:rsidR="00675890" w:rsidRPr="00C92FC1" w:rsidP="00A978AB" w14:paraId="3EAA5B01" w14:textId="143FC9DA">
      <w:pPr>
        <w:ind w:left="1416" w:firstLine="567"/>
        <w:jc w:val="center"/>
      </w:pPr>
      <w:r w:rsidRPr="00C92FC1">
        <w:t>УСТАНОВИЛ:</w:t>
      </w:r>
    </w:p>
    <w:p w:rsidR="00675890" w:rsidRPr="00C92FC1" w:rsidP="00A978AB" w14:paraId="0F30D3B8" w14:textId="5C90ACE4">
      <w:pPr>
        <w:ind w:firstLine="567"/>
        <w:jc w:val="both"/>
      </w:pPr>
      <w:r w:rsidRPr="00C92FC1">
        <w:t>Из протокола №</w:t>
      </w:r>
      <w:r w:rsidR="009F458C">
        <w:t>****</w:t>
      </w:r>
      <w:r w:rsidR="009F458C">
        <w:t xml:space="preserve"> </w:t>
      </w:r>
      <w:r w:rsidRPr="00C92FC1">
        <w:t xml:space="preserve">об административном правонарушении от </w:t>
      </w:r>
      <w:r w:rsidRPr="00C92FC1" w:rsidR="001E2141">
        <w:t>23</w:t>
      </w:r>
      <w:r w:rsidRPr="00C92FC1" w:rsidR="00163FC6">
        <w:t>.01.2026</w:t>
      </w:r>
      <w:r w:rsidRPr="00C92FC1">
        <w:t xml:space="preserve"> г. следует, что </w:t>
      </w:r>
      <w:r w:rsidR="009F458C">
        <w:rPr>
          <w:bCs/>
        </w:rPr>
        <w:t>****</w:t>
      </w:r>
      <w:r w:rsidRPr="00C92FC1" w:rsidR="00E900C9">
        <w:t xml:space="preserve">, </w:t>
      </w:r>
      <w:r w:rsidRPr="00C92FC1" w:rsidR="00DA3B49">
        <w:t>являющ</w:t>
      </w:r>
      <w:r w:rsidRPr="00C92FC1" w:rsidR="001E2141">
        <w:t>ейся</w:t>
      </w:r>
      <w:r w:rsidRPr="00C92FC1" w:rsidR="00E900C9">
        <w:t xml:space="preserve"> должностным лицом – </w:t>
      </w:r>
      <w:r w:rsidRPr="00C92FC1" w:rsidR="001E2141">
        <w:t>бухгалтером ЖСК №25 «Весна»</w:t>
      </w:r>
      <w:r w:rsidRPr="00C92FC1" w:rsidR="00E900C9">
        <w:rPr>
          <w:bCs/>
        </w:rPr>
        <w:t>,</w:t>
      </w:r>
      <w:r w:rsidRPr="00C92FC1" w:rsidR="00E900C9">
        <w:t xml:space="preserve"> расположенного по адресу: </w:t>
      </w:r>
      <w:r w:rsidR="009F458C">
        <w:t>****</w:t>
      </w:r>
      <w:r w:rsidRPr="00C92FC1" w:rsidR="002A3736">
        <w:t xml:space="preserve">, </w:t>
      </w:r>
      <w:r w:rsidRPr="00C92FC1" w:rsidR="001E2141">
        <w:t xml:space="preserve">совершено нарушение законодательства о налогах и сборах, в части </w:t>
      </w:r>
      <w:r w:rsidRPr="00C92FC1" w:rsidR="00E900C9">
        <w:t>не предоставлен</w:t>
      </w:r>
      <w:r w:rsidRPr="00C92FC1" w:rsidR="001E2141">
        <w:t>ия</w:t>
      </w:r>
      <w:r w:rsidRPr="00C92FC1" w:rsidR="00E900C9">
        <w:t xml:space="preserve"> в установленный</w:t>
      </w:r>
      <w:r w:rsidRPr="00C92FC1" w:rsidR="001E2141">
        <w:t xml:space="preserve"> п.7 ст.431 НК РФ</w:t>
      </w:r>
      <w:r w:rsidRPr="00C92FC1" w:rsidR="00E900C9">
        <w:t xml:space="preserve"> срок</w:t>
      </w:r>
      <w:r w:rsidRPr="00C92FC1" w:rsidR="009A1AD2">
        <w:t xml:space="preserve"> </w:t>
      </w:r>
      <w:r w:rsidRPr="00C92FC1" w:rsidR="00124932">
        <w:t>расчет</w:t>
      </w:r>
      <w:r w:rsidRPr="00C92FC1" w:rsidR="001E2141">
        <w:t>а</w:t>
      </w:r>
      <w:r w:rsidRPr="00C92FC1" w:rsidR="00124932">
        <w:t xml:space="preserve"> по страховым взносам за </w:t>
      </w:r>
      <w:r w:rsidRPr="00C92FC1" w:rsidR="003B25C1">
        <w:t>6</w:t>
      </w:r>
      <w:r w:rsidRPr="00C92FC1" w:rsidR="00124932">
        <w:t xml:space="preserve"> месяц</w:t>
      </w:r>
      <w:r w:rsidRPr="00C92FC1" w:rsidR="003B25C1">
        <w:t>ев</w:t>
      </w:r>
      <w:r w:rsidRPr="00C92FC1" w:rsidR="00124932">
        <w:t xml:space="preserve"> (квартальный) 2025 года</w:t>
      </w:r>
      <w:r w:rsidRPr="00C92FC1" w:rsidR="00BE7A51">
        <w:t>.</w:t>
      </w:r>
    </w:p>
    <w:p w:rsidR="00675890" w:rsidRPr="00C92FC1" w:rsidP="00A978AB" w14:paraId="5F36F509" w14:textId="1E244E7E">
      <w:pPr>
        <w:ind w:firstLine="567"/>
        <w:jc w:val="both"/>
      </w:pPr>
      <w:r>
        <w:rPr>
          <w:bCs/>
        </w:rPr>
        <w:t>****</w:t>
      </w:r>
      <w:r w:rsidRPr="00C92FC1" w:rsidR="003B25C1">
        <w:rPr>
          <w:bCs/>
        </w:rPr>
        <w:t xml:space="preserve"> </w:t>
      </w:r>
      <w:r w:rsidRPr="00C92FC1">
        <w:t>в судебное заседание не явил</w:t>
      </w:r>
      <w:r w:rsidRPr="00C92FC1" w:rsidR="003B25C1">
        <w:t>ась</w:t>
      </w:r>
      <w:r w:rsidRPr="00C92FC1">
        <w:t xml:space="preserve">, о дате, времени и месте рассмотрения дела </w:t>
      </w:r>
      <w:r w:rsidRPr="00C92FC1">
        <w:t>извещен</w:t>
      </w:r>
      <w:r w:rsidRPr="00C92FC1">
        <w:t xml:space="preserve"> заблаговременно и надлежа</w:t>
      </w:r>
      <w:r w:rsidRPr="00C92FC1" w:rsidR="00D25CBA">
        <w:t xml:space="preserve">щим образом. </w:t>
      </w:r>
    </w:p>
    <w:p w:rsidR="00715D29" w:rsidRPr="00C92FC1" w:rsidP="00A978AB" w14:paraId="5DF76560" w14:textId="77777777">
      <w:pPr>
        <w:ind w:firstLine="567"/>
        <w:jc w:val="both"/>
      </w:pPr>
      <w:r w:rsidRPr="00C92FC1">
        <w:t>Явка в судебное заседание участников производства по делу об административном правонарушении обязательной не признавалась, в связи с чем, полагаю возможным рассмотреть дело об административном правонарушении в отсутствии неявившихся лиц.</w:t>
      </w:r>
    </w:p>
    <w:p w:rsidR="00715D29" w:rsidRPr="00C92FC1" w:rsidP="00A978AB" w14:paraId="7E6C5149" w14:textId="7C1034F3">
      <w:pPr>
        <w:ind w:firstLine="567"/>
        <w:jc w:val="both"/>
      </w:pPr>
      <w:r w:rsidRPr="00C92FC1">
        <w:t xml:space="preserve">Изучив материалы об административном правонарушении, исследовав и оценив представленные по делу доказательства, прихожу к следующему. </w:t>
      </w:r>
    </w:p>
    <w:p w:rsidR="00675890" w:rsidRPr="00C92FC1" w:rsidP="00A978AB" w14:paraId="2DAD06FF" w14:textId="77777777">
      <w:pPr>
        <w:ind w:firstLine="567"/>
        <w:jc w:val="both"/>
      </w:pPr>
      <w:r w:rsidRPr="00C92FC1">
        <w:t>В соответствии со статьей 24.1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1C2C6B" w:rsidRPr="00C92FC1" w:rsidP="00A978AB" w14:paraId="08A212EF" w14:textId="77777777">
      <w:pPr>
        <w:tabs>
          <w:tab w:val="left" w:leader="underscore" w:pos="2563"/>
          <w:tab w:val="left" w:pos="3077"/>
        </w:tabs>
        <w:ind w:firstLine="567"/>
        <w:jc w:val="both"/>
      </w:pPr>
      <w:r w:rsidRPr="00C92FC1">
        <w:t>Статьи 15.5 Кодекса Российской Федерации об административных правонарушениях предусматривает административную ответственность за 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w:t>
      </w:r>
    </w:p>
    <w:p w:rsidR="00FC56CD" w:rsidRPr="00C92FC1" w:rsidP="00A978AB" w14:paraId="299B7866" w14:textId="4CBD10FF">
      <w:pPr>
        <w:tabs>
          <w:tab w:val="left" w:leader="underscore" w:pos="2563"/>
          <w:tab w:val="left" w:pos="3077"/>
        </w:tabs>
        <w:ind w:firstLine="567"/>
        <w:jc w:val="both"/>
      </w:pPr>
      <w:r w:rsidRPr="00C92FC1">
        <w:t xml:space="preserve">В соответствии с п. 7 ст. 431 НК РФ </w:t>
      </w:r>
      <w:hyperlink r:id="rId4" w:anchor="dst100005" w:history="1">
        <w:r w:rsidRPr="00C92FC1">
          <w:rPr>
            <w:rStyle w:val="Hyperlink"/>
            <w:color w:val="auto"/>
            <w:u w:val="none"/>
          </w:rPr>
          <w:t>плательщики</w:t>
        </w:r>
      </w:hyperlink>
      <w:r w:rsidRPr="00C92FC1">
        <w:t> страховых взносов представляют по </w:t>
      </w:r>
      <w:hyperlink r:id="rId5" w:history="1">
        <w:r w:rsidRPr="00C92FC1">
          <w:rPr>
            <w:rStyle w:val="Hyperlink"/>
            <w:color w:val="auto"/>
            <w:u w:val="none"/>
          </w:rPr>
          <w:t>форме</w:t>
        </w:r>
      </w:hyperlink>
      <w:r w:rsidRPr="00C92FC1">
        <w:t>, </w:t>
      </w:r>
      <w:hyperlink r:id="rId5" w:history="1">
        <w:r w:rsidRPr="00C92FC1">
          <w:rPr>
            <w:rStyle w:val="Hyperlink"/>
            <w:color w:val="auto"/>
            <w:u w:val="none"/>
          </w:rPr>
          <w:t>формату</w:t>
        </w:r>
      </w:hyperlink>
      <w:r w:rsidRPr="00C92FC1">
        <w:t> и в </w:t>
      </w:r>
      <w:hyperlink r:id="rId5" w:history="1">
        <w:r w:rsidRPr="00C92FC1">
          <w:rPr>
            <w:rStyle w:val="Hyperlink"/>
            <w:color w:val="auto"/>
            <w:u w:val="none"/>
          </w:rPr>
          <w:t>порядке</w:t>
        </w:r>
      </w:hyperlink>
      <w:r w:rsidRPr="00C92FC1">
        <w:t>, которые утверждены федеральным органом исполнительной власти, уполномоченным по контролю и надзору в области налогов и сборов, в налоговый орган по месту нахождения организации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 по месту жительства физического лица, производящего выплаты и иные вознаграждения физическим лицам расчет по страховым взносам - не позднее 25-го числа месяца, следующего за расчетным (отчетным) периодом.</w:t>
      </w:r>
    </w:p>
    <w:p w:rsidR="00FC56CD" w:rsidRPr="00C92FC1" w:rsidP="00A978AB" w14:paraId="4C66B486" w14:textId="4D0F2CA1">
      <w:pPr>
        <w:ind w:firstLine="567"/>
        <w:jc w:val="both"/>
      </w:pPr>
      <w:r w:rsidRPr="00C92FC1">
        <w:t xml:space="preserve">Таким образом, предельный срок представления расчета по страховым взносам за </w:t>
      </w:r>
      <w:r w:rsidRPr="00C92FC1" w:rsidR="003B25C1">
        <w:t>6</w:t>
      </w:r>
      <w:r w:rsidRPr="00C92FC1">
        <w:t xml:space="preserve"> месяца  (квартальный) 2025 г. не позднее 25 </w:t>
      </w:r>
      <w:r w:rsidRPr="00C92FC1" w:rsidR="003B25C1">
        <w:t>июля</w:t>
      </w:r>
      <w:r w:rsidRPr="00C92FC1">
        <w:t xml:space="preserve"> 2025 года.</w:t>
      </w:r>
    </w:p>
    <w:p w:rsidR="00FC56CD" w:rsidRPr="00C92FC1" w:rsidP="00A978AB" w14:paraId="1B285FDC" w14:textId="502F2323">
      <w:pPr>
        <w:ind w:firstLine="567"/>
        <w:jc w:val="both"/>
      </w:pPr>
      <w:r w:rsidRPr="00C92FC1">
        <w:t xml:space="preserve">Из материалов дела усматривается и судом установлено, что фактически расчет по страховым взносам за </w:t>
      </w:r>
      <w:r w:rsidRPr="00C92FC1" w:rsidR="003B25C1">
        <w:t>6</w:t>
      </w:r>
      <w:r w:rsidRPr="00C92FC1">
        <w:t xml:space="preserve"> месяца (квартальный) 2025 г. </w:t>
      </w:r>
      <w:r w:rsidRPr="00C92FC1" w:rsidR="003B25C1">
        <w:t xml:space="preserve">бухгалтером ЖСК №25 «Весна» </w:t>
      </w:r>
      <w:r w:rsidR="009F458C">
        <w:rPr>
          <w:bCs/>
        </w:rPr>
        <w:t>****</w:t>
      </w:r>
      <w:r w:rsidRPr="00C92FC1" w:rsidR="003B25C1">
        <w:rPr>
          <w:bCs/>
        </w:rPr>
        <w:t xml:space="preserve"> </w:t>
      </w:r>
      <w:r w:rsidRPr="00C92FC1">
        <w:t xml:space="preserve">предоставлен </w:t>
      </w:r>
      <w:r w:rsidRPr="00C92FC1" w:rsidR="00E65D85">
        <w:t>2</w:t>
      </w:r>
      <w:r w:rsidRPr="00C92FC1" w:rsidR="003B25C1">
        <w:t>8</w:t>
      </w:r>
      <w:r w:rsidRPr="00C92FC1" w:rsidR="003C6E2B">
        <w:t>.0</w:t>
      </w:r>
      <w:r w:rsidRPr="00C92FC1" w:rsidR="003B25C1">
        <w:t>7</w:t>
      </w:r>
      <w:r w:rsidRPr="00C92FC1">
        <w:t>.2025 г., то есть с нарушением срока предоставления.</w:t>
      </w:r>
    </w:p>
    <w:p w:rsidR="00D806AB" w:rsidRPr="00C92FC1" w:rsidP="00A978AB" w14:paraId="11839AB0" w14:textId="7EB1AF17">
      <w:pPr>
        <w:ind w:firstLine="567"/>
        <w:jc w:val="both"/>
      </w:pPr>
      <w:r w:rsidRPr="00C92FC1">
        <w:tab/>
      </w:r>
      <w:r w:rsidRPr="00C92FC1">
        <w:t>Исходя из положений статьи 2.4 Кодекса Российской Федерации об административных правонарушениях</w:t>
      </w:r>
      <w:r w:rsidRPr="00C92FC1" w:rsidR="00E65D85">
        <w:t>,</w:t>
      </w:r>
      <w:r w:rsidRPr="00C92FC1">
        <w:t xml:space="preserve"> должностные лица подлежат административной ответственности в случае совершения ими административного правонарушения в связи с неисполнением либо ненадлежащим исполнением своих служебных обязанностей.</w:t>
      </w:r>
    </w:p>
    <w:p w:rsidR="00D806AB" w:rsidRPr="00C92FC1" w:rsidP="00A978AB" w14:paraId="30BD3413" w14:textId="7F354B38">
      <w:pPr>
        <w:ind w:firstLine="567"/>
        <w:jc w:val="both"/>
      </w:pPr>
      <w:r w:rsidRPr="00C92FC1">
        <w:t xml:space="preserve">Согласно </w:t>
      </w:r>
      <w:r w:rsidRPr="00C92FC1" w:rsidR="003B25C1">
        <w:t xml:space="preserve">выписке из приказа №4 </w:t>
      </w:r>
      <w:r w:rsidR="009F458C">
        <w:t>****</w:t>
      </w:r>
      <w:r w:rsidRPr="00C92FC1" w:rsidR="003B25C1">
        <w:t xml:space="preserve"> принята на работу с 21.01.2015 г. бухгалтером в ЖСК №25 «Весна» на основании трудового договора №4 от 21.01.2015 г.</w:t>
      </w:r>
    </w:p>
    <w:p w:rsidR="00E900C9" w:rsidRPr="00C92FC1" w:rsidP="00A978AB" w14:paraId="3FA65BFA" w14:textId="0182B553">
      <w:pPr>
        <w:ind w:firstLine="567"/>
        <w:jc w:val="both"/>
      </w:pPr>
      <w:r w:rsidRPr="00C92FC1">
        <w:t xml:space="preserve">Вина </w:t>
      </w:r>
      <w:r w:rsidRPr="00C92FC1" w:rsidR="003B25C1">
        <w:rPr>
          <w:bCs/>
        </w:rPr>
        <w:t xml:space="preserve">бухгалтера ЖСК №25 «Весна» </w:t>
      </w:r>
      <w:r w:rsidR="009F458C">
        <w:t>****</w:t>
      </w:r>
      <w:r w:rsidR="009F458C">
        <w:t xml:space="preserve"> </w:t>
      </w:r>
      <w:r w:rsidRPr="00C92FC1">
        <w:t>подтверждается протоколом</w:t>
      </w:r>
      <w:r w:rsidRPr="00C92FC1" w:rsidR="003B25C1">
        <w:t xml:space="preserve"> №</w:t>
      </w:r>
      <w:r w:rsidR="009F458C">
        <w:t>****</w:t>
      </w:r>
      <w:r w:rsidR="009F458C">
        <w:t xml:space="preserve"> </w:t>
      </w:r>
      <w:r w:rsidRPr="00C92FC1" w:rsidR="003B25C1">
        <w:t xml:space="preserve">об административном правонарушении от 23.01.2026 г., </w:t>
      </w:r>
      <w:r w:rsidRPr="00C92FC1" w:rsidR="00B52105">
        <w:t xml:space="preserve">выпиской из ЕГРЮЛ, </w:t>
      </w:r>
      <w:r w:rsidRPr="00C92FC1">
        <w:t>квитанцией о приёме налоговой декларации</w:t>
      </w:r>
      <w:r w:rsidRPr="00C92FC1" w:rsidR="00A74FA5">
        <w:t xml:space="preserve"> (расчета), бухгалтерской (финансовой) отчетности в электронном виде</w:t>
      </w:r>
      <w:r w:rsidRPr="00C92FC1" w:rsidR="00412E09">
        <w:t>;</w:t>
      </w:r>
      <w:r w:rsidRPr="00C92FC1">
        <w:t xml:space="preserve"> </w:t>
      </w:r>
      <w:r w:rsidRPr="00C92FC1" w:rsidR="00BE75D8">
        <w:t xml:space="preserve">копией выписки из приказа №4 ЖСК №25 «Весна», должностной инструкцией бухгалтера ЖСК №25 «Весна», </w:t>
      </w:r>
      <w:r w:rsidRPr="00C92FC1" w:rsidR="00A36DCA">
        <w:t>иными материалами дела</w:t>
      </w:r>
      <w:r w:rsidRPr="00C92FC1">
        <w:t>.</w:t>
      </w:r>
    </w:p>
    <w:p w:rsidR="00402E67" w:rsidRPr="00C92FC1" w:rsidP="00A978AB" w14:paraId="206BEAB2" w14:textId="06BE0481">
      <w:pPr>
        <w:ind w:firstLine="567"/>
        <w:jc w:val="both"/>
      </w:pPr>
      <w:r w:rsidRPr="00C92FC1">
        <w:t xml:space="preserve">Действия </w:t>
      </w:r>
      <w:r w:rsidR="009F458C">
        <w:t>****</w:t>
      </w:r>
      <w:r w:rsidR="009F458C">
        <w:t xml:space="preserve"> </w:t>
      </w:r>
      <w:r w:rsidRPr="00C92FC1">
        <w:t>квалифицированы</w:t>
      </w:r>
      <w:r w:rsidRPr="00C92FC1">
        <w:t xml:space="preserve"> верно по ст. 15.5 Кодекса Российской Федерации об административных правонарушениях, как нарушение установленных законодательством о налогах и сборах сроков представления налоговой декларации (расчета)</w:t>
      </w:r>
      <w:r w:rsidRPr="00C92FC1" w:rsidR="003B25C1">
        <w:t xml:space="preserve">, бухгалтерской (финансовой) отчетности в электронной форме </w:t>
      </w:r>
      <w:r w:rsidRPr="00C92FC1">
        <w:t>в налоговый орган по месту учета</w:t>
      </w:r>
      <w:r w:rsidRPr="00C92FC1" w:rsidR="00BE75D8">
        <w:t>.</w:t>
      </w:r>
      <w:r w:rsidRPr="00C92FC1" w:rsidR="003B25C1">
        <w:t xml:space="preserve"> </w:t>
      </w:r>
    </w:p>
    <w:p w:rsidR="004B4278" w:rsidRPr="00C92FC1" w:rsidP="00A978AB" w14:paraId="243E7B1A" w14:textId="77777777">
      <w:pPr>
        <w:ind w:firstLine="567"/>
        <w:jc w:val="both"/>
      </w:pPr>
      <w:r w:rsidRPr="00C92FC1">
        <w:t>При назначении меры административного наказания за административное правонарушение, мировой судья, в соответствии с требованиями статьи 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его имущественное положение, а также наличие обстоятельств, смягчающих или отягчающих административную ответственность.</w:t>
      </w:r>
    </w:p>
    <w:p w:rsidR="00402E67" w:rsidRPr="00C92FC1" w:rsidP="00A978AB" w14:paraId="7560B8AB" w14:textId="77777777">
      <w:pPr>
        <w:ind w:firstLine="567"/>
        <w:jc w:val="both"/>
      </w:pPr>
      <w:r w:rsidRPr="00C92FC1">
        <w:t xml:space="preserve">В силу части 2 статьи 3.4, частей 3-5 статьи 4.1 Кодекса Российской Федерации об административных правонарушениях административное наказание в виде предупреждения назначается в случаях, если оно предусмотрено соответствующей статьей Раздела II КоАП РФ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или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w:t>
      </w:r>
    </w:p>
    <w:p w:rsidR="00402E67" w:rsidRPr="00C92FC1" w:rsidP="00A978AB" w14:paraId="1A9980F1" w14:textId="772BE49B">
      <w:pPr>
        <w:ind w:firstLine="567"/>
        <w:jc w:val="both"/>
      </w:pPr>
      <w:r w:rsidRPr="00C92FC1">
        <w:t xml:space="preserve">При определении вида и размера административного наказания, оценив все собранные по делу доказательства в их совокупности, учитывая конкретные обстоятельства правонарушения, данные о личности виновного, отсутствие, отягчающих ответственность обстоятельств, наличие смягчающих ответственность обстоятельств, то обстоятельство, что </w:t>
      </w:r>
      <w:r w:rsidR="009F458C">
        <w:t>****</w:t>
      </w:r>
      <w:r w:rsidRPr="00C92FC1" w:rsidR="007F35F8">
        <w:t xml:space="preserve"> </w:t>
      </w:r>
      <w:r w:rsidRPr="00C92FC1">
        <w:t>ранее к административной ответственности не привлекал</w:t>
      </w:r>
      <w:r w:rsidRPr="00C92FC1" w:rsidR="007F35F8">
        <w:t>ась</w:t>
      </w:r>
      <w:r w:rsidRPr="00C92FC1">
        <w:t xml:space="preserve"> (иной информации в материалах дела не имеется), мировой судья считает необходимым подвергнуть </w:t>
      </w:r>
      <w:r w:rsidR="009F458C">
        <w:t>****</w:t>
      </w:r>
      <w:r w:rsidRPr="00C92FC1" w:rsidR="007F35F8">
        <w:t xml:space="preserve"> </w:t>
      </w:r>
      <w:r w:rsidRPr="00C92FC1" w:rsidR="00A978AB">
        <w:t xml:space="preserve"> </w:t>
      </w:r>
      <w:r w:rsidRPr="00C92FC1">
        <w:t>административному наказанию в виде предупреждения в пределах</w:t>
      </w:r>
      <w:r w:rsidRPr="00C92FC1">
        <w:t xml:space="preserve"> санкции, предусмотренной ст. 15.5 Кодекса Российской Федерации об административных правонарушениях.</w:t>
      </w:r>
    </w:p>
    <w:p w:rsidR="00D3142C" w:rsidRPr="00C92FC1" w:rsidP="00A978AB" w14:paraId="1A8A20A6" w14:textId="33CB1FD0">
      <w:pPr>
        <w:ind w:firstLine="567"/>
        <w:jc w:val="both"/>
      </w:pPr>
      <w:r w:rsidRPr="00C92FC1">
        <w:t>Руководствуясь статьями 29.9, 29.10, 29.11 Кодекса Российской Федерации об административных правонарушениях, мировой судья –</w:t>
      </w:r>
    </w:p>
    <w:p w:rsidR="00D3142C" w:rsidRPr="00C92FC1" w:rsidP="00A978AB" w14:paraId="3F9044F8" w14:textId="5AAF81D1">
      <w:pPr>
        <w:ind w:firstLine="567"/>
        <w:jc w:val="center"/>
      </w:pPr>
      <w:r w:rsidRPr="00C92FC1">
        <w:t>ПОСТАНОВИЛ:</w:t>
      </w:r>
    </w:p>
    <w:p w:rsidR="00402E67" w:rsidRPr="00C92FC1" w:rsidP="00A978AB" w14:paraId="62BE7FD5" w14:textId="6A4B5BE2">
      <w:pPr>
        <w:autoSpaceDE w:val="0"/>
        <w:autoSpaceDN w:val="0"/>
        <w:adjustRightInd w:val="0"/>
        <w:ind w:firstLine="567"/>
        <w:jc w:val="both"/>
        <w:outlineLvl w:val="2"/>
      </w:pPr>
      <w:r w:rsidRPr="00C92FC1">
        <w:t xml:space="preserve">Признать </w:t>
      </w:r>
      <w:r w:rsidRPr="00C92FC1" w:rsidR="007F35F8">
        <w:t xml:space="preserve">бухгалтера Жилищно-строительного кооператива №25 «Весна» </w:t>
      </w:r>
      <w:r w:rsidR="009F458C">
        <w:t>****</w:t>
      </w:r>
      <w:r w:rsidRPr="00C92FC1" w:rsidR="007F35F8">
        <w:t xml:space="preserve"> </w:t>
      </w:r>
      <w:r w:rsidRPr="00C92FC1">
        <w:t>виновн</w:t>
      </w:r>
      <w:r w:rsidRPr="00C92FC1" w:rsidR="007F35F8">
        <w:t xml:space="preserve">ой </w:t>
      </w:r>
      <w:r w:rsidRPr="00C92FC1">
        <w:t>в совершении административного правонарушения, предусмотренного ст</w:t>
      </w:r>
      <w:r w:rsidRPr="00C92FC1" w:rsidR="00FF5F25">
        <w:t>атьей</w:t>
      </w:r>
      <w:r w:rsidRPr="00C92FC1">
        <w:t xml:space="preserve"> 15.5 Кодекса Российской Федерации об административных правонарушениях и назначить </w:t>
      </w:r>
      <w:r w:rsidRPr="00C92FC1" w:rsidR="00F20E9B">
        <w:t>е</w:t>
      </w:r>
      <w:r w:rsidRPr="00C92FC1" w:rsidR="007F35F8">
        <w:t>й</w:t>
      </w:r>
      <w:r w:rsidRPr="00C92FC1">
        <w:t xml:space="preserve"> административное наказание в виде предупреждения.</w:t>
      </w:r>
    </w:p>
    <w:p w:rsidR="00D3142C" w:rsidRPr="00C92FC1" w:rsidP="00A978AB" w14:paraId="28579C8C" w14:textId="494E2106">
      <w:pPr>
        <w:ind w:firstLine="567"/>
        <w:jc w:val="both"/>
      </w:pPr>
      <w:r w:rsidRPr="00C92FC1">
        <w:t xml:space="preserve">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w:t>
      </w:r>
      <w:r w:rsidRPr="00C92FC1" w:rsidR="00342365">
        <w:t>(город республиканского значения Евпатория с подчиненной ему территорией)</w:t>
      </w:r>
      <w:r w:rsidRPr="00C92FC1">
        <w:t xml:space="preserve"> Республики Крым в течение десяти суток со дня вручения или получения копии постановления.</w:t>
      </w:r>
    </w:p>
    <w:p w:rsidR="00B2116A" w:rsidRPr="00C92FC1" w:rsidP="00A978AB" w14:paraId="7C58F22F" w14:textId="77777777">
      <w:pPr>
        <w:tabs>
          <w:tab w:val="left" w:pos="709"/>
          <w:tab w:val="left" w:pos="3828"/>
          <w:tab w:val="left" w:pos="4820"/>
          <w:tab w:val="left" w:pos="6237"/>
        </w:tabs>
        <w:ind w:firstLine="567"/>
        <w:rPr>
          <w:rFonts w:eastAsia="Calibri"/>
          <w:lang w:eastAsia="en-US"/>
        </w:rPr>
      </w:pPr>
    </w:p>
    <w:p w:rsidR="00B2116A" w:rsidRPr="00C92FC1" w:rsidP="00A978AB" w14:paraId="7B4FF0ED" w14:textId="77777777">
      <w:pPr>
        <w:tabs>
          <w:tab w:val="left" w:pos="709"/>
          <w:tab w:val="left" w:pos="3828"/>
          <w:tab w:val="left" w:pos="4820"/>
          <w:tab w:val="left" w:pos="6237"/>
        </w:tabs>
        <w:ind w:firstLine="567"/>
        <w:rPr>
          <w:rFonts w:eastAsia="Calibri"/>
          <w:b/>
          <w:lang w:eastAsia="en-US"/>
        </w:rPr>
      </w:pPr>
      <w:r w:rsidRPr="00C92FC1">
        <w:rPr>
          <w:rFonts w:eastAsia="Calibri"/>
          <w:lang w:eastAsia="en-US"/>
        </w:rPr>
        <w:tab/>
      </w:r>
      <w:r w:rsidRPr="00C92FC1" w:rsidR="00342365">
        <w:rPr>
          <w:rFonts w:eastAsia="Calibri"/>
          <w:b/>
          <w:lang w:eastAsia="en-US"/>
        </w:rPr>
        <w:t xml:space="preserve">Мировой судья                               </w:t>
      </w:r>
      <w:r w:rsidRPr="00F95A77" w:rsidR="00342365">
        <w:rPr>
          <w:rFonts w:eastAsia="Calibri"/>
          <w:b/>
          <w:color w:val="FFFFFF" w:themeColor="background1"/>
          <w:lang w:eastAsia="en-US"/>
        </w:rPr>
        <w:t xml:space="preserve">/подпись/          </w:t>
      </w:r>
      <w:r w:rsidRPr="00C92FC1" w:rsidR="00342365">
        <w:rPr>
          <w:rFonts w:eastAsia="Calibri"/>
          <w:b/>
          <w:lang w:eastAsia="en-US"/>
        </w:rPr>
        <w:tab/>
      </w:r>
      <w:r w:rsidRPr="00C92FC1" w:rsidR="00342365">
        <w:rPr>
          <w:rFonts w:eastAsia="Calibri"/>
          <w:b/>
          <w:lang w:eastAsia="en-US"/>
        </w:rPr>
        <w:tab/>
        <w:t xml:space="preserve">     </w:t>
      </w:r>
      <w:r w:rsidRPr="00C92FC1" w:rsidR="00342365">
        <w:rPr>
          <w:rFonts w:eastAsia="Calibri"/>
          <w:b/>
          <w:lang w:eastAsia="en-US"/>
        </w:rPr>
        <w:tab/>
      </w:r>
      <w:r w:rsidRPr="00C92FC1" w:rsidR="00342365">
        <w:rPr>
          <w:rFonts w:eastAsia="Calibri"/>
          <w:b/>
          <w:lang w:eastAsia="en-US"/>
        </w:rPr>
        <w:tab/>
        <w:t>Н. Г. Рой</w:t>
      </w:r>
      <w:r w:rsidRPr="00C92FC1" w:rsidR="00342365">
        <w:rPr>
          <w:rFonts w:eastAsia="Calibri"/>
          <w:b/>
          <w:lang w:eastAsia="en-US"/>
        </w:rPr>
        <w:tab/>
      </w:r>
    </w:p>
    <w:p w:rsidR="00342365" w:rsidRPr="00F95A77" w:rsidP="009F458C" w14:paraId="14F54F7E" w14:textId="13825840">
      <w:pPr>
        <w:tabs>
          <w:tab w:val="left" w:pos="709"/>
          <w:tab w:val="left" w:pos="3828"/>
          <w:tab w:val="left" w:pos="4820"/>
          <w:tab w:val="left" w:pos="6237"/>
        </w:tabs>
        <w:jc w:val="both"/>
        <w:rPr>
          <w:rFonts w:eastAsia="Calibri"/>
          <w:color w:val="FFFFFF" w:themeColor="background1"/>
          <w:lang w:eastAsia="en-US"/>
        </w:rPr>
      </w:pPr>
      <w:r w:rsidRPr="00F95A77">
        <w:rPr>
          <w:rFonts w:eastAsia="Calibri"/>
          <w:color w:val="FFFFFF" w:themeColor="background1"/>
          <w:lang w:eastAsia="en-US"/>
        </w:rPr>
        <w:t xml:space="preserve">ой судья </w:t>
      </w:r>
      <w:r w:rsidRPr="00F95A77">
        <w:rPr>
          <w:rFonts w:eastAsia="Calibri"/>
          <w:color w:val="FFFFFF" w:themeColor="background1"/>
          <w:lang w:eastAsia="en-US"/>
        </w:rPr>
        <w:tab/>
      </w:r>
      <w:r w:rsidRPr="00F95A77">
        <w:rPr>
          <w:rFonts w:eastAsia="Calibri"/>
          <w:color w:val="FFFFFF" w:themeColor="background1"/>
          <w:lang w:eastAsia="en-US"/>
        </w:rPr>
        <w:tab/>
      </w:r>
      <w:r w:rsidRPr="00F95A77">
        <w:rPr>
          <w:rFonts w:eastAsia="Calibri"/>
          <w:color w:val="FFFFFF" w:themeColor="background1"/>
          <w:lang w:eastAsia="en-US"/>
        </w:rPr>
        <w:tab/>
      </w:r>
      <w:r w:rsidRPr="00F95A77">
        <w:rPr>
          <w:rFonts w:eastAsia="Calibri"/>
          <w:color w:val="FFFFFF" w:themeColor="background1"/>
          <w:lang w:eastAsia="en-US"/>
        </w:rPr>
        <w:tab/>
      </w:r>
      <w:r w:rsidRPr="00F95A77">
        <w:rPr>
          <w:rFonts w:eastAsia="Calibri"/>
          <w:color w:val="FFFFFF" w:themeColor="background1"/>
          <w:lang w:eastAsia="en-US"/>
        </w:rPr>
        <w:tab/>
      </w:r>
      <w:r w:rsidRPr="00F95A77">
        <w:rPr>
          <w:rFonts w:eastAsia="Calibri"/>
          <w:color w:val="FFFFFF" w:themeColor="background1"/>
          <w:lang w:eastAsia="en-US"/>
        </w:rPr>
        <w:tab/>
        <w:t xml:space="preserve">Н.Г. Рой </w:t>
      </w:r>
    </w:p>
    <w:p w:rsidR="00B2116A" w:rsidRPr="00F95A77" w:rsidP="00A978AB" w14:paraId="1C223D80" w14:textId="77777777">
      <w:pPr>
        <w:tabs>
          <w:tab w:val="left" w:pos="709"/>
          <w:tab w:val="left" w:pos="3828"/>
          <w:tab w:val="left" w:pos="4820"/>
          <w:tab w:val="left" w:pos="6237"/>
        </w:tabs>
        <w:ind w:firstLine="567"/>
        <w:jc w:val="both"/>
        <w:rPr>
          <w:rFonts w:eastAsia="Calibri"/>
          <w:color w:val="FFFFFF" w:themeColor="background1"/>
          <w:lang w:eastAsia="en-US"/>
        </w:rPr>
      </w:pPr>
    </w:p>
    <w:p w:rsidR="00342365" w:rsidRPr="00F95A77" w:rsidP="00A978AB" w14:paraId="21F74315" w14:textId="77777777">
      <w:pPr>
        <w:tabs>
          <w:tab w:val="left" w:pos="709"/>
          <w:tab w:val="left" w:pos="3828"/>
          <w:tab w:val="left" w:pos="4820"/>
          <w:tab w:val="left" w:pos="6237"/>
        </w:tabs>
        <w:ind w:firstLine="567"/>
        <w:jc w:val="both"/>
        <w:rPr>
          <w:rFonts w:eastAsia="Calibri"/>
          <w:color w:val="FFFFFF" w:themeColor="background1"/>
          <w:lang w:eastAsia="en-US"/>
        </w:rPr>
      </w:pPr>
      <w:r w:rsidRPr="00F95A77">
        <w:rPr>
          <w:rFonts w:eastAsia="Calibri"/>
          <w:color w:val="FFFFFF" w:themeColor="background1"/>
          <w:lang w:eastAsia="en-US"/>
        </w:rPr>
        <w:tab/>
        <w:t xml:space="preserve">Секретарь </w:t>
      </w:r>
      <w:r w:rsidRPr="00F95A77">
        <w:rPr>
          <w:rFonts w:eastAsia="Calibri"/>
          <w:color w:val="FFFFFF" w:themeColor="background1"/>
          <w:lang w:eastAsia="en-US"/>
        </w:rPr>
        <w:tab/>
      </w:r>
      <w:r w:rsidRPr="00F95A77">
        <w:rPr>
          <w:rFonts w:eastAsia="Calibri"/>
          <w:color w:val="FFFFFF" w:themeColor="background1"/>
          <w:lang w:eastAsia="en-US"/>
        </w:rPr>
        <w:tab/>
      </w:r>
      <w:r w:rsidRPr="00F95A77">
        <w:rPr>
          <w:rFonts w:eastAsia="Calibri"/>
          <w:color w:val="FFFFFF" w:themeColor="background1"/>
          <w:lang w:eastAsia="en-US"/>
        </w:rPr>
        <w:tab/>
      </w:r>
      <w:r w:rsidRPr="00F95A77">
        <w:rPr>
          <w:rFonts w:eastAsia="Calibri"/>
          <w:color w:val="FFFFFF" w:themeColor="background1"/>
          <w:lang w:eastAsia="en-US"/>
        </w:rPr>
        <w:tab/>
      </w:r>
      <w:r w:rsidRPr="00F95A77">
        <w:rPr>
          <w:rFonts w:eastAsia="Calibri"/>
          <w:color w:val="FFFFFF" w:themeColor="background1"/>
          <w:lang w:eastAsia="en-US"/>
        </w:rPr>
        <w:tab/>
      </w:r>
      <w:r w:rsidRPr="00F95A77">
        <w:rPr>
          <w:rFonts w:eastAsia="Calibri"/>
          <w:color w:val="FFFFFF" w:themeColor="background1"/>
          <w:lang w:eastAsia="en-US"/>
        </w:rPr>
        <w:tab/>
        <w:t xml:space="preserve">В.В. Беланова </w:t>
      </w:r>
    </w:p>
    <w:p w:rsidR="00F20E9B" w:rsidRPr="00500995" w:rsidP="00A978AB" w14:paraId="2087BC6C" w14:textId="77777777">
      <w:pPr>
        <w:tabs>
          <w:tab w:val="left" w:pos="709"/>
          <w:tab w:val="left" w:pos="3828"/>
          <w:tab w:val="left" w:pos="4820"/>
          <w:tab w:val="left" w:pos="6237"/>
        </w:tabs>
        <w:ind w:firstLine="567"/>
        <w:jc w:val="both"/>
      </w:pPr>
    </w:p>
    <w:sectPr w:rsidSect="00F95A77">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61E"/>
    <w:rsid w:val="00033A8F"/>
    <w:rsid w:val="00034B66"/>
    <w:rsid w:val="000579E2"/>
    <w:rsid w:val="000771D3"/>
    <w:rsid w:val="000C3C86"/>
    <w:rsid w:val="000F0365"/>
    <w:rsid w:val="00114B25"/>
    <w:rsid w:val="00124932"/>
    <w:rsid w:val="001273AF"/>
    <w:rsid w:val="0016034A"/>
    <w:rsid w:val="00163FC6"/>
    <w:rsid w:val="00184F31"/>
    <w:rsid w:val="001C08E7"/>
    <w:rsid w:val="001C0F2D"/>
    <w:rsid w:val="001C2C6B"/>
    <w:rsid w:val="001D4EE0"/>
    <w:rsid w:val="001E2141"/>
    <w:rsid w:val="00213C97"/>
    <w:rsid w:val="00230F45"/>
    <w:rsid w:val="00232430"/>
    <w:rsid w:val="002505B5"/>
    <w:rsid w:val="002554DE"/>
    <w:rsid w:val="002724B3"/>
    <w:rsid w:val="002A3736"/>
    <w:rsid w:val="002C4F59"/>
    <w:rsid w:val="002C6C1A"/>
    <w:rsid w:val="00312D99"/>
    <w:rsid w:val="00316420"/>
    <w:rsid w:val="003376FF"/>
    <w:rsid w:val="00337BBC"/>
    <w:rsid w:val="00342365"/>
    <w:rsid w:val="00351497"/>
    <w:rsid w:val="00352D48"/>
    <w:rsid w:val="00386A27"/>
    <w:rsid w:val="00390F39"/>
    <w:rsid w:val="00393D46"/>
    <w:rsid w:val="003B25C1"/>
    <w:rsid w:val="003C6E2B"/>
    <w:rsid w:val="00402E67"/>
    <w:rsid w:val="00412E09"/>
    <w:rsid w:val="004B21A3"/>
    <w:rsid w:val="004B4278"/>
    <w:rsid w:val="00500995"/>
    <w:rsid w:val="005802D4"/>
    <w:rsid w:val="005E1B8B"/>
    <w:rsid w:val="00622BD1"/>
    <w:rsid w:val="00674F8F"/>
    <w:rsid w:val="00675890"/>
    <w:rsid w:val="006E5BBE"/>
    <w:rsid w:val="00715D29"/>
    <w:rsid w:val="00742CB5"/>
    <w:rsid w:val="007771A9"/>
    <w:rsid w:val="007A3F14"/>
    <w:rsid w:val="007D57F6"/>
    <w:rsid w:val="007F35F8"/>
    <w:rsid w:val="00804516"/>
    <w:rsid w:val="00817FC4"/>
    <w:rsid w:val="0082440E"/>
    <w:rsid w:val="00835BA7"/>
    <w:rsid w:val="00891D89"/>
    <w:rsid w:val="008E5A9B"/>
    <w:rsid w:val="008F5E9F"/>
    <w:rsid w:val="00914EC2"/>
    <w:rsid w:val="00915F7E"/>
    <w:rsid w:val="00922FE5"/>
    <w:rsid w:val="009A1AD2"/>
    <w:rsid w:val="009F458C"/>
    <w:rsid w:val="00A0604A"/>
    <w:rsid w:val="00A14DC8"/>
    <w:rsid w:val="00A36DCA"/>
    <w:rsid w:val="00A518B4"/>
    <w:rsid w:val="00A74FA5"/>
    <w:rsid w:val="00A978AB"/>
    <w:rsid w:val="00AA0416"/>
    <w:rsid w:val="00AE419E"/>
    <w:rsid w:val="00B2116A"/>
    <w:rsid w:val="00B460AC"/>
    <w:rsid w:val="00B52105"/>
    <w:rsid w:val="00B64E50"/>
    <w:rsid w:val="00B713FF"/>
    <w:rsid w:val="00B9540B"/>
    <w:rsid w:val="00BC2DA3"/>
    <w:rsid w:val="00BE75D8"/>
    <w:rsid w:val="00BE7A51"/>
    <w:rsid w:val="00C574AF"/>
    <w:rsid w:val="00C92FC1"/>
    <w:rsid w:val="00C978D1"/>
    <w:rsid w:val="00D02628"/>
    <w:rsid w:val="00D10EDE"/>
    <w:rsid w:val="00D25CBA"/>
    <w:rsid w:val="00D276EF"/>
    <w:rsid w:val="00D3142C"/>
    <w:rsid w:val="00D50891"/>
    <w:rsid w:val="00D806AB"/>
    <w:rsid w:val="00D83116"/>
    <w:rsid w:val="00D8658E"/>
    <w:rsid w:val="00DA3B49"/>
    <w:rsid w:val="00DC6102"/>
    <w:rsid w:val="00DE324B"/>
    <w:rsid w:val="00E005DB"/>
    <w:rsid w:val="00E65D85"/>
    <w:rsid w:val="00E900C9"/>
    <w:rsid w:val="00EB5E41"/>
    <w:rsid w:val="00EC08C9"/>
    <w:rsid w:val="00EF6CD0"/>
    <w:rsid w:val="00EF6DFA"/>
    <w:rsid w:val="00F20E9B"/>
    <w:rsid w:val="00F4261E"/>
    <w:rsid w:val="00F50C74"/>
    <w:rsid w:val="00F95A77"/>
    <w:rsid w:val="00F964BA"/>
    <w:rsid w:val="00FB5B47"/>
    <w:rsid w:val="00FC56CD"/>
    <w:rsid w:val="00FF5F2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890"/>
    <w:pPr>
      <w:spacing w:after="0" w:line="240" w:lineRule="auto"/>
    </w:pPr>
    <w:rPr>
      <w:rFonts w:ascii="Times New Roman" w:eastAsia="Times New Roman" w:hAnsi="Times New Roman" w:cs="Times New Roman"/>
      <w:kern w:val="0"/>
      <w:sz w:val="24"/>
      <w:szCs w:val="24"/>
      <w:lang w:eastAsia="ru-RU"/>
      <w14:ligatures w14:val="none"/>
    </w:rPr>
  </w:style>
  <w:style w:type="paragraph" w:styleId="Heading1">
    <w:name w:val="heading 1"/>
    <w:basedOn w:val="Normal"/>
    <w:next w:val="Normal"/>
    <w:link w:val="1"/>
    <w:uiPriority w:val="9"/>
    <w:qFormat/>
    <w:rsid w:val="00F4261E"/>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2"/>
    <w:uiPriority w:val="9"/>
    <w:semiHidden/>
    <w:unhideWhenUsed/>
    <w:qFormat/>
    <w:rsid w:val="00F4261E"/>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3"/>
    <w:uiPriority w:val="9"/>
    <w:semiHidden/>
    <w:unhideWhenUsed/>
    <w:qFormat/>
    <w:rsid w:val="00F4261E"/>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4"/>
    <w:uiPriority w:val="9"/>
    <w:semiHidden/>
    <w:unhideWhenUsed/>
    <w:qFormat/>
    <w:rsid w:val="00F4261E"/>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5"/>
    <w:uiPriority w:val="9"/>
    <w:semiHidden/>
    <w:unhideWhenUsed/>
    <w:qFormat/>
    <w:rsid w:val="00F4261E"/>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6"/>
    <w:uiPriority w:val="9"/>
    <w:semiHidden/>
    <w:unhideWhenUsed/>
    <w:qFormat/>
    <w:rsid w:val="00F4261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7"/>
    <w:uiPriority w:val="9"/>
    <w:semiHidden/>
    <w:unhideWhenUsed/>
    <w:qFormat/>
    <w:rsid w:val="00F4261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8"/>
    <w:uiPriority w:val="9"/>
    <w:semiHidden/>
    <w:unhideWhenUsed/>
    <w:qFormat/>
    <w:rsid w:val="00F4261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9"/>
    <w:uiPriority w:val="9"/>
    <w:semiHidden/>
    <w:unhideWhenUsed/>
    <w:qFormat/>
    <w:rsid w:val="00F4261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F4261E"/>
    <w:rPr>
      <w:rFonts w:asciiTheme="majorHAnsi" w:eastAsiaTheme="majorEastAsia" w:hAnsiTheme="majorHAnsi" w:cstheme="majorBidi"/>
      <w:color w:val="2F5496" w:themeColor="accent1" w:themeShade="BF"/>
      <w:sz w:val="40"/>
      <w:szCs w:val="40"/>
    </w:rPr>
  </w:style>
  <w:style w:type="character" w:customStyle="1" w:styleId="2">
    <w:name w:val="Заголовок 2 Знак"/>
    <w:basedOn w:val="DefaultParagraphFont"/>
    <w:link w:val="Heading2"/>
    <w:uiPriority w:val="9"/>
    <w:semiHidden/>
    <w:rsid w:val="00F4261E"/>
    <w:rPr>
      <w:rFonts w:asciiTheme="majorHAnsi" w:eastAsiaTheme="majorEastAsia" w:hAnsiTheme="majorHAnsi" w:cstheme="majorBidi"/>
      <w:color w:val="2F5496" w:themeColor="accent1" w:themeShade="BF"/>
      <w:sz w:val="32"/>
      <w:szCs w:val="32"/>
    </w:rPr>
  </w:style>
  <w:style w:type="character" w:customStyle="1" w:styleId="3">
    <w:name w:val="Заголовок 3 Знак"/>
    <w:basedOn w:val="DefaultParagraphFont"/>
    <w:link w:val="Heading3"/>
    <w:uiPriority w:val="9"/>
    <w:semiHidden/>
    <w:rsid w:val="00F4261E"/>
    <w:rPr>
      <w:rFonts w:eastAsiaTheme="majorEastAsia" w:cstheme="majorBidi"/>
      <w:color w:val="2F5496" w:themeColor="accent1" w:themeShade="BF"/>
      <w:sz w:val="28"/>
      <w:szCs w:val="28"/>
    </w:rPr>
  </w:style>
  <w:style w:type="character" w:customStyle="1" w:styleId="4">
    <w:name w:val="Заголовок 4 Знак"/>
    <w:basedOn w:val="DefaultParagraphFont"/>
    <w:link w:val="Heading4"/>
    <w:uiPriority w:val="9"/>
    <w:semiHidden/>
    <w:rsid w:val="00F4261E"/>
    <w:rPr>
      <w:rFonts w:eastAsiaTheme="majorEastAsia" w:cstheme="majorBidi"/>
      <w:i/>
      <w:iCs/>
      <w:color w:val="2F5496" w:themeColor="accent1" w:themeShade="BF"/>
    </w:rPr>
  </w:style>
  <w:style w:type="character" w:customStyle="1" w:styleId="5">
    <w:name w:val="Заголовок 5 Знак"/>
    <w:basedOn w:val="DefaultParagraphFont"/>
    <w:link w:val="Heading5"/>
    <w:uiPriority w:val="9"/>
    <w:semiHidden/>
    <w:rsid w:val="00F4261E"/>
    <w:rPr>
      <w:rFonts w:eastAsiaTheme="majorEastAsia" w:cstheme="majorBidi"/>
      <w:color w:val="2F5496" w:themeColor="accent1" w:themeShade="BF"/>
    </w:rPr>
  </w:style>
  <w:style w:type="character" w:customStyle="1" w:styleId="6">
    <w:name w:val="Заголовок 6 Знак"/>
    <w:basedOn w:val="DefaultParagraphFont"/>
    <w:link w:val="Heading6"/>
    <w:uiPriority w:val="9"/>
    <w:semiHidden/>
    <w:rsid w:val="00F4261E"/>
    <w:rPr>
      <w:rFonts w:eastAsiaTheme="majorEastAsia" w:cstheme="majorBidi"/>
      <w:i/>
      <w:iCs/>
      <w:color w:val="595959" w:themeColor="text1" w:themeTint="A6"/>
    </w:rPr>
  </w:style>
  <w:style w:type="character" w:customStyle="1" w:styleId="7">
    <w:name w:val="Заголовок 7 Знак"/>
    <w:basedOn w:val="DefaultParagraphFont"/>
    <w:link w:val="Heading7"/>
    <w:uiPriority w:val="9"/>
    <w:semiHidden/>
    <w:rsid w:val="00F4261E"/>
    <w:rPr>
      <w:rFonts w:eastAsiaTheme="majorEastAsia" w:cstheme="majorBidi"/>
      <w:color w:val="595959" w:themeColor="text1" w:themeTint="A6"/>
    </w:rPr>
  </w:style>
  <w:style w:type="character" w:customStyle="1" w:styleId="8">
    <w:name w:val="Заголовок 8 Знак"/>
    <w:basedOn w:val="DefaultParagraphFont"/>
    <w:link w:val="Heading8"/>
    <w:uiPriority w:val="9"/>
    <w:semiHidden/>
    <w:rsid w:val="00F4261E"/>
    <w:rPr>
      <w:rFonts w:eastAsiaTheme="majorEastAsia" w:cstheme="majorBidi"/>
      <w:i/>
      <w:iCs/>
      <w:color w:val="272727" w:themeColor="text1" w:themeTint="D8"/>
    </w:rPr>
  </w:style>
  <w:style w:type="character" w:customStyle="1" w:styleId="9">
    <w:name w:val="Заголовок 9 Знак"/>
    <w:basedOn w:val="DefaultParagraphFont"/>
    <w:link w:val="Heading9"/>
    <w:uiPriority w:val="9"/>
    <w:semiHidden/>
    <w:rsid w:val="00F4261E"/>
    <w:rPr>
      <w:rFonts w:eastAsiaTheme="majorEastAsia" w:cstheme="majorBidi"/>
      <w:color w:val="272727" w:themeColor="text1" w:themeTint="D8"/>
    </w:rPr>
  </w:style>
  <w:style w:type="paragraph" w:styleId="Title">
    <w:name w:val="Title"/>
    <w:basedOn w:val="Normal"/>
    <w:next w:val="Normal"/>
    <w:link w:val="a"/>
    <w:uiPriority w:val="10"/>
    <w:qFormat/>
    <w:rsid w:val="00F4261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
    <w:name w:val="Название Знак"/>
    <w:basedOn w:val="DefaultParagraphFont"/>
    <w:link w:val="Title"/>
    <w:uiPriority w:val="10"/>
    <w:rsid w:val="00F4261E"/>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F4261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0">
    <w:name w:val="Подзаголовок Знак"/>
    <w:basedOn w:val="DefaultParagraphFont"/>
    <w:link w:val="Subtitle"/>
    <w:uiPriority w:val="11"/>
    <w:rsid w:val="00F4261E"/>
    <w:rPr>
      <w:rFonts w:eastAsiaTheme="majorEastAsia" w:cstheme="majorBidi"/>
      <w:color w:val="595959" w:themeColor="text1" w:themeTint="A6"/>
      <w:spacing w:val="15"/>
      <w:sz w:val="28"/>
      <w:szCs w:val="28"/>
    </w:rPr>
  </w:style>
  <w:style w:type="paragraph" w:styleId="Quote">
    <w:name w:val="Quote"/>
    <w:basedOn w:val="Normal"/>
    <w:next w:val="Normal"/>
    <w:link w:val="20"/>
    <w:uiPriority w:val="29"/>
    <w:qFormat/>
    <w:rsid w:val="00F4261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0">
    <w:name w:val="Цитата 2 Знак"/>
    <w:basedOn w:val="DefaultParagraphFont"/>
    <w:link w:val="Quote"/>
    <w:uiPriority w:val="29"/>
    <w:rsid w:val="00F4261E"/>
    <w:rPr>
      <w:i/>
      <w:iCs/>
      <w:color w:val="404040" w:themeColor="text1" w:themeTint="BF"/>
    </w:rPr>
  </w:style>
  <w:style w:type="paragraph" w:styleId="ListParagraph">
    <w:name w:val="List Paragraph"/>
    <w:basedOn w:val="Normal"/>
    <w:uiPriority w:val="34"/>
    <w:qFormat/>
    <w:rsid w:val="00F4261E"/>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F4261E"/>
    <w:rPr>
      <w:i/>
      <w:iCs/>
      <w:color w:val="2F5496" w:themeColor="accent1" w:themeShade="BF"/>
    </w:rPr>
  </w:style>
  <w:style w:type="paragraph" w:styleId="IntenseQuote">
    <w:name w:val="Intense Quote"/>
    <w:basedOn w:val="Normal"/>
    <w:next w:val="Normal"/>
    <w:link w:val="a1"/>
    <w:uiPriority w:val="30"/>
    <w:qFormat/>
    <w:rsid w:val="00F4261E"/>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1">
    <w:name w:val="Выделенная цитата Знак"/>
    <w:basedOn w:val="DefaultParagraphFont"/>
    <w:link w:val="IntenseQuote"/>
    <w:uiPriority w:val="30"/>
    <w:rsid w:val="00F4261E"/>
    <w:rPr>
      <w:i/>
      <w:iCs/>
      <w:color w:val="2F5496" w:themeColor="accent1" w:themeShade="BF"/>
    </w:rPr>
  </w:style>
  <w:style w:type="character" w:styleId="IntenseReference">
    <w:name w:val="Intense Reference"/>
    <w:basedOn w:val="DefaultParagraphFont"/>
    <w:uiPriority w:val="32"/>
    <w:qFormat/>
    <w:rsid w:val="00F4261E"/>
    <w:rPr>
      <w:b/>
      <w:bCs/>
      <w:smallCaps/>
      <w:color w:val="2F5496" w:themeColor="accent1" w:themeShade="BF"/>
      <w:spacing w:val="5"/>
    </w:rPr>
  </w:style>
  <w:style w:type="paragraph" w:styleId="NormalWeb">
    <w:name w:val="Normal (Web)"/>
    <w:basedOn w:val="Normal"/>
    <w:uiPriority w:val="99"/>
    <w:semiHidden/>
    <w:unhideWhenUsed/>
    <w:rsid w:val="00FB5B47"/>
  </w:style>
  <w:style w:type="character" w:styleId="Hyperlink">
    <w:name w:val="Hyperlink"/>
    <w:basedOn w:val="DefaultParagraphFont"/>
    <w:uiPriority w:val="99"/>
    <w:unhideWhenUsed/>
    <w:rsid w:val="00FB5B47"/>
    <w:rPr>
      <w:color w:val="0563C1" w:themeColor="hyperlink"/>
      <w:u w:val="single"/>
    </w:rPr>
  </w:style>
  <w:style w:type="character" w:customStyle="1" w:styleId="10">
    <w:name w:val="Неразрешенное упоминание1"/>
    <w:basedOn w:val="DefaultParagraphFont"/>
    <w:uiPriority w:val="99"/>
    <w:semiHidden/>
    <w:unhideWhenUsed/>
    <w:rsid w:val="00FB5B47"/>
    <w:rPr>
      <w:color w:val="605E5C"/>
      <w:shd w:val="clear" w:color="auto" w:fill="E1DFDD"/>
    </w:rPr>
  </w:style>
  <w:style w:type="paragraph" w:styleId="BalloonText">
    <w:name w:val="Balloon Text"/>
    <w:basedOn w:val="Normal"/>
    <w:link w:val="a2"/>
    <w:uiPriority w:val="99"/>
    <w:semiHidden/>
    <w:unhideWhenUsed/>
    <w:rsid w:val="0082440E"/>
    <w:rPr>
      <w:rFonts w:ascii="Tahoma" w:hAnsi="Tahoma" w:cs="Tahoma"/>
      <w:sz w:val="16"/>
      <w:szCs w:val="16"/>
    </w:rPr>
  </w:style>
  <w:style w:type="character" w:customStyle="1" w:styleId="a2">
    <w:name w:val="Текст выноски Знак"/>
    <w:basedOn w:val="DefaultParagraphFont"/>
    <w:link w:val="BalloonText"/>
    <w:uiPriority w:val="99"/>
    <w:semiHidden/>
    <w:rsid w:val="0082440E"/>
    <w:rPr>
      <w:rFonts w:ascii="Tahoma" w:eastAsia="Times New Roman" w:hAnsi="Tahoma" w:cs="Tahoma"/>
      <w:kern w:val="0"/>
      <w:sz w:val="16"/>
      <w:szCs w:val="16"/>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onsultant.ru/document/cons_doc_LAW_467460/" TargetMode="External" /><Relationship Id="rId5" Type="http://schemas.openxmlformats.org/officeDocument/2006/relationships/hyperlink" Target="https://www.consultant.ru/document/cons_doc_LAW_28165/0ed5a3663457a89de56229ffbe2cba0b25f42111/"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