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36ABA" w:rsidRPr="00DF3CBC" w:rsidP="00A36AB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DF3C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113</w:t>
      </w:r>
      <w:r w:rsidRPr="00DF3CBC">
        <w:rPr>
          <w:rFonts w:ascii="Times New Roman" w:eastAsia="Times New Roman" w:hAnsi="Times New Roman"/>
          <w:sz w:val="28"/>
          <w:szCs w:val="28"/>
          <w:lang w:val="uk-UA" w:eastAsia="ru-RU"/>
        </w:rPr>
        <w:t>/2019</w:t>
      </w:r>
    </w:p>
    <w:p w:rsidR="00A36ABA" w:rsidRPr="00DF3CBC" w:rsidP="00A36AB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A36ABA" w:rsidRPr="00DF3CBC" w:rsidP="00A36A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 марта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г. Евпатория, проспект Ленина,51/50</w:t>
      </w:r>
    </w:p>
    <w:p w:rsidR="00A36ABA" w:rsidRPr="00DF3CBC" w:rsidP="00A36A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DF3CBC">
        <w:rPr>
          <w:rFonts w:ascii="Times New Roman" w:hAnsi="Times New Roman"/>
          <w:sz w:val="28"/>
          <w:szCs w:val="28"/>
        </w:rPr>
        <w:t xml:space="preserve">инспекции </w:t>
      </w:r>
      <w:r>
        <w:rPr>
          <w:rFonts w:ascii="Times New Roman" w:hAnsi="Times New Roman"/>
          <w:sz w:val="28"/>
          <w:szCs w:val="28"/>
        </w:rPr>
        <w:t xml:space="preserve">Федеральной налоговой службы №6 по Республике Крым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A36ABA" w:rsidRPr="00DF3CBC" w:rsidP="00A36ABA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Абибуллаеву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Эльзару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Серверовну</w:t>
      </w:r>
      <w:r w:rsidRPr="00DF3CB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1B75"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</w:p>
    <w:p w:rsidR="00A36ABA" w:rsidRPr="00DF3CBC" w:rsidP="00A36ABA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15.6 КоАП РФ, </w:t>
      </w:r>
    </w:p>
    <w:p w:rsidR="00A36ABA" w:rsidRPr="00DF3CBC" w:rsidP="00A36AB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36ABA" w:rsidRPr="00DF3CBC" w:rsidP="00A36A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Абибуллаева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Э.С.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являясь </w:t>
      </w:r>
      <w:r w:rsidR="001A1B7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зарегистрированного по адресу: </w:t>
      </w:r>
      <w:r w:rsidR="001A1B7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, совершила нарушение законодательства о налогах и сборах, в части непредставления в установленный пунктом 2 ст. 230 Налогового кодекса РФ 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расчета сумм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налога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доходы физических лиц исчисленных и удержанных налоговым агентом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1A1B7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A36ABA" w:rsidRPr="00DF3CBC" w:rsidP="00A36A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расчет сумм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налога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доходы физических лиц исчисленных и удержанных налоговым органом за </w:t>
      </w:r>
      <w:r w:rsidR="001A1B7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2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-НДФЛ по </w:t>
      </w:r>
      <w:r w:rsidR="001A1B7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предоставлен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ием сроков представления - </w:t>
      </w:r>
      <w:r w:rsidR="001A1B7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предельный срок предоставления которого не позднее </w:t>
      </w:r>
      <w:r w:rsidR="001A1B7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:rsidR="00A36ABA" w:rsidRPr="00DF3CBC" w:rsidP="00A36A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1A1B7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Местом совершения правонарушения является </w:t>
      </w:r>
      <w:r w:rsidR="001A1B7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зарегистрированное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1A1B75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A36ABA" w:rsidRPr="00274DDC" w:rsidP="00A36A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hAnsi="Times New Roman"/>
          <w:sz w:val="28"/>
          <w:szCs w:val="28"/>
        </w:rPr>
        <w:t xml:space="preserve">В суде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Абибуллаева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Э.С.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вину в 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нии вменного ей правонарушения признала,  пояснив, что указанное нарушение было допущено по причине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смены ответственных лиц. Ввиду того, что ран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к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административной ответственности не привлекалась, а </w:t>
      </w:r>
      <w:r w:rsidR="001A1B7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микро предприятием,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росила назначить наказание в ви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предупреждения.</w:t>
      </w:r>
    </w:p>
    <w:p w:rsidR="00A36ABA" w:rsidRPr="00DF3CBC" w:rsidP="00A36A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hAnsi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Абибуллаеву</w:t>
      </w:r>
      <w:r>
        <w:rPr>
          <w:rFonts w:ascii="Times New Roman" w:hAnsi="Times New Roman"/>
          <w:sz w:val="28"/>
          <w:szCs w:val="28"/>
        </w:rPr>
        <w:t xml:space="preserve"> Э.С</w:t>
      </w:r>
      <w:r w:rsidRPr="00DF3CBC">
        <w:rPr>
          <w:rFonts w:ascii="Times New Roman" w:hAnsi="Times New Roman"/>
          <w:sz w:val="28"/>
          <w:szCs w:val="28"/>
        </w:rPr>
        <w:t xml:space="preserve">.,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8"/>
          <w:szCs w:val="28"/>
        </w:rPr>
        <w:t>Абибуллаева</w:t>
      </w:r>
      <w:r>
        <w:rPr>
          <w:rFonts w:ascii="Times New Roman" w:hAnsi="Times New Roman"/>
          <w:sz w:val="28"/>
          <w:szCs w:val="28"/>
        </w:rPr>
        <w:t xml:space="preserve"> Э.С</w:t>
      </w:r>
      <w:r w:rsidRPr="00DF3CBC">
        <w:rPr>
          <w:rFonts w:ascii="Times New Roman" w:hAnsi="Times New Roman"/>
          <w:sz w:val="28"/>
          <w:szCs w:val="28"/>
        </w:rPr>
        <w:t xml:space="preserve">.,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1A1B7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, совершил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сумм налога на доходы физических лиц, исчисленных и удержанных налоговым агентом за </w:t>
      </w:r>
      <w:r w:rsidR="001A1B7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в отношении </w:t>
      </w:r>
      <w:r w:rsidR="001A1B75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A36ABA" w:rsidRPr="00DF3CBC" w:rsidP="00A36ABA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    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Абибуллаевой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Э.С.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расчетом,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извещением о получении электронного документа  подтверждением даты отправки, трудовым договором № </w:t>
      </w:r>
      <w:r w:rsidR="001A1B7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1B75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A36ABA" w:rsidRPr="00DF3CBC" w:rsidP="00A36ABA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36ABA" w:rsidRPr="00DF3CBC" w:rsidP="00A36ABA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36ABA" w:rsidP="00A36ABA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Абибуллаевой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Э.С.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36ABA" w:rsidRPr="00DF3CBC" w:rsidP="00A36ABA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="00E523D8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смягчающих вину обстоятельст</w:t>
      </w:r>
      <w:r w:rsidR="00E523D8">
        <w:rPr>
          <w:rFonts w:ascii="Times New Roman" w:eastAsia="Times New Roman" w:hAnsi="Times New Roman"/>
          <w:sz w:val="28"/>
          <w:szCs w:val="28"/>
          <w:lang w:eastAsia="ru-RU"/>
        </w:rPr>
        <w:t>в-</w:t>
      </w:r>
      <w:r w:rsidR="00E523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вины, раскаяние, отсутствие отягчающих вину обстоятельств,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и считает необходимым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Абибуллаевой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Э.С.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A36ABA" w:rsidRPr="00DF3CBC" w:rsidP="00A36AB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F3CBC">
        <w:rPr>
          <w:rFonts w:ascii="Times New Roman" w:hAnsi="Times New Roman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DF3CBC">
        <w:rPr>
          <w:rFonts w:ascii="Times New Roman" w:hAnsi="Times New Roman"/>
          <w:color w:val="000000" w:themeColor="text1"/>
          <w:sz w:val="28"/>
          <w:szCs w:val="28"/>
        </w:rPr>
        <w:t>раздела II</w:t>
      </w:r>
      <w:r>
        <w:fldChar w:fldCharType="end"/>
      </w:r>
      <w:r w:rsidRPr="00DF3CB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 или закона</w:t>
      </w:r>
      <w:r w:rsidRPr="00DF3CBC">
        <w:rPr>
          <w:rFonts w:ascii="Times New Roman" w:hAnsi="Times New Roman"/>
          <w:color w:val="000000" w:themeColor="text1"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DF3CBC">
        <w:rPr>
          <w:rFonts w:ascii="Times New Roman" w:hAnsi="Times New Roman"/>
          <w:color w:val="000000" w:themeColor="text1"/>
          <w:sz w:val="28"/>
          <w:szCs w:val="28"/>
        </w:rPr>
        <w:t>частью 2 статьи 3.4</w:t>
      </w:r>
      <w:r>
        <w:fldChar w:fldCharType="end"/>
      </w:r>
      <w:r w:rsidRPr="00DF3CB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DF3CBC">
        <w:rPr>
          <w:rFonts w:ascii="Times New Roman" w:hAnsi="Times New Roman"/>
          <w:color w:val="000000" w:themeColor="text1"/>
          <w:sz w:val="28"/>
          <w:szCs w:val="28"/>
        </w:rPr>
        <w:t>частью 2</w:t>
      </w:r>
      <w:r>
        <w:fldChar w:fldCharType="end"/>
      </w:r>
      <w:r w:rsidRPr="00DF3CB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статьи.</w:t>
      </w:r>
    </w:p>
    <w:p w:rsidR="00A36ABA" w:rsidRPr="00DF3CBC" w:rsidP="00A36A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3CBC">
        <w:rPr>
          <w:rFonts w:ascii="Times New Roman" w:hAnsi="Times New Roman"/>
          <w:sz w:val="28"/>
          <w:szCs w:val="28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36ABA" w:rsidRPr="00DF3CBC" w:rsidP="00A36A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*** </w:t>
      </w:r>
      <w:r w:rsidRPr="00DF3CBC">
        <w:rPr>
          <w:rFonts w:ascii="Times New Roman" w:hAnsi="Times New Roman"/>
          <w:sz w:val="28"/>
          <w:szCs w:val="28"/>
        </w:rPr>
        <w:t xml:space="preserve">которого </w:t>
      </w:r>
      <w:r w:rsidR="00E523D8">
        <w:rPr>
          <w:rFonts w:ascii="Times New Roman" w:hAnsi="Times New Roman"/>
          <w:sz w:val="28"/>
          <w:szCs w:val="28"/>
        </w:rPr>
        <w:t xml:space="preserve">является </w:t>
      </w:r>
      <w:r w:rsidR="00E523D8">
        <w:rPr>
          <w:rFonts w:ascii="Times New Roman" w:hAnsi="Times New Roman"/>
          <w:sz w:val="28"/>
          <w:szCs w:val="28"/>
        </w:rPr>
        <w:t>Абибуллаева</w:t>
      </w:r>
      <w:r w:rsidR="00E523D8">
        <w:rPr>
          <w:rFonts w:ascii="Times New Roman" w:hAnsi="Times New Roman"/>
          <w:sz w:val="28"/>
          <w:szCs w:val="28"/>
        </w:rPr>
        <w:t xml:space="preserve"> Э.С.</w:t>
      </w:r>
      <w:r>
        <w:rPr>
          <w:rFonts w:ascii="Times New Roman" w:hAnsi="Times New Roman"/>
          <w:sz w:val="28"/>
          <w:szCs w:val="28"/>
        </w:rPr>
        <w:t>,</w:t>
      </w:r>
      <w:r w:rsidRPr="00DF3CBC">
        <w:rPr>
          <w:rFonts w:ascii="Times New Roman" w:hAnsi="Times New Roman"/>
          <w:sz w:val="28"/>
          <w:szCs w:val="28"/>
        </w:rPr>
        <w:t xml:space="preserve"> 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A36ABA" w:rsidRPr="00DF3CBC" w:rsidP="00A36A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3CBC">
        <w:rPr>
          <w:rFonts w:ascii="Times New Roman" w:hAnsi="Times New Roman"/>
          <w:sz w:val="28"/>
          <w:szCs w:val="28"/>
        </w:rPr>
        <w:t>Санкция</w:t>
      </w:r>
      <w:r>
        <w:rPr>
          <w:rFonts w:ascii="Times New Roman" w:hAnsi="Times New Roman"/>
          <w:sz w:val="28"/>
          <w:szCs w:val="28"/>
        </w:rPr>
        <w:t xml:space="preserve"> ч.1</w:t>
      </w:r>
      <w:r w:rsidRPr="00DF3CBC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15.6</w:t>
      </w:r>
      <w:r w:rsidRPr="00DF3CBC">
        <w:rPr>
          <w:rFonts w:ascii="Times New Roman" w:hAnsi="Times New Roman"/>
          <w:sz w:val="28"/>
          <w:szCs w:val="28"/>
        </w:rPr>
        <w:t xml:space="preserve">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</w:t>
      </w:r>
      <w:r w:rsidRPr="00DF3CBC">
        <w:rPr>
          <w:rFonts w:ascii="Times New Roman" w:hAnsi="Times New Roman"/>
          <w:sz w:val="28"/>
          <w:szCs w:val="28"/>
        </w:rPr>
        <w:t>указанной нормы и заменить наказание в виде административного штрафа на предупреждение.</w:t>
      </w:r>
    </w:p>
    <w:p w:rsidR="00A36ABA" w:rsidRPr="00DF3CBC" w:rsidP="00A36A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3CBC">
        <w:rPr>
          <w:rFonts w:ascii="Times New Roman" w:hAnsi="Times New Roman"/>
          <w:sz w:val="28"/>
          <w:szCs w:val="28"/>
        </w:rPr>
        <w:t>Руководствуясь ст. ст.  15.6, 29.9, 29.10 КоАП РФ, мировой судья</w:t>
      </w:r>
    </w:p>
    <w:p w:rsidR="00A36ABA" w:rsidRPr="00DF3CBC" w:rsidP="00A36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CBC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DF3CBC">
        <w:rPr>
          <w:rFonts w:ascii="Times New Roman" w:hAnsi="Times New Roman"/>
          <w:b/>
          <w:sz w:val="28"/>
          <w:szCs w:val="28"/>
        </w:rPr>
        <w:t>:</w:t>
      </w:r>
    </w:p>
    <w:p w:rsidR="00A36ABA" w:rsidRPr="00DF3CBC" w:rsidP="00A36A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Абибуллаеву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Эльзару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Серверовну</w:t>
      </w:r>
      <w:r w:rsidRPr="00DF3CBC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ой</w:t>
      </w:r>
      <w:r w:rsidRPr="00DF3CB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ч.1 </w:t>
      </w:r>
      <w:r w:rsidRPr="00DF3CBC">
        <w:rPr>
          <w:rFonts w:ascii="Times New Roman" w:hAnsi="Times New Roman"/>
          <w:sz w:val="28"/>
          <w:szCs w:val="28"/>
        </w:rPr>
        <w:t>ст.15.</w:t>
      </w:r>
      <w:r>
        <w:rPr>
          <w:rFonts w:ascii="Times New Roman" w:hAnsi="Times New Roman"/>
          <w:sz w:val="28"/>
          <w:szCs w:val="28"/>
        </w:rPr>
        <w:t>6</w:t>
      </w:r>
      <w:r w:rsidRPr="00DF3CBC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8"/>
          <w:szCs w:val="28"/>
        </w:rPr>
        <w:t>ей</w:t>
      </w:r>
      <w:r w:rsidRPr="00DF3CBC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A36ABA" w:rsidP="00A36A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3CBC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DF3CBC">
        <w:rPr>
          <w:rFonts w:ascii="Times New Roman" w:hAnsi="Times New Roman"/>
          <w:sz w:val="28"/>
          <w:szCs w:val="28"/>
        </w:rPr>
        <w:t>и</w:t>
      </w:r>
      <w:r w:rsidRPr="00DF3CBC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DF3CBC">
        <w:rPr>
          <w:rFonts w:ascii="Times New Roman" w:hAnsi="Times New Roman"/>
          <w:iCs/>
          <w:sz w:val="28"/>
          <w:szCs w:val="28"/>
        </w:rPr>
        <w:t>КоАП РФ</w:t>
      </w:r>
      <w:r w:rsidRPr="00DF3CBC">
        <w:rPr>
          <w:rFonts w:ascii="Times New Roman" w:hAnsi="Times New Roman"/>
          <w:sz w:val="28"/>
          <w:szCs w:val="28"/>
        </w:rPr>
        <w:t>.</w:t>
      </w:r>
    </w:p>
    <w:p w:rsidR="00E523D8" w:rsidRPr="00DF3CBC" w:rsidP="00A36A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6ABA" w:rsidP="00A36AB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F3CBC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</w:t>
      </w:r>
      <w:r w:rsidR="00E523D8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DF3CB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F3CB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</w:t>
      </w:r>
      <w:r w:rsidRPr="00DF3CBC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Н.А. Киоса</w:t>
      </w:r>
    </w:p>
    <w:p w:rsidR="00E523D8" w:rsidP="00A36AB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E523D8" w:rsidP="00A36AB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Н.А. Киоса</w:t>
      </w:r>
    </w:p>
    <w:p w:rsidR="00A36ABA" w:rsidRPr="00DF3CBC" w:rsidP="00A36A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3CBC">
        <w:rPr>
          <w:rFonts w:ascii="Times New Roman" w:hAnsi="Times New Roman"/>
          <w:sz w:val="28"/>
          <w:szCs w:val="28"/>
        </w:rPr>
        <w:tab/>
      </w:r>
    </w:p>
    <w:p w:rsidR="00A36ABA" w:rsidRPr="00DF3CBC" w:rsidP="00A36A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ABA" w:rsidRPr="00DF3CBC" w:rsidP="00A36ABA">
      <w:pPr>
        <w:spacing w:after="0" w:line="240" w:lineRule="auto"/>
        <w:ind w:right="-185" w:firstLine="360"/>
        <w:jc w:val="both"/>
        <w:rPr>
          <w:rFonts w:ascii="Times New Roman" w:hAnsi="Times New Roman"/>
          <w:sz w:val="28"/>
          <w:szCs w:val="28"/>
        </w:rPr>
      </w:pPr>
    </w:p>
    <w:p w:rsidR="00A36ABA" w:rsidRPr="00DF3CBC" w:rsidP="00A36ABA">
      <w:pPr>
        <w:rPr>
          <w:rFonts w:ascii="Times New Roman" w:hAnsi="Times New Roman"/>
          <w:sz w:val="28"/>
          <w:szCs w:val="28"/>
        </w:rPr>
      </w:pPr>
    </w:p>
    <w:p w:rsidR="00A36ABA" w:rsidRPr="00DF3CBC" w:rsidP="00A36ABA">
      <w:pPr>
        <w:rPr>
          <w:rFonts w:ascii="Times New Roman" w:hAnsi="Times New Roman"/>
          <w:sz w:val="28"/>
          <w:szCs w:val="28"/>
        </w:rPr>
      </w:pPr>
    </w:p>
    <w:p w:rsidR="006A01F1"/>
    <w:sectPr w:rsidSect="00E523D8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BA"/>
    <w:rsid w:val="001A1B75"/>
    <w:rsid w:val="00274DDC"/>
    <w:rsid w:val="006A01F1"/>
    <w:rsid w:val="00A36ABA"/>
    <w:rsid w:val="00DF3CBC"/>
    <w:rsid w:val="00E523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A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