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DB5" w:rsidRPr="00060E06" w:rsidP="00B81B0F">
      <w:pPr>
        <w:pStyle w:val="NoSpacing"/>
        <w:jc w:val="right"/>
        <w:rPr>
          <w:b/>
        </w:rPr>
      </w:pPr>
      <w:r w:rsidRPr="00060E06">
        <w:rPr>
          <w:b/>
        </w:rPr>
        <w:t>УИД: 91</w:t>
      </w:r>
      <w:r w:rsidRPr="00060E06">
        <w:rPr>
          <w:b/>
          <w:lang w:val="en-US"/>
        </w:rPr>
        <w:t>MS</w:t>
      </w:r>
      <w:r w:rsidRPr="00060E06">
        <w:rPr>
          <w:b/>
        </w:rPr>
        <w:t>0038</w:t>
      </w:r>
      <w:r w:rsidRPr="00060E06">
        <w:rPr>
          <w:b/>
        </w:rPr>
        <w:t>-01-2022-0006</w:t>
      </w:r>
      <w:r w:rsidRPr="00060E06" w:rsidR="00C771C5">
        <w:rPr>
          <w:b/>
        </w:rPr>
        <w:t>90-21</w:t>
      </w:r>
    </w:p>
    <w:p w:rsidR="00B81B0F" w:rsidRPr="00060E06" w:rsidP="00B81B0F">
      <w:pPr>
        <w:pStyle w:val="NoSpacing"/>
        <w:jc w:val="right"/>
        <w:rPr>
          <w:b/>
        </w:rPr>
      </w:pPr>
      <w:r w:rsidRPr="00060E06">
        <w:rPr>
          <w:b/>
        </w:rPr>
        <w:t xml:space="preserve">Дело № </w:t>
      </w:r>
      <w:r w:rsidRPr="00060E06" w:rsidR="00156652">
        <w:rPr>
          <w:b/>
        </w:rPr>
        <w:t>5-3</w:t>
      </w:r>
      <w:r w:rsidRPr="00060E06" w:rsidR="000B049D">
        <w:rPr>
          <w:b/>
        </w:rPr>
        <w:t>8</w:t>
      </w:r>
      <w:r w:rsidRPr="00060E06" w:rsidR="00156652">
        <w:rPr>
          <w:b/>
        </w:rPr>
        <w:t>-</w:t>
      </w:r>
      <w:r w:rsidRPr="00060E06" w:rsidR="00AC3DB5">
        <w:rPr>
          <w:b/>
        </w:rPr>
        <w:t>1</w:t>
      </w:r>
      <w:r w:rsidRPr="00060E06" w:rsidR="00C771C5">
        <w:rPr>
          <w:b/>
        </w:rPr>
        <w:t>22</w:t>
      </w:r>
      <w:r w:rsidRPr="00060E06">
        <w:rPr>
          <w:b/>
        </w:rPr>
        <w:t>/20</w:t>
      </w:r>
      <w:r w:rsidRPr="00060E06" w:rsidR="00007EB3">
        <w:rPr>
          <w:b/>
        </w:rPr>
        <w:t>2</w:t>
      </w:r>
      <w:r w:rsidRPr="00060E06" w:rsidR="00AC3DB5">
        <w:rPr>
          <w:b/>
        </w:rPr>
        <w:t>2</w:t>
      </w:r>
    </w:p>
    <w:p w:rsidR="00B81B0F" w:rsidRPr="00060E06" w:rsidP="00B81B0F">
      <w:pPr>
        <w:pStyle w:val="NoSpacing"/>
        <w:jc w:val="center"/>
        <w:rPr>
          <w:b/>
        </w:rPr>
      </w:pPr>
      <w:r w:rsidRPr="00060E06">
        <w:rPr>
          <w:b/>
        </w:rPr>
        <w:t>ПОСТАНОВЛЕНИЕ</w:t>
      </w:r>
    </w:p>
    <w:p w:rsidR="00B81B0F" w:rsidRPr="00060E06" w:rsidP="00B81B0F">
      <w:pPr>
        <w:pStyle w:val="NoSpacing"/>
        <w:jc w:val="both"/>
      </w:pPr>
    </w:p>
    <w:p w:rsidR="00156652" w:rsidRPr="00060E06" w:rsidP="007450EB">
      <w:pPr>
        <w:pStyle w:val="NoSpacing"/>
      </w:pPr>
      <w:r w:rsidRPr="00060E06">
        <w:t xml:space="preserve">31 </w:t>
      </w:r>
      <w:r w:rsidRPr="00060E06" w:rsidR="00A75E1C">
        <w:t>марта</w:t>
      </w:r>
      <w:r w:rsidRPr="00060E06" w:rsidR="000201A6">
        <w:t xml:space="preserve"> 20</w:t>
      </w:r>
      <w:r w:rsidRPr="00060E06" w:rsidR="00007EB3">
        <w:t>2</w:t>
      </w:r>
      <w:r w:rsidRPr="00060E06" w:rsidR="00616D7E">
        <w:t>2</w:t>
      </w:r>
      <w:r w:rsidRPr="00060E06" w:rsidR="00D57B3F">
        <w:t xml:space="preserve"> </w:t>
      </w:r>
      <w:r w:rsidRPr="00060E06" w:rsidR="009E0298">
        <w:t>года</w:t>
      </w:r>
      <w:r w:rsidRPr="00060E06" w:rsidR="009E0298">
        <w:tab/>
      </w:r>
      <w:r w:rsidRPr="00060E06" w:rsidR="00D57B3F">
        <w:t xml:space="preserve">                              </w:t>
      </w:r>
      <w:r w:rsidRPr="00060E06" w:rsidR="007450EB">
        <w:t xml:space="preserve">     </w:t>
      </w:r>
      <w:r w:rsidRPr="00060E06" w:rsidR="00072385">
        <w:t xml:space="preserve">                 </w:t>
      </w:r>
      <w:r w:rsidRPr="00060E06" w:rsidR="00D57B3F">
        <w:t xml:space="preserve">    </w:t>
      </w:r>
      <w:r w:rsidRPr="00060E06" w:rsidR="00E76E9D">
        <w:t xml:space="preserve">                     </w:t>
      </w:r>
      <w:r w:rsidRPr="00060E06" w:rsidR="00060E06">
        <w:t xml:space="preserve">   </w:t>
      </w:r>
      <w:r w:rsidRPr="00060E06" w:rsidR="00E76E9D">
        <w:t xml:space="preserve">      </w:t>
      </w:r>
      <w:r w:rsidRPr="00060E06" w:rsidR="00D57B3F">
        <w:t xml:space="preserve"> </w:t>
      </w:r>
      <w:r w:rsidRPr="00060E06" w:rsidR="009E0298">
        <w:t>г.</w:t>
      </w:r>
      <w:r w:rsidRPr="00060E06" w:rsidR="007450EB">
        <w:t xml:space="preserve"> </w:t>
      </w:r>
      <w:r w:rsidRPr="00060E06" w:rsidR="00E76E9D">
        <w:t>Евпатория</w:t>
      </w:r>
    </w:p>
    <w:p w:rsidR="00B81B0F" w:rsidRPr="00060E06" w:rsidP="00007EB3">
      <w:pPr>
        <w:pStyle w:val="NoSpacing"/>
        <w:ind w:firstLine="567"/>
        <w:jc w:val="both"/>
      </w:pPr>
      <w:r w:rsidRPr="00060E06">
        <w:rPr>
          <w:rStyle w:val="2"/>
          <w:sz w:val="24"/>
          <w:szCs w:val="24"/>
        </w:rPr>
        <w:t>М</w:t>
      </w:r>
      <w:r w:rsidRPr="00060E06" w:rsidR="000B049D">
        <w:rPr>
          <w:rStyle w:val="2"/>
          <w:sz w:val="24"/>
          <w:szCs w:val="24"/>
        </w:rPr>
        <w:t>ировой судья судебного участка №3</w:t>
      </w:r>
      <w:r w:rsidRPr="00060E06">
        <w:rPr>
          <w:rStyle w:val="2"/>
          <w:sz w:val="24"/>
          <w:szCs w:val="24"/>
        </w:rPr>
        <w:t>8</w:t>
      </w:r>
      <w:r w:rsidRPr="00060E06" w:rsidR="000B049D">
        <w:rPr>
          <w:rStyle w:val="2"/>
          <w:sz w:val="24"/>
          <w:szCs w:val="24"/>
        </w:rPr>
        <w:t xml:space="preserve"> Евпаторийского судебного района (городской округ Евпатория) Республики Крым </w:t>
      </w:r>
      <w:r w:rsidRPr="00060E06" w:rsidR="00EB1DE2">
        <w:t>Апразов Магомед Магомедрасулович</w:t>
      </w:r>
      <w:r w:rsidRPr="00060E06" w:rsidR="009E0298">
        <w:t xml:space="preserve">, рассмотрев дело об административном правонарушении, поступившее из </w:t>
      </w:r>
      <w:r w:rsidRPr="00060E06" w:rsidR="00A75E1C">
        <w:t>Межрайонной ИФНС России № 6 по Республике Крым</w:t>
      </w:r>
      <w:r w:rsidRPr="00060E06" w:rsidR="009E0298">
        <w:rPr>
          <w:rStyle w:val="FontStyle11"/>
          <w:rFonts w:ascii="Times New Roman" w:hAnsi="Times New Roman" w:cs="Times New Roman"/>
          <w:sz w:val="24"/>
          <w:szCs w:val="24"/>
        </w:rPr>
        <w:t xml:space="preserve"> о привлечении к административной ответственности </w:t>
      </w:r>
      <w:r w:rsidRPr="00060E06" w:rsidR="009E0298">
        <w:t xml:space="preserve">должностного лица – </w:t>
      </w:r>
    </w:p>
    <w:p w:rsidR="00156652" w:rsidRPr="00060E06" w:rsidP="00007EB3">
      <w:pPr>
        <w:pStyle w:val="NoSpacing"/>
        <w:ind w:firstLine="567"/>
        <w:jc w:val="both"/>
      </w:pPr>
      <w:r w:rsidRPr="00060E06">
        <w:rPr>
          <w:color w:val="0000FF"/>
        </w:rPr>
        <w:t>***</w:t>
      </w:r>
      <w:r w:rsidRPr="00060E06" w:rsidR="00FC60AC">
        <w:rPr>
          <w:b/>
        </w:rPr>
        <w:t xml:space="preserve"> </w:t>
      </w:r>
      <w:r w:rsidRPr="00060E06" w:rsidR="007B4B52">
        <w:rPr>
          <w:b/>
        </w:rPr>
        <w:t>«</w:t>
      </w:r>
      <w:r w:rsidRPr="00060E06">
        <w:rPr>
          <w:color w:val="0000FF"/>
        </w:rPr>
        <w:t>***</w:t>
      </w:r>
      <w:r w:rsidRPr="00060E06" w:rsidR="007B4B52">
        <w:rPr>
          <w:b/>
        </w:rPr>
        <w:t xml:space="preserve">» </w:t>
      </w:r>
      <w:r w:rsidRPr="00060E06" w:rsidR="00C771C5">
        <w:rPr>
          <w:b/>
        </w:rPr>
        <w:t>Ефремова Николая Владимировича</w:t>
      </w:r>
      <w:r w:rsidRPr="00060E06" w:rsidR="007B4B52">
        <w:t xml:space="preserve">, </w:t>
      </w:r>
      <w:r w:rsidRPr="00060E06">
        <w:rPr>
          <w:color w:val="0000FF"/>
        </w:rPr>
        <w:t>***</w:t>
      </w:r>
      <w:r w:rsidRPr="00060E06" w:rsidR="00542E89">
        <w:t>,</w:t>
      </w:r>
    </w:p>
    <w:p w:rsidR="00B81B0F" w:rsidRPr="00060E06" w:rsidP="00007EB3">
      <w:pPr>
        <w:pStyle w:val="NoSpacing"/>
        <w:ind w:firstLine="567"/>
        <w:jc w:val="both"/>
      </w:pPr>
      <w:r w:rsidRPr="00060E06">
        <w:t>по</w:t>
      </w:r>
      <w:r w:rsidRPr="00060E06" w:rsidR="00726231">
        <w:t xml:space="preserve"> </w:t>
      </w:r>
      <w:r w:rsidRPr="00060E06" w:rsidR="000B03B9">
        <w:t>ч.</w:t>
      </w:r>
      <w:r w:rsidRPr="00060E06" w:rsidR="00726231">
        <w:t xml:space="preserve"> 1</w:t>
      </w:r>
      <w:r w:rsidRPr="00060E06" w:rsidR="000B03B9">
        <w:t xml:space="preserve"> </w:t>
      </w:r>
      <w:r w:rsidRPr="00060E06">
        <w:t>ст.</w:t>
      </w:r>
      <w:r w:rsidRPr="00060E06" w:rsidR="00072385">
        <w:t xml:space="preserve"> </w:t>
      </w:r>
      <w:r w:rsidRPr="00060E06">
        <w:t>15.</w:t>
      </w:r>
      <w:r w:rsidRPr="00060E06" w:rsidR="000B03B9">
        <w:t>6</w:t>
      </w:r>
      <w:r w:rsidRPr="00060E06">
        <w:t xml:space="preserve"> Кодекса Российской Федерации об административных правонарушениях,</w:t>
      </w:r>
    </w:p>
    <w:p w:rsidR="00B81B0F" w:rsidRPr="00060E06" w:rsidP="00B81B0F">
      <w:pPr>
        <w:pStyle w:val="NoSpacing"/>
        <w:jc w:val="center"/>
        <w:rPr>
          <w:b/>
        </w:rPr>
      </w:pPr>
      <w:r w:rsidRPr="00060E06">
        <w:rPr>
          <w:b/>
        </w:rPr>
        <w:t>УСТАНОВИЛ:</w:t>
      </w:r>
    </w:p>
    <w:p w:rsidR="00BA6DC9" w:rsidRPr="00060E06" w:rsidP="00BA6DC9">
      <w:pPr>
        <w:pStyle w:val="21"/>
        <w:tabs>
          <w:tab w:val="left" w:pos="426"/>
        </w:tabs>
        <w:rPr>
          <w:sz w:val="24"/>
          <w:szCs w:val="24"/>
        </w:rPr>
      </w:pPr>
      <w:r w:rsidRPr="00060E06">
        <w:rPr>
          <w:color w:val="000000" w:themeColor="text1"/>
          <w:sz w:val="24"/>
          <w:szCs w:val="24"/>
        </w:rPr>
        <w:tab/>
      </w:r>
      <w:r w:rsidRPr="00060E06" w:rsidR="00C771C5">
        <w:rPr>
          <w:color w:val="000000" w:themeColor="text1"/>
          <w:sz w:val="24"/>
          <w:szCs w:val="24"/>
        </w:rPr>
        <w:t>Ефремов Н.В.</w:t>
      </w:r>
      <w:r w:rsidRPr="00060E06" w:rsidR="009E0298">
        <w:rPr>
          <w:color w:val="000000" w:themeColor="text1"/>
          <w:sz w:val="24"/>
          <w:szCs w:val="24"/>
        </w:rPr>
        <w:t xml:space="preserve">, являясь </w:t>
      </w:r>
      <w:r w:rsidRPr="00060E06" w:rsidR="005E6E74">
        <w:rPr>
          <w:color w:val="0000FF"/>
          <w:sz w:val="24"/>
          <w:szCs w:val="24"/>
        </w:rPr>
        <w:t>***</w:t>
      </w:r>
      <w:r w:rsidRPr="00060E06" w:rsidR="005E6E74">
        <w:rPr>
          <w:color w:val="000000" w:themeColor="text1"/>
          <w:sz w:val="24"/>
          <w:szCs w:val="24"/>
        </w:rPr>
        <w:t xml:space="preserve"> </w:t>
      </w:r>
      <w:r w:rsidRPr="00060E06" w:rsidR="005E6E74">
        <w:rPr>
          <w:color w:val="0000FF"/>
          <w:sz w:val="24"/>
          <w:szCs w:val="24"/>
        </w:rPr>
        <w:t>***</w:t>
      </w:r>
      <w:r w:rsidRPr="00060E06" w:rsidR="005E6E74">
        <w:rPr>
          <w:color w:val="000000" w:themeColor="text1"/>
          <w:sz w:val="24"/>
          <w:szCs w:val="24"/>
        </w:rPr>
        <w:t xml:space="preserve">  </w:t>
      </w:r>
      <w:r w:rsidRPr="00060E06" w:rsidR="00C771C5">
        <w:rPr>
          <w:color w:val="000000" w:themeColor="text1"/>
          <w:sz w:val="24"/>
          <w:szCs w:val="24"/>
        </w:rPr>
        <w:t>«</w:t>
      </w:r>
      <w:r w:rsidRPr="00060E06" w:rsidR="005E6E74">
        <w:rPr>
          <w:color w:val="0000FF"/>
          <w:sz w:val="24"/>
          <w:szCs w:val="24"/>
        </w:rPr>
        <w:t>***</w:t>
      </w:r>
      <w:r w:rsidRPr="00060E06" w:rsidR="00C771C5">
        <w:rPr>
          <w:color w:val="000000" w:themeColor="text1"/>
          <w:sz w:val="24"/>
          <w:szCs w:val="24"/>
        </w:rPr>
        <w:t>»</w:t>
      </w:r>
      <w:r w:rsidRPr="00060E06" w:rsidR="009E0298">
        <w:rPr>
          <w:color w:val="000000" w:themeColor="text1"/>
          <w:sz w:val="24"/>
          <w:szCs w:val="24"/>
        </w:rPr>
        <w:t>, расположенного по адресу:</w:t>
      </w:r>
      <w:r w:rsidRPr="00060E06" w:rsidR="007450EB">
        <w:rPr>
          <w:color w:val="000000" w:themeColor="text1"/>
          <w:sz w:val="24"/>
          <w:szCs w:val="24"/>
        </w:rPr>
        <w:t xml:space="preserve"> </w:t>
      </w:r>
      <w:r w:rsidRPr="00060E06" w:rsidR="005E6E74">
        <w:rPr>
          <w:color w:val="0000FF"/>
          <w:sz w:val="24"/>
          <w:szCs w:val="24"/>
        </w:rPr>
        <w:t>***</w:t>
      </w:r>
      <w:r w:rsidRPr="00060E06" w:rsidR="00726231">
        <w:rPr>
          <w:color w:val="000000" w:themeColor="text1"/>
          <w:sz w:val="24"/>
          <w:szCs w:val="24"/>
        </w:rPr>
        <w:t>,</w:t>
      </w:r>
      <w:r w:rsidRPr="00060E06" w:rsidR="007B4B52">
        <w:rPr>
          <w:color w:val="000000" w:themeColor="text1"/>
          <w:sz w:val="24"/>
          <w:szCs w:val="24"/>
        </w:rPr>
        <w:t xml:space="preserve"> </w:t>
      </w:r>
      <w:r w:rsidRPr="00060E06" w:rsidR="00E173A1">
        <w:rPr>
          <w:sz w:val="24"/>
          <w:szCs w:val="24"/>
        </w:rPr>
        <w:t xml:space="preserve">совершил нарушение </w:t>
      </w:r>
      <w:r w:rsidRPr="00060E06">
        <w:rPr>
          <w:sz w:val="24"/>
          <w:szCs w:val="24"/>
        </w:rPr>
        <w:t xml:space="preserve">законодательства о налогах и сборах, в части несвоевременного несообщения </w:t>
      </w:r>
      <w:r w:rsidRPr="00060E06">
        <w:rPr>
          <w:sz w:val="24"/>
          <w:szCs w:val="24"/>
        </w:rPr>
        <w:t>истребуемой</w:t>
      </w:r>
      <w:r w:rsidRPr="00060E06">
        <w:rPr>
          <w:sz w:val="24"/>
          <w:szCs w:val="24"/>
        </w:rPr>
        <w:t xml:space="preserve"> налоговым органом информации, необходимой для осуществления налогового контроля по требованию Межрайонной ИФНС России №6 по Республике Крым в порядке, установленном статьей 93</w:t>
      </w:r>
      <w:r w:rsidRPr="00060E06">
        <w:rPr>
          <w:sz w:val="24"/>
          <w:szCs w:val="24"/>
          <w:vertAlign w:val="superscript"/>
        </w:rPr>
        <w:t>1</w:t>
      </w:r>
      <w:r w:rsidRPr="00060E06">
        <w:rPr>
          <w:sz w:val="24"/>
          <w:szCs w:val="24"/>
        </w:rPr>
        <w:t xml:space="preserve"> Налогового кодекса Российской Федерации (далее - НК РФ).</w:t>
      </w:r>
    </w:p>
    <w:p w:rsidR="00BA6DC9" w:rsidRPr="00060E06" w:rsidP="00BA6DC9">
      <w:pPr>
        <w:pStyle w:val="21"/>
        <w:tabs>
          <w:tab w:val="left" w:pos="426"/>
        </w:tabs>
        <w:rPr>
          <w:sz w:val="24"/>
          <w:szCs w:val="24"/>
        </w:rPr>
      </w:pPr>
      <w:r w:rsidRPr="00060E06">
        <w:rPr>
          <w:sz w:val="24"/>
          <w:szCs w:val="24"/>
        </w:rPr>
        <w:tab/>
        <w:t xml:space="preserve">Так, на основании п. 2 статьи 93.1 Налогового Кодекса Российской Федерации вне рамок налоговых проверок у налогового органа возникла обоснованная необходимость получения информации, в </w:t>
      </w:r>
      <w:r w:rsidRPr="00060E06">
        <w:rPr>
          <w:sz w:val="24"/>
          <w:szCs w:val="24"/>
        </w:rPr>
        <w:t>связи</w:t>
      </w:r>
      <w:r w:rsidRPr="00060E06">
        <w:rPr>
          <w:sz w:val="24"/>
          <w:szCs w:val="24"/>
        </w:rPr>
        <w:t xml:space="preserve"> с чем </w:t>
      </w:r>
      <w:r w:rsidRPr="00060E06" w:rsidR="005E6E74">
        <w:rPr>
          <w:color w:val="0000FF"/>
          <w:sz w:val="24"/>
          <w:szCs w:val="24"/>
        </w:rPr>
        <w:t>***</w:t>
      </w:r>
      <w:r w:rsidRPr="00060E06">
        <w:rPr>
          <w:sz w:val="24"/>
          <w:szCs w:val="24"/>
        </w:rPr>
        <w:t xml:space="preserve">г. </w:t>
      </w:r>
      <w:r w:rsidRPr="00060E06" w:rsidR="005E6E74">
        <w:rPr>
          <w:color w:val="0000FF"/>
          <w:sz w:val="24"/>
          <w:szCs w:val="24"/>
        </w:rPr>
        <w:t>***</w:t>
      </w:r>
      <w:r w:rsidRPr="00060E06">
        <w:rPr>
          <w:color w:val="000000" w:themeColor="text1"/>
          <w:sz w:val="24"/>
          <w:szCs w:val="24"/>
        </w:rPr>
        <w:t xml:space="preserve"> «</w:t>
      </w:r>
      <w:r w:rsidRPr="00060E06" w:rsidR="005E6E74">
        <w:rPr>
          <w:color w:val="0000FF"/>
          <w:sz w:val="24"/>
          <w:szCs w:val="24"/>
        </w:rPr>
        <w:t>***</w:t>
      </w:r>
      <w:r w:rsidRPr="00060E06">
        <w:rPr>
          <w:color w:val="000000" w:themeColor="text1"/>
          <w:sz w:val="24"/>
          <w:szCs w:val="24"/>
        </w:rPr>
        <w:t>»</w:t>
      </w:r>
      <w:r w:rsidRPr="00060E06">
        <w:rPr>
          <w:sz w:val="24"/>
          <w:szCs w:val="24"/>
        </w:rPr>
        <w:t xml:space="preserve"> ИНН </w:t>
      </w:r>
      <w:r w:rsidRPr="00060E06" w:rsidR="005E6E74">
        <w:rPr>
          <w:color w:val="0000FF"/>
          <w:sz w:val="24"/>
          <w:szCs w:val="24"/>
        </w:rPr>
        <w:t>***</w:t>
      </w:r>
      <w:r w:rsidRPr="00060E06">
        <w:rPr>
          <w:sz w:val="24"/>
          <w:szCs w:val="24"/>
        </w:rPr>
        <w:t xml:space="preserve"> было сформировано и направлено по системе ТКС требование №</w:t>
      </w:r>
      <w:r w:rsidRPr="00060E06" w:rsidR="005E6E74">
        <w:rPr>
          <w:color w:val="0000FF"/>
          <w:sz w:val="24"/>
          <w:szCs w:val="24"/>
        </w:rPr>
        <w:t>***</w:t>
      </w:r>
      <w:r w:rsidRPr="00060E06">
        <w:rPr>
          <w:sz w:val="24"/>
          <w:szCs w:val="24"/>
        </w:rPr>
        <w:t xml:space="preserve"> от </w:t>
      </w:r>
      <w:r w:rsidRPr="00060E06" w:rsidR="005E6E74">
        <w:rPr>
          <w:color w:val="0000FF"/>
          <w:sz w:val="24"/>
          <w:szCs w:val="24"/>
        </w:rPr>
        <w:t>***</w:t>
      </w:r>
      <w:r w:rsidRPr="00060E06">
        <w:rPr>
          <w:sz w:val="24"/>
          <w:szCs w:val="24"/>
        </w:rPr>
        <w:t xml:space="preserve">. по взаимоотношениям с </w:t>
      </w:r>
      <w:r w:rsidRPr="00060E06" w:rsidR="005E6E74">
        <w:rPr>
          <w:color w:val="0000FF"/>
          <w:sz w:val="24"/>
          <w:szCs w:val="24"/>
        </w:rPr>
        <w:t>***</w:t>
      </w:r>
      <w:r w:rsidRPr="00060E06" w:rsidR="005E6E74">
        <w:rPr>
          <w:sz w:val="24"/>
          <w:szCs w:val="24"/>
        </w:rPr>
        <w:t xml:space="preserve"> </w:t>
      </w:r>
      <w:r w:rsidRPr="00060E06">
        <w:rPr>
          <w:sz w:val="24"/>
          <w:szCs w:val="24"/>
        </w:rPr>
        <w:t>«</w:t>
      </w:r>
      <w:r w:rsidRPr="00060E06" w:rsidR="005E6E74">
        <w:rPr>
          <w:color w:val="0000FF"/>
          <w:sz w:val="24"/>
          <w:szCs w:val="24"/>
        </w:rPr>
        <w:t>***</w:t>
      </w:r>
      <w:r w:rsidRPr="00060E06">
        <w:rPr>
          <w:sz w:val="24"/>
          <w:szCs w:val="24"/>
        </w:rPr>
        <w:t xml:space="preserve">», ИНН </w:t>
      </w:r>
      <w:r w:rsidRPr="00060E06" w:rsidR="005E6E74">
        <w:rPr>
          <w:color w:val="0000FF"/>
          <w:sz w:val="24"/>
          <w:szCs w:val="24"/>
        </w:rPr>
        <w:t>***</w:t>
      </w:r>
      <w:r w:rsidRPr="00060E06">
        <w:rPr>
          <w:sz w:val="24"/>
          <w:szCs w:val="24"/>
        </w:rPr>
        <w:t>. А именно:</w:t>
      </w:r>
    </w:p>
    <w:p w:rsidR="00BA6DC9" w:rsidRPr="00060E06" w:rsidP="00BA6DC9">
      <w:pPr>
        <w:pStyle w:val="21"/>
        <w:numPr>
          <w:ilvl w:val="0"/>
          <w:numId w:val="2"/>
        </w:numPr>
        <w:tabs>
          <w:tab w:val="left" w:pos="426"/>
        </w:tabs>
        <w:rPr>
          <w:sz w:val="24"/>
          <w:szCs w:val="24"/>
        </w:rPr>
      </w:pPr>
      <w:r w:rsidRPr="00060E06">
        <w:rPr>
          <w:sz w:val="24"/>
          <w:szCs w:val="24"/>
        </w:rPr>
        <w:t>документы:</w:t>
      </w:r>
    </w:p>
    <w:p w:rsidR="00BA6DC9" w:rsidRPr="00060E06" w:rsidP="00542E89">
      <w:pPr>
        <w:pStyle w:val="21"/>
        <w:numPr>
          <w:ilvl w:val="1"/>
          <w:numId w:val="3"/>
        </w:numPr>
        <w:tabs>
          <w:tab w:val="left" w:pos="426"/>
        </w:tabs>
        <w:ind w:left="0" w:firstLine="0"/>
        <w:rPr>
          <w:sz w:val="24"/>
          <w:szCs w:val="24"/>
        </w:rPr>
      </w:pPr>
      <w:r w:rsidRPr="00060E06">
        <w:rPr>
          <w:sz w:val="24"/>
          <w:szCs w:val="24"/>
        </w:rPr>
        <w:t xml:space="preserve"> </w:t>
      </w:r>
      <w:r w:rsidRPr="00060E06">
        <w:rPr>
          <w:sz w:val="24"/>
          <w:szCs w:val="24"/>
        </w:rPr>
        <w:t xml:space="preserve">Договоры, контракты, соглашения, действующие в период </w:t>
      </w:r>
      <w:r w:rsidRPr="00060E06" w:rsidR="005E6E74">
        <w:rPr>
          <w:color w:val="0000FF"/>
          <w:sz w:val="24"/>
          <w:szCs w:val="24"/>
        </w:rPr>
        <w:t>***</w:t>
      </w:r>
      <w:r w:rsidRPr="00060E06">
        <w:rPr>
          <w:sz w:val="24"/>
          <w:szCs w:val="24"/>
        </w:rPr>
        <w:t>-</w:t>
      </w:r>
      <w:r w:rsidRPr="00060E06" w:rsidR="005E6E74">
        <w:rPr>
          <w:color w:val="0000FF"/>
          <w:sz w:val="24"/>
          <w:szCs w:val="24"/>
        </w:rPr>
        <w:t>***</w:t>
      </w:r>
      <w:r w:rsidRPr="00060E06">
        <w:rPr>
          <w:sz w:val="24"/>
          <w:szCs w:val="24"/>
        </w:rPr>
        <w:t xml:space="preserve"> </w:t>
      </w:r>
      <w:r w:rsidRPr="00060E06">
        <w:rPr>
          <w:sz w:val="24"/>
          <w:szCs w:val="24"/>
        </w:rPr>
        <w:t xml:space="preserve">гг., в </w:t>
      </w:r>
      <w:r w:rsidRPr="00060E06">
        <w:rPr>
          <w:sz w:val="24"/>
          <w:szCs w:val="24"/>
        </w:rPr>
        <w:t>т.ч</w:t>
      </w:r>
      <w:r w:rsidRPr="00060E06">
        <w:rPr>
          <w:sz w:val="24"/>
          <w:szCs w:val="24"/>
        </w:rPr>
        <w:t xml:space="preserve">. </w:t>
      </w:r>
      <w:r w:rsidRPr="00060E06">
        <w:rPr>
          <w:sz w:val="24"/>
          <w:szCs w:val="24"/>
        </w:rPr>
        <w:t>Договор №</w:t>
      </w:r>
      <w:r w:rsidRPr="00060E06" w:rsidR="005E6E74">
        <w:rPr>
          <w:color w:val="0000FF"/>
          <w:sz w:val="24"/>
          <w:szCs w:val="24"/>
        </w:rPr>
        <w:t>***</w:t>
      </w:r>
      <w:r w:rsidRPr="00060E06">
        <w:rPr>
          <w:sz w:val="24"/>
          <w:szCs w:val="24"/>
        </w:rPr>
        <w:t xml:space="preserve">уступки права требования от </w:t>
      </w:r>
      <w:r w:rsidRPr="00060E06" w:rsidR="005E6E74">
        <w:rPr>
          <w:color w:val="0000FF"/>
          <w:sz w:val="24"/>
          <w:szCs w:val="24"/>
        </w:rPr>
        <w:t>***</w:t>
      </w:r>
      <w:r w:rsidRPr="00060E06">
        <w:rPr>
          <w:sz w:val="24"/>
          <w:szCs w:val="24"/>
        </w:rPr>
        <w:t>г</w:t>
      </w:r>
      <w:r w:rsidRPr="00060E06">
        <w:rPr>
          <w:sz w:val="24"/>
          <w:szCs w:val="24"/>
        </w:rPr>
        <w:t>.;</w:t>
      </w:r>
    </w:p>
    <w:p w:rsidR="00BA6DC9" w:rsidRPr="00060E06" w:rsidP="00542E89">
      <w:pPr>
        <w:pStyle w:val="21"/>
        <w:tabs>
          <w:tab w:val="left" w:pos="426"/>
        </w:tabs>
        <w:rPr>
          <w:sz w:val="24"/>
          <w:szCs w:val="24"/>
        </w:rPr>
      </w:pPr>
      <w:r w:rsidRPr="00060E06">
        <w:rPr>
          <w:sz w:val="24"/>
          <w:szCs w:val="24"/>
        </w:rPr>
        <w:t>1.2.</w:t>
      </w:r>
      <w:r w:rsidRPr="00060E06" w:rsidR="00542E89">
        <w:rPr>
          <w:sz w:val="24"/>
          <w:szCs w:val="24"/>
        </w:rPr>
        <w:t xml:space="preserve"> </w:t>
      </w:r>
      <w:r w:rsidRPr="00060E06">
        <w:rPr>
          <w:sz w:val="24"/>
          <w:szCs w:val="24"/>
        </w:rPr>
        <w:t>Счета на оплату;</w:t>
      </w:r>
    </w:p>
    <w:p w:rsidR="00BA6DC9" w:rsidRPr="00060E06" w:rsidP="00BA6DC9">
      <w:pPr>
        <w:pStyle w:val="21"/>
        <w:tabs>
          <w:tab w:val="left" w:pos="426"/>
        </w:tabs>
        <w:rPr>
          <w:sz w:val="24"/>
          <w:szCs w:val="24"/>
        </w:rPr>
      </w:pPr>
      <w:r w:rsidRPr="00060E06">
        <w:rPr>
          <w:sz w:val="24"/>
          <w:szCs w:val="24"/>
        </w:rPr>
        <w:t>1.3.</w:t>
      </w:r>
      <w:r w:rsidRPr="00060E06" w:rsidR="00542E89">
        <w:rPr>
          <w:sz w:val="24"/>
          <w:szCs w:val="24"/>
        </w:rPr>
        <w:t xml:space="preserve"> </w:t>
      </w:r>
      <w:r w:rsidRPr="00060E06">
        <w:rPr>
          <w:sz w:val="24"/>
          <w:szCs w:val="24"/>
        </w:rPr>
        <w:t>Счета-фактуры к договорам;</w:t>
      </w:r>
    </w:p>
    <w:p w:rsidR="00BA6DC9" w:rsidRPr="00060E06" w:rsidP="00BA6DC9">
      <w:pPr>
        <w:pStyle w:val="21"/>
        <w:tabs>
          <w:tab w:val="left" w:pos="426"/>
        </w:tabs>
        <w:rPr>
          <w:sz w:val="24"/>
          <w:szCs w:val="24"/>
        </w:rPr>
      </w:pPr>
      <w:r w:rsidRPr="00060E06">
        <w:rPr>
          <w:sz w:val="24"/>
          <w:szCs w:val="24"/>
        </w:rPr>
        <w:t>1.4.</w:t>
      </w:r>
      <w:r w:rsidRPr="00060E06" w:rsidR="00542E89">
        <w:rPr>
          <w:sz w:val="24"/>
          <w:szCs w:val="24"/>
        </w:rPr>
        <w:t xml:space="preserve"> </w:t>
      </w:r>
      <w:r w:rsidRPr="00060E06">
        <w:rPr>
          <w:sz w:val="24"/>
          <w:szCs w:val="24"/>
        </w:rPr>
        <w:t xml:space="preserve">Платежные документы, в </w:t>
      </w:r>
      <w:r w:rsidRPr="00060E06">
        <w:rPr>
          <w:sz w:val="24"/>
          <w:szCs w:val="24"/>
        </w:rPr>
        <w:t>т.ч</w:t>
      </w:r>
      <w:r w:rsidRPr="00060E06">
        <w:rPr>
          <w:sz w:val="24"/>
          <w:szCs w:val="24"/>
        </w:rPr>
        <w:t>. кассовые документы, банковские выписки, согласие расчётов по договорам;</w:t>
      </w:r>
    </w:p>
    <w:p w:rsidR="00BA6DC9" w:rsidRPr="00060E06" w:rsidP="00BA6DC9">
      <w:pPr>
        <w:pStyle w:val="21"/>
        <w:tabs>
          <w:tab w:val="left" w:pos="426"/>
        </w:tabs>
        <w:rPr>
          <w:sz w:val="24"/>
          <w:szCs w:val="24"/>
        </w:rPr>
      </w:pPr>
      <w:r w:rsidRPr="00060E06">
        <w:rPr>
          <w:sz w:val="24"/>
          <w:szCs w:val="24"/>
        </w:rPr>
        <w:t>1.5.</w:t>
      </w:r>
      <w:r w:rsidRPr="00060E06" w:rsidR="00542E89">
        <w:rPr>
          <w:sz w:val="24"/>
          <w:szCs w:val="24"/>
        </w:rPr>
        <w:t xml:space="preserve"> </w:t>
      </w:r>
      <w:r w:rsidRPr="00060E06">
        <w:rPr>
          <w:sz w:val="24"/>
          <w:szCs w:val="24"/>
        </w:rPr>
        <w:t xml:space="preserve">Акты сверки по состоянию на </w:t>
      </w:r>
      <w:r w:rsidRPr="00060E06" w:rsidR="005E6E74">
        <w:rPr>
          <w:color w:val="0000FF"/>
          <w:sz w:val="24"/>
          <w:szCs w:val="24"/>
        </w:rPr>
        <w:t>***</w:t>
      </w:r>
      <w:r w:rsidRPr="00060E06">
        <w:rPr>
          <w:sz w:val="24"/>
          <w:szCs w:val="24"/>
        </w:rPr>
        <w:t xml:space="preserve">, на </w:t>
      </w:r>
      <w:r w:rsidRPr="00060E06" w:rsidR="005E6E74">
        <w:rPr>
          <w:color w:val="0000FF"/>
          <w:sz w:val="24"/>
          <w:szCs w:val="24"/>
        </w:rPr>
        <w:t>***</w:t>
      </w:r>
      <w:r w:rsidRPr="00060E06">
        <w:rPr>
          <w:sz w:val="24"/>
          <w:szCs w:val="24"/>
        </w:rPr>
        <w:t xml:space="preserve">, на </w:t>
      </w:r>
      <w:r w:rsidRPr="00060E06" w:rsidR="005E6E74">
        <w:rPr>
          <w:color w:val="0000FF"/>
          <w:sz w:val="24"/>
          <w:szCs w:val="24"/>
        </w:rPr>
        <w:t>***</w:t>
      </w:r>
      <w:r w:rsidRPr="00060E06">
        <w:rPr>
          <w:sz w:val="24"/>
          <w:szCs w:val="24"/>
        </w:rPr>
        <w:t xml:space="preserve">и на </w:t>
      </w:r>
      <w:r w:rsidRPr="00060E06" w:rsidR="005E6E74">
        <w:rPr>
          <w:color w:val="0000FF"/>
          <w:sz w:val="24"/>
          <w:szCs w:val="24"/>
        </w:rPr>
        <w:t>***</w:t>
      </w:r>
      <w:r w:rsidRPr="00060E06">
        <w:rPr>
          <w:sz w:val="24"/>
          <w:szCs w:val="24"/>
        </w:rPr>
        <w:t>, в разрезе каждого договора;</w:t>
      </w:r>
    </w:p>
    <w:p w:rsidR="00BA6DC9" w:rsidRPr="00060E06" w:rsidP="00BA6DC9">
      <w:pPr>
        <w:pStyle w:val="21"/>
        <w:tabs>
          <w:tab w:val="left" w:pos="426"/>
        </w:tabs>
        <w:rPr>
          <w:sz w:val="24"/>
          <w:szCs w:val="24"/>
        </w:rPr>
      </w:pPr>
      <w:r w:rsidRPr="00060E06">
        <w:rPr>
          <w:sz w:val="24"/>
          <w:szCs w:val="24"/>
        </w:rPr>
        <w:t>1.6.</w:t>
      </w:r>
      <w:r w:rsidRPr="00060E06" w:rsidR="00542E89">
        <w:rPr>
          <w:sz w:val="24"/>
          <w:szCs w:val="24"/>
        </w:rPr>
        <w:t xml:space="preserve"> </w:t>
      </w:r>
      <w:r w:rsidRPr="00060E06">
        <w:rPr>
          <w:sz w:val="24"/>
          <w:szCs w:val="24"/>
        </w:rPr>
        <w:t>Акты зачёта взаимных требований, бартерных операций, дарений, прочее;</w:t>
      </w:r>
    </w:p>
    <w:p w:rsidR="00BA6DC9" w:rsidRPr="00060E06" w:rsidP="00BA6DC9">
      <w:pPr>
        <w:pStyle w:val="21"/>
        <w:tabs>
          <w:tab w:val="left" w:pos="426"/>
        </w:tabs>
        <w:rPr>
          <w:sz w:val="24"/>
          <w:szCs w:val="24"/>
        </w:rPr>
      </w:pPr>
      <w:r w:rsidRPr="00060E06">
        <w:rPr>
          <w:sz w:val="24"/>
          <w:szCs w:val="24"/>
        </w:rPr>
        <w:t>1.7.</w:t>
      </w:r>
      <w:r w:rsidRPr="00060E06" w:rsidR="00542E89">
        <w:rPr>
          <w:sz w:val="24"/>
          <w:szCs w:val="24"/>
        </w:rPr>
        <w:t xml:space="preserve"> </w:t>
      </w:r>
      <w:r w:rsidRPr="00060E06">
        <w:rPr>
          <w:sz w:val="24"/>
          <w:szCs w:val="24"/>
        </w:rPr>
        <w:t xml:space="preserve">Реестр (ведомость) дебиторской, кредиторской задолженности в разрезе каждой заключенного договора на </w:t>
      </w:r>
      <w:r w:rsidRPr="00060E06" w:rsidR="005E6E74">
        <w:rPr>
          <w:color w:val="0000FF"/>
          <w:sz w:val="24"/>
          <w:szCs w:val="24"/>
        </w:rPr>
        <w:t>***</w:t>
      </w:r>
      <w:r w:rsidRPr="00060E06">
        <w:rPr>
          <w:sz w:val="24"/>
          <w:szCs w:val="24"/>
        </w:rPr>
        <w:t xml:space="preserve">, </w:t>
      </w:r>
      <w:r w:rsidRPr="00060E06" w:rsidR="005E6E74">
        <w:rPr>
          <w:color w:val="0000FF"/>
          <w:sz w:val="24"/>
          <w:szCs w:val="24"/>
        </w:rPr>
        <w:t>***</w:t>
      </w:r>
      <w:r w:rsidRPr="00060E06">
        <w:rPr>
          <w:sz w:val="24"/>
          <w:szCs w:val="24"/>
        </w:rPr>
        <w:t xml:space="preserve">, </w:t>
      </w:r>
      <w:r w:rsidRPr="00060E06" w:rsidR="005E6E74">
        <w:rPr>
          <w:color w:val="0000FF"/>
          <w:sz w:val="24"/>
          <w:szCs w:val="24"/>
        </w:rPr>
        <w:t>***</w:t>
      </w:r>
      <w:r w:rsidRPr="00060E06">
        <w:rPr>
          <w:sz w:val="24"/>
          <w:szCs w:val="24"/>
        </w:rPr>
        <w:t>;</w:t>
      </w:r>
    </w:p>
    <w:p w:rsidR="00BA6DC9" w:rsidRPr="00060E06" w:rsidP="00BA6DC9">
      <w:pPr>
        <w:pStyle w:val="21"/>
        <w:tabs>
          <w:tab w:val="left" w:pos="426"/>
        </w:tabs>
        <w:rPr>
          <w:sz w:val="24"/>
          <w:szCs w:val="24"/>
        </w:rPr>
      </w:pPr>
      <w:r w:rsidRPr="00060E06">
        <w:rPr>
          <w:sz w:val="24"/>
          <w:szCs w:val="24"/>
        </w:rPr>
        <w:t>1.8.</w:t>
      </w:r>
      <w:r w:rsidRPr="00060E06" w:rsidR="00542E89">
        <w:rPr>
          <w:sz w:val="24"/>
          <w:szCs w:val="24"/>
        </w:rPr>
        <w:t xml:space="preserve"> </w:t>
      </w:r>
      <w:r w:rsidRPr="00060E06">
        <w:rPr>
          <w:sz w:val="24"/>
          <w:szCs w:val="24"/>
        </w:rPr>
        <w:t>Товарные накладные, ТТН или иные транспортные документы к договорам;</w:t>
      </w:r>
    </w:p>
    <w:p w:rsidR="00BA6DC9" w:rsidRPr="00060E06" w:rsidP="00BA6DC9">
      <w:pPr>
        <w:pStyle w:val="21"/>
        <w:tabs>
          <w:tab w:val="left" w:pos="426"/>
        </w:tabs>
        <w:rPr>
          <w:sz w:val="24"/>
          <w:szCs w:val="24"/>
        </w:rPr>
      </w:pPr>
      <w:r w:rsidRPr="00060E06">
        <w:rPr>
          <w:sz w:val="24"/>
          <w:szCs w:val="24"/>
        </w:rPr>
        <w:t>1.9.</w:t>
      </w:r>
      <w:r w:rsidRPr="00060E06" w:rsidR="00542E89">
        <w:rPr>
          <w:sz w:val="24"/>
          <w:szCs w:val="24"/>
        </w:rPr>
        <w:t xml:space="preserve"> </w:t>
      </w:r>
      <w:r w:rsidRPr="00060E06">
        <w:rPr>
          <w:sz w:val="24"/>
          <w:szCs w:val="24"/>
        </w:rPr>
        <w:t>Акты приёма-передачи основных средств, товаров, работ, услуг;</w:t>
      </w:r>
    </w:p>
    <w:p w:rsidR="00BA6DC9" w:rsidRPr="00060E06" w:rsidP="00BA6DC9">
      <w:pPr>
        <w:pStyle w:val="21"/>
        <w:tabs>
          <w:tab w:val="left" w:pos="426"/>
        </w:tabs>
        <w:rPr>
          <w:sz w:val="24"/>
          <w:szCs w:val="24"/>
        </w:rPr>
      </w:pPr>
      <w:r w:rsidRPr="00060E06">
        <w:rPr>
          <w:sz w:val="24"/>
          <w:szCs w:val="24"/>
        </w:rPr>
        <w:t xml:space="preserve">1.10. </w:t>
      </w:r>
      <w:r w:rsidRPr="00060E06">
        <w:rPr>
          <w:sz w:val="24"/>
          <w:szCs w:val="24"/>
        </w:rPr>
        <w:t>Оборотно</w:t>
      </w:r>
      <w:r w:rsidRPr="00060E06">
        <w:rPr>
          <w:sz w:val="24"/>
          <w:szCs w:val="24"/>
        </w:rPr>
        <w:t xml:space="preserve">-сальдовые ведомости по счетам </w:t>
      </w:r>
      <w:r w:rsidRPr="00060E06" w:rsidR="005E6E74">
        <w:rPr>
          <w:color w:val="0000FF"/>
          <w:sz w:val="24"/>
          <w:szCs w:val="24"/>
        </w:rPr>
        <w:t>***</w:t>
      </w:r>
      <w:r w:rsidRPr="00060E06">
        <w:rPr>
          <w:sz w:val="24"/>
          <w:szCs w:val="24"/>
        </w:rPr>
        <w:t xml:space="preserve">, </w:t>
      </w:r>
      <w:r w:rsidRPr="00060E06" w:rsidR="005E6E74">
        <w:rPr>
          <w:color w:val="0000FF"/>
          <w:sz w:val="24"/>
          <w:szCs w:val="24"/>
        </w:rPr>
        <w:t>***</w:t>
      </w:r>
      <w:r w:rsidRPr="00060E06">
        <w:rPr>
          <w:sz w:val="24"/>
          <w:szCs w:val="24"/>
        </w:rPr>
        <w:t xml:space="preserve">. </w:t>
      </w:r>
      <w:r w:rsidRPr="00060E06" w:rsidR="00060E06">
        <w:rPr>
          <w:color w:val="0000FF"/>
          <w:sz w:val="24"/>
          <w:szCs w:val="24"/>
        </w:rPr>
        <w:t>***</w:t>
      </w:r>
      <w:r w:rsidRPr="00060E06">
        <w:rPr>
          <w:sz w:val="24"/>
          <w:szCs w:val="24"/>
        </w:rPr>
        <w:t xml:space="preserve">, </w:t>
      </w:r>
      <w:r w:rsidRPr="00060E06" w:rsidR="00060E06">
        <w:rPr>
          <w:color w:val="0000FF"/>
          <w:sz w:val="24"/>
          <w:szCs w:val="24"/>
        </w:rPr>
        <w:t>***</w:t>
      </w:r>
      <w:r w:rsidRPr="00060E06">
        <w:rPr>
          <w:sz w:val="24"/>
          <w:szCs w:val="24"/>
        </w:rPr>
        <w:t xml:space="preserve">, </w:t>
      </w:r>
      <w:r w:rsidRPr="00060E06" w:rsidR="00060E06">
        <w:rPr>
          <w:color w:val="0000FF"/>
          <w:sz w:val="24"/>
          <w:szCs w:val="24"/>
        </w:rPr>
        <w:t>***</w:t>
      </w:r>
      <w:r w:rsidRPr="00060E06">
        <w:rPr>
          <w:sz w:val="24"/>
          <w:szCs w:val="24"/>
        </w:rPr>
        <w:t xml:space="preserve">, </w:t>
      </w:r>
      <w:r w:rsidRPr="00060E06" w:rsidR="00060E06">
        <w:rPr>
          <w:color w:val="0000FF"/>
          <w:sz w:val="24"/>
          <w:szCs w:val="24"/>
        </w:rPr>
        <w:t>***</w:t>
      </w:r>
      <w:r w:rsidRPr="00060E06">
        <w:rPr>
          <w:sz w:val="24"/>
          <w:szCs w:val="24"/>
        </w:rPr>
        <w:t>,</w:t>
      </w:r>
      <w:r w:rsidRPr="00060E06" w:rsidR="00060E06">
        <w:rPr>
          <w:color w:val="0000FF"/>
          <w:sz w:val="24"/>
          <w:szCs w:val="24"/>
        </w:rPr>
        <w:t>***</w:t>
      </w:r>
      <w:r w:rsidRPr="00060E06">
        <w:rPr>
          <w:sz w:val="24"/>
          <w:szCs w:val="24"/>
        </w:rPr>
        <w:t xml:space="preserve">, </w:t>
      </w:r>
      <w:r w:rsidRPr="00060E06" w:rsidR="00060E06">
        <w:rPr>
          <w:color w:val="0000FF"/>
          <w:sz w:val="24"/>
          <w:szCs w:val="24"/>
        </w:rPr>
        <w:t>***</w:t>
      </w:r>
      <w:r w:rsidRPr="00060E06">
        <w:rPr>
          <w:sz w:val="24"/>
          <w:szCs w:val="24"/>
        </w:rPr>
        <w:t xml:space="preserve">, </w:t>
      </w:r>
      <w:r w:rsidRPr="00060E06" w:rsidR="00060E06">
        <w:rPr>
          <w:color w:val="0000FF"/>
          <w:sz w:val="24"/>
          <w:szCs w:val="24"/>
        </w:rPr>
        <w:t>***</w:t>
      </w:r>
      <w:r w:rsidRPr="00060E06">
        <w:rPr>
          <w:sz w:val="24"/>
          <w:szCs w:val="24"/>
        </w:rPr>
        <w:t xml:space="preserve">, </w:t>
      </w:r>
      <w:r w:rsidRPr="00060E06" w:rsidR="00060E06">
        <w:rPr>
          <w:color w:val="0000FF"/>
          <w:sz w:val="24"/>
          <w:szCs w:val="24"/>
        </w:rPr>
        <w:t>***</w:t>
      </w:r>
      <w:r w:rsidRPr="00060E06">
        <w:rPr>
          <w:sz w:val="24"/>
          <w:szCs w:val="24"/>
        </w:rPr>
        <w:t xml:space="preserve">, </w:t>
      </w:r>
      <w:r w:rsidRPr="00060E06" w:rsidR="00060E06">
        <w:rPr>
          <w:color w:val="0000FF"/>
          <w:sz w:val="24"/>
          <w:szCs w:val="24"/>
        </w:rPr>
        <w:t>***</w:t>
      </w:r>
      <w:r w:rsidRPr="00060E06" w:rsidR="00060E06">
        <w:rPr>
          <w:color w:val="0000FF"/>
          <w:sz w:val="24"/>
          <w:szCs w:val="24"/>
        </w:rPr>
        <w:t>,</w:t>
      </w:r>
      <w:r w:rsidRPr="00060E06" w:rsidR="00060E06">
        <w:rPr>
          <w:color w:val="0000FF"/>
          <w:sz w:val="24"/>
          <w:szCs w:val="24"/>
        </w:rPr>
        <w:t>***</w:t>
      </w:r>
      <w:r w:rsidRPr="00060E06">
        <w:rPr>
          <w:sz w:val="24"/>
          <w:szCs w:val="24"/>
        </w:rPr>
        <w:t>,</w:t>
      </w:r>
      <w:r w:rsidRPr="00060E06" w:rsidR="00060E06">
        <w:rPr>
          <w:color w:val="0000FF"/>
          <w:sz w:val="24"/>
          <w:szCs w:val="24"/>
        </w:rPr>
        <w:t>***</w:t>
      </w:r>
      <w:r w:rsidRPr="00060E06">
        <w:rPr>
          <w:sz w:val="24"/>
          <w:szCs w:val="24"/>
        </w:rPr>
        <w:t xml:space="preserve"> за </w:t>
      </w:r>
      <w:r w:rsidRPr="00060E06" w:rsidR="00060E06">
        <w:rPr>
          <w:color w:val="0000FF"/>
          <w:sz w:val="24"/>
          <w:szCs w:val="24"/>
        </w:rPr>
        <w:t>***</w:t>
      </w:r>
      <w:r w:rsidRPr="00060E06">
        <w:rPr>
          <w:sz w:val="24"/>
          <w:szCs w:val="24"/>
        </w:rPr>
        <w:t xml:space="preserve">, </w:t>
      </w:r>
      <w:r w:rsidRPr="00060E06" w:rsidR="00060E06">
        <w:rPr>
          <w:color w:val="0000FF"/>
          <w:sz w:val="24"/>
          <w:szCs w:val="24"/>
        </w:rPr>
        <w:t>***</w:t>
      </w:r>
      <w:r w:rsidRPr="00060E06">
        <w:rPr>
          <w:sz w:val="24"/>
          <w:szCs w:val="24"/>
        </w:rPr>
        <w:t xml:space="preserve">, </w:t>
      </w:r>
      <w:r w:rsidRPr="00060E06" w:rsidR="00060E06">
        <w:rPr>
          <w:color w:val="0000FF"/>
          <w:sz w:val="24"/>
          <w:szCs w:val="24"/>
        </w:rPr>
        <w:t>***</w:t>
      </w:r>
      <w:r w:rsidRPr="00060E06">
        <w:rPr>
          <w:sz w:val="24"/>
          <w:szCs w:val="24"/>
        </w:rPr>
        <w:t xml:space="preserve"> гг.;</w:t>
      </w:r>
    </w:p>
    <w:p w:rsidR="00BA6DC9" w:rsidRPr="00060E06" w:rsidP="00BA6DC9">
      <w:pPr>
        <w:pStyle w:val="21"/>
        <w:tabs>
          <w:tab w:val="left" w:pos="426"/>
        </w:tabs>
        <w:rPr>
          <w:sz w:val="24"/>
          <w:szCs w:val="24"/>
        </w:rPr>
      </w:pPr>
      <w:r w:rsidRPr="00060E06">
        <w:rPr>
          <w:sz w:val="24"/>
          <w:szCs w:val="24"/>
        </w:rPr>
        <w:t>1.11.</w:t>
      </w:r>
      <w:r w:rsidRPr="00060E06" w:rsidR="00542E89">
        <w:rPr>
          <w:sz w:val="24"/>
          <w:szCs w:val="24"/>
        </w:rPr>
        <w:t xml:space="preserve"> </w:t>
      </w:r>
      <w:r w:rsidRPr="00060E06">
        <w:rPr>
          <w:sz w:val="24"/>
          <w:szCs w:val="24"/>
        </w:rPr>
        <w:t xml:space="preserve">Журналы ордера по счетам </w:t>
      </w:r>
      <w:r w:rsidRPr="00060E06" w:rsidR="00060E06">
        <w:rPr>
          <w:color w:val="0000FF"/>
          <w:sz w:val="24"/>
          <w:szCs w:val="24"/>
        </w:rPr>
        <w:t>***</w:t>
      </w:r>
      <w:r w:rsidRPr="00060E06" w:rsidR="00542E89">
        <w:rPr>
          <w:sz w:val="24"/>
          <w:szCs w:val="24"/>
        </w:rPr>
        <w:t>,</w:t>
      </w:r>
      <w:r w:rsidRPr="00060E06">
        <w:rPr>
          <w:sz w:val="24"/>
          <w:szCs w:val="24"/>
        </w:rPr>
        <w:t xml:space="preserve"> </w:t>
      </w:r>
      <w:r w:rsidRPr="00060E06" w:rsidR="00060E06">
        <w:rPr>
          <w:color w:val="0000FF"/>
          <w:sz w:val="24"/>
          <w:szCs w:val="24"/>
        </w:rPr>
        <w:t>***</w:t>
      </w:r>
      <w:r w:rsidRPr="00060E06">
        <w:rPr>
          <w:sz w:val="24"/>
          <w:szCs w:val="24"/>
        </w:rPr>
        <w:t xml:space="preserve">, </w:t>
      </w:r>
      <w:r w:rsidRPr="00060E06" w:rsidR="00060E06">
        <w:rPr>
          <w:color w:val="0000FF"/>
          <w:sz w:val="24"/>
          <w:szCs w:val="24"/>
        </w:rPr>
        <w:t>***</w:t>
      </w:r>
      <w:r w:rsidRPr="00060E06">
        <w:rPr>
          <w:sz w:val="24"/>
          <w:szCs w:val="24"/>
        </w:rPr>
        <w:t xml:space="preserve">, </w:t>
      </w:r>
      <w:r w:rsidRPr="00060E06" w:rsidR="00060E06">
        <w:rPr>
          <w:color w:val="0000FF"/>
          <w:sz w:val="24"/>
          <w:szCs w:val="24"/>
        </w:rPr>
        <w:t>***</w:t>
      </w:r>
      <w:r w:rsidRPr="00060E06">
        <w:rPr>
          <w:sz w:val="24"/>
          <w:szCs w:val="24"/>
        </w:rPr>
        <w:t xml:space="preserve">, </w:t>
      </w:r>
      <w:r w:rsidRPr="00060E06" w:rsidR="00060E06">
        <w:rPr>
          <w:color w:val="0000FF"/>
          <w:sz w:val="24"/>
          <w:szCs w:val="24"/>
        </w:rPr>
        <w:t>***</w:t>
      </w:r>
      <w:r w:rsidRPr="00060E06">
        <w:rPr>
          <w:sz w:val="24"/>
          <w:szCs w:val="24"/>
        </w:rPr>
        <w:t xml:space="preserve">, </w:t>
      </w:r>
      <w:r w:rsidRPr="00060E06" w:rsidR="00060E06">
        <w:rPr>
          <w:color w:val="0000FF"/>
          <w:sz w:val="24"/>
          <w:szCs w:val="24"/>
        </w:rPr>
        <w:t>***</w:t>
      </w:r>
      <w:r w:rsidRPr="00060E06">
        <w:rPr>
          <w:sz w:val="24"/>
          <w:szCs w:val="24"/>
        </w:rPr>
        <w:t xml:space="preserve">, </w:t>
      </w:r>
      <w:r w:rsidRPr="00060E06" w:rsidR="00060E06">
        <w:rPr>
          <w:color w:val="0000FF"/>
          <w:sz w:val="24"/>
          <w:szCs w:val="24"/>
        </w:rPr>
        <w:t>***</w:t>
      </w:r>
      <w:r w:rsidRPr="00060E06" w:rsidR="00542E89">
        <w:rPr>
          <w:sz w:val="24"/>
          <w:szCs w:val="24"/>
        </w:rPr>
        <w:t>,</w:t>
      </w:r>
      <w:r w:rsidRPr="00060E06">
        <w:rPr>
          <w:sz w:val="24"/>
          <w:szCs w:val="24"/>
        </w:rPr>
        <w:t xml:space="preserve"> </w:t>
      </w:r>
      <w:r w:rsidRPr="00060E06" w:rsidR="00060E06">
        <w:rPr>
          <w:color w:val="0000FF"/>
          <w:sz w:val="24"/>
          <w:szCs w:val="24"/>
        </w:rPr>
        <w:t>***</w:t>
      </w:r>
      <w:r w:rsidRPr="00060E06" w:rsidR="00542E89">
        <w:rPr>
          <w:sz w:val="24"/>
          <w:szCs w:val="24"/>
        </w:rPr>
        <w:t xml:space="preserve">, </w:t>
      </w:r>
      <w:r w:rsidRPr="00060E06" w:rsidR="00060E06">
        <w:rPr>
          <w:color w:val="0000FF"/>
          <w:sz w:val="24"/>
          <w:szCs w:val="24"/>
        </w:rPr>
        <w:t>***</w:t>
      </w:r>
      <w:r w:rsidRPr="00060E06" w:rsidR="00542E89">
        <w:rPr>
          <w:sz w:val="24"/>
          <w:szCs w:val="24"/>
        </w:rPr>
        <w:t>,</w:t>
      </w:r>
      <w:r w:rsidRPr="00060E06">
        <w:rPr>
          <w:sz w:val="24"/>
          <w:szCs w:val="24"/>
        </w:rPr>
        <w:t xml:space="preserve"> </w:t>
      </w:r>
      <w:r w:rsidRPr="00060E06" w:rsidR="00060E06">
        <w:rPr>
          <w:color w:val="0000FF"/>
          <w:sz w:val="24"/>
          <w:szCs w:val="24"/>
        </w:rPr>
        <w:t>***</w:t>
      </w:r>
      <w:r w:rsidRPr="00060E06" w:rsidR="00542E89">
        <w:rPr>
          <w:sz w:val="24"/>
          <w:szCs w:val="24"/>
        </w:rPr>
        <w:t>,</w:t>
      </w:r>
      <w:r w:rsidRPr="00060E06" w:rsidR="00060E06">
        <w:rPr>
          <w:color w:val="0000FF"/>
          <w:sz w:val="24"/>
          <w:szCs w:val="24"/>
        </w:rPr>
        <w:t>***</w:t>
      </w:r>
      <w:r w:rsidRPr="00060E06">
        <w:rPr>
          <w:sz w:val="24"/>
          <w:szCs w:val="24"/>
        </w:rPr>
        <w:t xml:space="preserve">, </w:t>
      </w:r>
      <w:r w:rsidRPr="00060E06" w:rsidR="00060E06">
        <w:rPr>
          <w:color w:val="0000FF"/>
          <w:sz w:val="24"/>
          <w:szCs w:val="24"/>
        </w:rPr>
        <w:t>***</w:t>
      </w:r>
      <w:r w:rsidRPr="00060E06">
        <w:rPr>
          <w:sz w:val="24"/>
          <w:szCs w:val="24"/>
        </w:rPr>
        <w:t xml:space="preserve">, </w:t>
      </w:r>
      <w:r w:rsidRPr="00060E06" w:rsidR="00060E06">
        <w:rPr>
          <w:color w:val="0000FF"/>
          <w:sz w:val="24"/>
          <w:szCs w:val="24"/>
        </w:rPr>
        <w:t>***</w:t>
      </w:r>
      <w:r w:rsidRPr="00060E06">
        <w:rPr>
          <w:sz w:val="24"/>
          <w:szCs w:val="24"/>
        </w:rPr>
        <w:t xml:space="preserve"> за </w:t>
      </w:r>
      <w:r w:rsidRPr="00060E06" w:rsidR="00060E06">
        <w:rPr>
          <w:color w:val="0000FF"/>
          <w:sz w:val="24"/>
          <w:szCs w:val="24"/>
        </w:rPr>
        <w:t>***</w:t>
      </w:r>
      <w:r w:rsidRPr="00060E06" w:rsidR="00060E06">
        <w:rPr>
          <w:sz w:val="24"/>
          <w:szCs w:val="24"/>
        </w:rPr>
        <w:t xml:space="preserve"> - </w:t>
      </w:r>
      <w:r w:rsidRPr="00060E06" w:rsidR="00060E06">
        <w:rPr>
          <w:color w:val="0000FF"/>
          <w:sz w:val="24"/>
          <w:szCs w:val="24"/>
        </w:rPr>
        <w:t>***</w:t>
      </w:r>
      <w:r w:rsidRPr="00060E06">
        <w:rPr>
          <w:sz w:val="24"/>
          <w:szCs w:val="24"/>
        </w:rPr>
        <w:t xml:space="preserve">, </w:t>
      </w:r>
      <w:r w:rsidRPr="00060E06" w:rsidR="00060E06">
        <w:rPr>
          <w:color w:val="0000FF"/>
          <w:sz w:val="24"/>
          <w:szCs w:val="24"/>
        </w:rPr>
        <w:t>***</w:t>
      </w:r>
      <w:r w:rsidRPr="00060E06">
        <w:rPr>
          <w:sz w:val="24"/>
          <w:szCs w:val="24"/>
        </w:rPr>
        <w:t xml:space="preserve"> гг.</w:t>
      </w:r>
    </w:p>
    <w:p w:rsidR="00BA6DC9" w:rsidRPr="00060E06" w:rsidP="00BA6DC9">
      <w:pPr>
        <w:pStyle w:val="21"/>
        <w:tabs>
          <w:tab w:val="left" w:pos="426"/>
        </w:tabs>
        <w:rPr>
          <w:sz w:val="24"/>
          <w:szCs w:val="24"/>
        </w:rPr>
      </w:pPr>
      <w:r w:rsidRPr="00060E06">
        <w:rPr>
          <w:sz w:val="24"/>
          <w:szCs w:val="24"/>
        </w:rPr>
        <w:t>2) информацию:</w:t>
      </w:r>
    </w:p>
    <w:p w:rsidR="00BA6DC9" w:rsidRPr="00060E06" w:rsidP="00BA6DC9">
      <w:pPr>
        <w:pStyle w:val="21"/>
        <w:tabs>
          <w:tab w:val="left" w:pos="426"/>
        </w:tabs>
        <w:rPr>
          <w:sz w:val="24"/>
          <w:szCs w:val="24"/>
        </w:rPr>
      </w:pPr>
      <w:r w:rsidRPr="00060E06">
        <w:rPr>
          <w:sz w:val="24"/>
          <w:szCs w:val="24"/>
        </w:rPr>
        <w:t>2.1. о распорядителях денежными средствами на банковских счетах и иным имуществом (ФИО, должность, доверенность, иное);</w:t>
      </w:r>
    </w:p>
    <w:p w:rsidR="00BA6DC9" w:rsidRPr="00060E06" w:rsidP="00BA6DC9">
      <w:pPr>
        <w:pStyle w:val="21"/>
        <w:tabs>
          <w:tab w:val="left" w:pos="426"/>
        </w:tabs>
        <w:rPr>
          <w:sz w:val="24"/>
          <w:szCs w:val="24"/>
        </w:rPr>
      </w:pPr>
      <w:r w:rsidRPr="00060E06">
        <w:rPr>
          <w:sz w:val="24"/>
          <w:szCs w:val="24"/>
        </w:rPr>
        <w:t>2.2. о лице, ответственном за финансово-хозяйственную деятельность, бухгалтерский и налоговый учет (ФИО</w:t>
      </w:r>
      <w:r w:rsidRPr="00060E06" w:rsidR="00542E89">
        <w:rPr>
          <w:sz w:val="24"/>
          <w:szCs w:val="24"/>
        </w:rPr>
        <w:t>,</w:t>
      </w:r>
      <w:r w:rsidRPr="00060E06">
        <w:rPr>
          <w:sz w:val="24"/>
          <w:szCs w:val="24"/>
        </w:rPr>
        <w:t xml:space="preserve"> должность, доверенность, иное);</w:t>
      </w:r>
    </w:p>
    <w:p w:rsidR="00BA6DC9" w:rsidRPr="00060E06" w:rsidP="00BA6DC9">
      <w:pPr>
        <w:pStyle w:val="21"/>
        <w:tabs>
          <w:tab w:val="left" w:pos="426"/>
        </w:tabs>
        <w:rPr>
          <w:sz w:val="24"/>
          <w:szCs w:val="24"/>
        </w:rPr>
      </w:pPr>
      <w:r w:rsidRPr="00060E06">
        <w:rPr>
          <w:sz w:val="24"/>
          <w:szCs w:val="24"/>
        </w:rPr>
        <w:t xml:space="preserve">2.3. о материально-ответственных лицах за </w:t>
      </w:r>
      <w:r w:rsidRPr="00060E06" w:rsidR="00060E06">
        <w:rPr>
          <w:color w:val="0000FF"/>
          <w:sz w:val="24"/>
          <w:szCs w:val="24"/>
        </w:rPr>
        <w:t>***</w:t>
      </w:r>
      <w:r w:rsidRPr="00060E06">
        <w:rPr>
          <w:sz w:val="24"/>
          <w:szCs w:val="24"/>
        </w:rPr>
        <w:t>-</w:t>
      </w:r>
      <w:r w:rsidRPr="00060E06" w:rsidR="00060E06">
        <w:rPr>
          <w:color w:val="0000FF"/>
          <w:sz w:val="24"/>
          <w:szCs w:val="24"/>
        </w:rPr>
        <w:t>***</w:t>
      </w:r>
      <w:r w:rsidRPr="00060E06" w:rsidR="00542E89">
        <w:rPr>
          <w:sz w:val="24"/>
          <w:szCs w:val="24"/>
        </w:rPr>
        <w:t xml:space="preserve"> </w:t>
      </w:r>
      <w:r w:rsidRPr="00060E06">
        <w:rPr>
          <w:sz w:val="24"/>
          <w:szCs w:val="24"/>
        </w:rPr>
        <w:t>гг. (ФИО, должность);</w:t>
      </w:r>
    </w:p>
    <w:p w:rsidR="00BA6DC9" w:rsidRPr="00060E06" w:rsidP="00BA6DC9">
      <w:pPr>
        <w:pStyle w:val="21"/>
        <w:tabs>
          <w:tab w:val="left" w:pos="426"/>
        </w:tabs>
        <w:rPr>
          <w:sz w:val="24"/>
          <w:szCs w:val="24"/>
        </w:rPr>
      </w:pPr>
      <w:r w:rsidRPr="00060E06">
        <w:rPr>
          <w:sz w:val="24"/>
          <w:szCs w:val="24"/>
        </w:rPr>
        <w:t>2.4. о наличии дебиторской, кредиторской задолженности между организациями н</w:t>
      </w:r>
      <w:r w:rsidRPr="00060E06" w:rsidR="00542E89">
        <w:rPr>
          <w:sz w:val="24"/>
          <w:szCs w:val="24"/>
        </w:rPr>
        <w:t>а</w:t>
      </w:r>
      <w:r w:rsidRPr="00060E06">
        <w:rPr>
          <w:sz w:val="24"/>
          <w:szCs w:val="24"/>
        </w:rPr>
        <w:t xml:space="preserve"> </w:t>
      </w:r>
      <w:r w:rsidRPr="00060E06" w:rsidR="00060E06">
        <w:rPr>
          <w:color w:val="0000FF"/>
          <w:sz w:val="24"/>
          <w:szCs w:val="24"/>
        </w:rPr>
        <w:t>***</w:t>
      </w:r>
      <w:r w:rsidRPr="00060E06" w:rsidR="00060E06">
        <w:rPr>
          <w:sz w:val="24"/>
          <w:szCs w:val="24"/>
        </w:rPr>
        <w:t xml:space="preserve"> </w:t>
      </w:r>
      <w:r w:rsidRPr="00060E06">
        <w:rPr>
          <w:sz w:val="24"/>
          <w:szCs w:val="24"/>
        </w:rPr>
        <w:t>(сумма, за что</w:t>
      </w:r>
      <w:r w:rsidRPr="00060E06">
        <w:rPr>
          <w:sz w:val="24"/>
          <w:szCs w:val="24"/>
        </w:rPr>
        <w:t>.</w:t>
      </w:r>
      <w:r w:rsidRPr="00060E06">
        <w:rPr>
          <w:sz w:val="24"/>
          <w:szCs w:val="24"/>
        </w:rPr>
        <w:t xml:space="preserve"> </w:t>
      </w:r>
      <w:r w:rsidRPr="00060E06">
        <w:rPr>
          <w:sz w:val="24"/>
          <w:szCs w:val="24"/>
        </w:rPr>
        <w:t>р</w:t>
      </w:r>
      <w:r w:rsidRPr="00060E06">
        <w:rPr>
          <w:sz w:val="24"/>
          <w:szCs w:val="24"/>
        </w:rPr>
        <w:t>еквизиты договора, дата образования);</w:t>
      </w:r>
    </w:p>
    <w:p w:rsidR="00BA6DC9" w:rsidRPr="00060E06" w:rsidP="00BA6DC9">
      <w:pPr>
        <w:pStyle w:val="21"/>
        <w:tabs>
          <w:tab w:val="left" w:pos="426"/>
        </w:tabs>
        <w:rPr>
          <w:sz w:val="24"/>
          <w:szCs w:val="24"/>
        </w:rPr>
      </w:pPr>
      <w:r w:rsidRPr="00060E06">
        <w:rPr>
          <w:sz w:val="24"/>
          <w:szCs w:val="24"/>
        </w:rPr>
        <w:t xml:space="preserve">2.5. о согласовании условий уступки прав требований с организациями, в </w:t>
      </w:r>
      <w:r w:rsidRPr="00060E06">
        <w:rPr>
          <w:sz w:val="24"/>
          <w:szCs w:val="24"/>
        </w:rPr>
        <w:t>т.ч</w:t>
      </w:r>
      <w:r w:rsidRPr="00060E06">
        <w:rPr>
          <w:sz w:val="24"/>
          <w:szCs w:val="24"/>
        </w:rPr>
        <w:t xml:space="preserve">. с </w:t>
      </w:r>
      <w:r w:rsidRPr="00060E06" w:rsidR="00060E06">
        <w:rPr>
          <w:color w:val="0000FF"/>
          <w:sz w:val="24"/>
          <w:szCs w:val="24"/>
        </w:rPr>
        <w:t>***</w:t>
      </w:r>
      <w:r w:rsidRPr="00060E06">
        <w:rPr>
          <w:sz w:val="24"/>
          <w:szCs w:val="24"/>
        </w:rPr>
        <w:t>"</w:t>
      </w:r>
      <w:r w:rsidRPr="00060E06" w:rsidR="00060E06">
        <w:rPr>
          <w:color w:val="0000FF"/>
          <w:sz w:val="24"/>
          <w:szCs w:val="24"/>
        </w:rPr>
        <w:t>***</w:t>
      </w:r>
      <w:r w:rsidRPr="00060E06">
        <w:rPr>
          <w:sz w:val="24"/>
          <w:szCs w:val="24"/>
        </w:rPr>
        <w:t xml:space="preserve">" </w:t>
      </w:r>
      <w:r w:rsidRPr="00060E06">
        <w:rPr>
          <w:sz w:val="24"/>
          <w:szCs w:val="24"/>
        </w:rPr>
        <w:t xml:space="preserve">(ИНН </w:t>
      </w:r>
      <w:r w:rsidRPr="00060E06" w:rsidR="00060E06">
        <w:rPr>
          <w:color w:val="0000FF"/>
          <w:sz w:val="24"/>
          <w:szCs w:val="24"/>
        </w:rPr>
        <w:t>***</w:t>
      </w:r>
      <w:r w:rsidRPr="00060E06">
        <w:rPr>
          <w:sz w:val="24"/>
          <w:szCs w:val="24"/>
        </w:rPr>
        <w:t>) (место согласования, ответственные лица) по первоначальному договору с документальным подтверждением.</w:t>
      </w:r>
    </w:p>
    <w:p w:rsidR="00BA6DC9" w:rsidRPr="00060E06" w:rsidP="00BA6DC9">
      <w:pPr>
        <w:pStyle w:val="21"/>
        <w:tabs>
          <w:tab w:val="left" w:pos="426"/>
        </w:tabs>
        <w:rPr>
          <w:sz w:val="24"/>
          <w:szCs w:val="24"/>
        </w:rPr>
      </w:pPr>
      <w:r w:rsidRPr="00060E06">
        <w:rPr>
          <w:sz w:val="24"/>
          <w:szCs w:val="24"/>
        </w:rPr>
        <w:tab/>
        <w:t>Требование о представлении документов и информации, напр</w:t>
      </w:r>
      <w:r w:rsidRPr="00060E06" w:rsidR="00DB402D">
        <w:rPr>
          <w:sz w:val="24"/>
          <w:szCs w:val="24"/>
        </w:rPr>
        <w:t xml:space="preserve">авленное </w:t>
      </w:r>
      <w:r w:rsidRPr="00060E06">
        <w:rPr>
          <w:sz w:val="24"/>
          <w:szCs w:val="24"/>
        </w:rPr>
        <w:t xml:space="preserve">по ТКС принято налогоплательщиком </w:t>
      </w:r>
      <w:r w:rsidRPr="00060E06" w:rsidR="00060E06">
        <w:rPr>
          <w:color w:val="0000FF"/>
          <w:sz w:val="24"/>
          <w:szCs w:val="24"/>
        </w:rPr>
        <w:t>***</w:t>
      </w:r>
      <w:r w:rsidRPr="00060E06" w:rsidR="00542E89">
        <w:rPr>
          <w:sz w:val="24"/>
          <w:szCs w:val="24"/>
        </w:rPr>
        <w:t xml:space="preserve">г. </w:t>
      </w:r>
      <w:r w:rsidRPr="00060E06">
        <w:rPr>
          <w:sz w:val="24"/>
          <w:szCs w:val="24"/>
        </w:rPr>
        <w:t>согласно реестра</w:t>
      </w:r>
      <w:r w:rsidRPr="00060E06">
        <w:rPr>
          <w:sz w:val="24"/>
          <w:szCs w:val="24"/>
        </w:rPr>
        <w:t xml:space="preserve"> доку</w:t>
      </w:r>
      <w:r w:rsidRPr="00060E06" w:rsidR="00DB402D">
        <w:rPr>
          <w:sz w:val="24"/>
          <w:szCs w:val="24"/>
        </w:rPr>
        <w:t>ментов, отправленных</w:t>
      </w:r>
      <w:r w:rsidRPr="00060E06" w:rsidR="00542E89">
        <w:rPr>
          <w:sz w:val="24"/>
          <w:szCs w:val="24"/>
        </w:rPr>
        <w:t xml:space="preserve"> </w:t>
      </w:r>
      <w:r w:rsidRPr="00060E06">
        <w:rPr>
          <w:sz w:val="24"/>
          <w:szCs w:val="24"/>
        </w:rPr>
        <w:t>налогоплательщику по ТКС программы АИС Налог 3.</w:t>
      </w:r>
    </w:p>
    <w:p w:rsidR="00BA6DC9" w:rsidRPr="00060E06" w:rsidP="00BA6DC9">
      <w:pPr>
        <w:pStyle w:val="21"/>
        <w:tabs>
          <w:tab w:val="left" w:pos="426"/>
        </w:tabs>
        <w:rPr>
          <w:sz w:val="24"/>
          <w:szCs w:val="24"/>
        </w:rPr>
      </w:pPr>
      <w:r w:rsidRPr="00060E06">
        <w:rPr>
          <w:sz w:val="24"/>
          <w:szCs w:val="24"/>
        </w:rPr>
        <w:tab/>
      </w:r>
      <w:r w:rsidRPr="00060E06">
        <w:rPr>
          <w:sz w:val="24"/>
          <w:szCs w:val="24"/>
        </w:rPr>
        <w:t>В соответствии с пунктом 2 статьи 93.1 НК РФ треб</w:t>
      </w:r>
      <w:r w:rsidRPr="00060E06">
        <w:rPr>
          <w:sz w:val="24"/>
          <w:szCs w:val="24"/>
        </w:rPr>
        <w:t>ование о предос</w:t>
      </w:r>
      <w:r w:rsidRPr="00060E06">
        <w:rPr>
          <w:sz w:val="24"/>
          <w:szCs w:val="24"/>
        </w:rPr>
        <w:t>тавлени</w:t>
      </w:r>
      <w:r w:rsidRPr="00060E06">
        <w:rPr>
          <w:sz w:val="24"/>
          <w:szCs w:val="24"/>
        </w:rPr>
        <w:t>и</w:t>
      </w:r>
      <w:r w:rsidRPr="00060E06">
        <w:rPr>
          <w:sz w:val="24"/>
          <w:szCs w:val="24"/>
        </w:rPr>
        <w:t xml:space="preserve"> документов (информации) №</w:t>
      </w:r>
      <w:r w:rsidRPr="00060E06" w:rsidR="00060E06">
        <w:rPr>
          <w:color w:val="0000FF"/>
          <w:sz w:val="24"/>
          <w:szCs w:val="24"/>
        </w:rPr>
        <w:t>***</w:t>
      </w:r>
      <w:r w:rsidRPr="00060E06">
        <w:rPr>
          <w:sz w:val="24"/>
          <w:szCs w:val="24"/>
        </w:rPr>
        <w:t xml:space="preserve"> от </w:t>
      </w:r>
      <w:r w:rsidRPr="00060E06" w:rsidR="00060E06">
        <w:rPr>
          <w:color w:val="0000FF"/>
          <w:sz w:val="24"/>
          <w:szCs w:val="24"/>
        </w:rPr>
        <w:t>***</w:t>
      </w:r>
      <w:r w:rsidRPr="00060E06">
        <w:rPr>
          <w:sz w:val="24"/>
          <w:szCs w:val="24"/>
        </w:rPr>
        <w:t>г. орган</w:t>
      </w:r>
      <w:r w:rsidRPr="00060E06">
        <w:rPr>
          <w:sz w:val="24"/>
          <w:szCs w:val="24"/>
        </w:rPr>
        <w:t xml:space="preserve">изации следовало </w:t>
      </w:r>
      <w:r w:rsidRPr="00060E06">
        <w:rPr>
          <w:sz w:val="24"/>
          <w:szCs w:val="24"/>
        </w:rPr>
        <w:t xml:space="preserve"> исполнить</w:t>
      </w:r>
      <w:r w:rsidRPr="00060E06">
        <w:rPr>
          <w:sz w:val="24"/>
          <w:szCs w:val="24"/>
        </w:rPr>
        <w:t xml:space="preserve"> в</w:t>
      </w:r>
      <w:r w:rsidRPr="00060E06" w:rsidR="00542E89">
        <w:rPr>
          <w:sz w:val="24"/>
          <w:szCs w:val="24"/>
        </w:rPr>
        <w:t xml:space="preserve"> </w:t>
      </w:r>
      <w:r w:rsidRPr="00060E06">
        <w:rPr>
          <w:sz w:val="24"/>
          <w:szCs w:val="24"/>
        </w:rPr>
        <w:t>десятидневный срок со дня его получения, т.е. не позднее</w:t>
      </w:r>
      <w:r w:rsidRPr="00060E06" w:rsidR="00542E89">
        <w:rPr>
          <w:sz w:val="24"/>
          <w:szCs w:val="24"/>
        </w:rPr>
        <w:t xml:space="preserve"> </w:t>
      </w:r>
      <w:r w:rsidRPr="00060E06" w:rsidR="00060E06">
        <w:rPr>
          <w:color w:val="0000FF"/>
          <w:sz w:val="24"/>
          <w:szCs w:val="24"/>
        </w:rPr>
        <w:t>***</w:t>
      </w:r>
      <w:r w:rsidRPr="00060E06" w:rsidR="00542E89">
        <w:rPr>
          <w:sz w:val="24"/>
          <w:szCs w:val="24"/>
        </w:rPr>
        <w:t>г.</w:t>
      </w:r>
      <w:r w:rsidRPr="00060E06">
        <w:rPr>
          <w:sz w:val="24"/>
          <w:szCs w:val="24"/>
        </w:rPr>
        <w:t xml:space="preserve"> (представить </w:t>
      </w:r>
      <w:r w:rsidRPr="00060E06">
        <w:rPr>
          <w:sz w:val="24"/>
          <w:szCs w:val="24"/>
        </w:rPr>
        <w:t xml:space="preserve">документы лично, через представителя на основании </w:t>
      </w:r>
      <w:r w:rsidRPr="00060E06">
        <w:rPr>
          <w:sz w:val="24"/>
          <w:szCs w:val="24"/>
        </w:rPr>
        <w:t>доверенности направить почтой)</w:t>
      </w:r>
      <w:r w:rsidRPr="00060E06">
        <w:rPr>
          <w:sz w:val="24"/>
          <w:szCs w:val="24"/>
        </w:rPr>
        <w:t xml:space="preserve"> или в тот же срок сообщить, что налогоплательщик </w:t>
      </w:r>
      <w:r w:rsidRPr="00060E06">
        <w:rPr>
          <w:sz w:val="24"/>
          <w:szCs w:val="24"/>
        </w:rPr>
        <w:t xml:space="preserve">не располагает </w:t>
      </w:r>
      <w:r w:rsidRPr="00060E06">
        <w:rPr>
          <w:sz w:val="24"/>
          <w:szCs w:val="24"/>
        </w:rPr>
        <w:t>ист</w:t>
      </w:r>
      <w:r w:rsidRPr="00060E06">
        <w:rPr>
          <w:sz w:val="24"/>
          <w:szCs w:val="24"/>
        </w:rPr>
        <w:t>ребуемым</w:t>
      </w:r>
      <w:r w:rsidRPr="00060E06">
        <w:rPr>
          <w:sz w:val="24"/>
          <w:szCs w:val="24"/>
        </w:rPr>
        <w:t>и</w:t>
      </w:r>
      <w:r w:rsidRPr="00060E06">
        <w:rPr>
          <w:sz w:val="24"/>
          <w:szCs w:val="24"/>
        </w:rPr>
        <w:t xml:space="preserve"> документами (информацией).</w:t>
      </w:r>
      <w:r w:rsidRPr="00060E06">
        <w:rPr>
          <w:sz w:val="24"/>
          <w:szCs w:val="24"/>
        </w:rPr>
        <w:t xml:space="preserve"> В случае</w:t>
      </w:r>
      <w:r w:rsidRPr="00060E06">
        <w:rPr>
          <w:sz w:val="24"/>
          <w:szCs w:val="24"/>
        </w:rPr>
        <w:t>,</w:t>
      </w:r>
      <w:r w:rsidRPr="00060E06">
        <w:rPr>
          <w:sz w:val="24"/>
          <w:szCs w:val="24"/>
        </w:rPr>
        <w:t xml:space="preserve"> если </w:t>
      </w:r>
      <w:r w:rsidRPr="00060E06">
        <w:rPr>
          <w:sz w:val="24"/>
          <w:szCs w:val="24"/>
        </w:rPr>
        <w:t>и</w:t>
      </w:r>
      <w:r w:rsidRPr="00060E06" w:rsidR="00542E89">
        <w:rPr>
          <w:sz w:val="24"/>
          <w:szCs w:val="24"/>
        </w:rPr>
        <w:t>стребуемые</w:t>
      </w:r>
      <w:r w:rsidRPr="00060E06" w:rsidR="00542E89">
        <w:rPr>
          <w:sz w:val="24"/>
          <w:szCs w:val="24"/>
        </w:rPr>
        <w:t xml:space="preserve"> документы информация</w:t>
      </w:r>
      <w:r w:rsidRPr="00060E06">
        <w:rPr>
          <w:sz w:val="24"/>
          <w:szCs w:val="24"/>
        </w:rPr>
        <w:t xml:space="preserve"> не </w:t>
      </w:r>
      <w:r w:rsidRPr="00060E06">
        <w:rPr>
          <w:sz w:val="24"/>
          <w:szCs w:val="24"/>
        </w:rPr>
        <w:t>могли быть представлены в указанный срок, налоговый орган вправе продлить срок представления документов по ходатайству лица.</w:t>
      </w:r>
    </w:p>
    <w:p w:rsidR="00BA6DC9" w:rsidRPr="00060E06" w:rsidP="00BA6DC9">
      <w:pPr>
        <w:pStyle w:val="21"/>
        <w:tabs>
          <w:tab w:val="left" w:pos="426"/>
        </w:tabs>
        <w:rPr>
          <w:sz w:val="24"/>
          <w:szCs w:val="24"/>
        </w:rPr>
      </w:pPr>
      <w:r w:rsidRPr="00060E06">
        <w:rPr>
          <w:sz w:val="24"/>
          <w:szCs w:val="24"/>
        </w:rPr>
        <w:tab/>
      </w:r>
      <w:r w:rsidRPr="00060E06">
        <w:rPr>
          <w:sz w:val="24"/>
          <w:szCs w:val="24"/>
        </w:rPr>
        <w:t>На дату составления акта документы не предоставлены.</w:t>
      </w:r>
    </w:p>
    <w:p w:rsidR="00BA6DC9" w:rsidRPr="00060E06" w:rsidP="00BA6DC9">
      <w:pPr>
        <w:pStyle w:val="21"/>
        <w:tabs>
          <w:tab w:val="left" w:pos="426"/>
        </w:tabs>
        <w:rPr>
          <w:sz w:val="24"/>
          <w:szCs w:val="24"/>
        </w:rPr>
      </w:pPr>
      <w:r w:rsidRPr="00060E06">
        <w:rPr>
          <w:sz w:val="24"/>
          <w:szCs w:val="24"/>
        </w:rPr>
        <w:tab/>
      </w:r>
      <w:r w:rsidRPr="00060E06">
        <w:rPr>
          <w:sz w:val="24"/>
          <w:szCs w:val="24"/>
        </w:rPr>
        <w:t xml:space="preserve">Согласно пункту 6 статьи 93.1 НК РФ неправомерное несообщение (несвоевременное сообщение) </w:t>
      </w:r>
      <w:r w:rsidRPr="00060E06">
        <w:rPr>
          <w:sz w:val="24"/>
          <w:szCs w:val="24"/>
        </w:rPr>
        <w:t>истребуемой</w:t>
      </w:r>
      <w:r w:rsidRPr="00060E06">
        <w:rPr>
          <w:sz w:val="24"/>
          <w:szCs w:val="24"/>
        </w:rPr>
        <w:t xml:space="preserve"> информации признается налоговым правонарушением и влечет ответственность, предусмотренную статьей 129.1 настоящего Кодекса.</w:t>
      </w:r>
    </w:p>
    <w:p w:rsidR="00251647" w:rsidRPr="00060E06" w:rsidP="00BA6DC9">
      <w:pPr>
        <w:pStyle w:val="21"/>
        <w:tabs>
          <w:tab w:val="left" w:pos="426"/>
        </w:tabs>
        <w:rPr>
          <w:sz w:val="24"/>
          <w:szCs w:val="24"/>
        </w:rPr>
      </w:pPr>
      <w:r w:rsidRPr="00060E06">
        <w:rPr>
          <w:sz w:val="24"/>
          <w:szCs w:val="24"/>
        </w:rPr>
        <w:tab/>
      </w:r>
      <w:r w:rsidRPr="00060E06" w:rsidR="00BA6DC9">
        <w:rPr>
          <w:sz w:val="24"/>
          <w:szCs w:val="24"/>
        </w:rPr>
        <w:t>Согласно п. 1 ст. 129.1 НК РФ Неправомерное несообщение (несвоевременное сообщение) лицом сведений, которые в соответствии с настоящим Кодексом это лицо должно сообщить налоговому органу, в том числе непредставление (несвоевременное представление) лицом в налоговый орган предусмотренных пунктом 3 статьи 88 настоящего Кодекса пояснений в случае непредставления в установленный срок уточненной налоговой декларации, при отсутствии признаков налогового правонарушения, предусмотренного статьей 126</w:t>
      </w:r>
      <w:r w:rsidRPr="00060E06" w:rsidR="00BA6DC9">
        <w:rPr>
          <w:sz w:val="24"/>
          <w:szCs w:val="24"/>
        </w:rPr>
        <w:t xml:space="preserve"> настоящего Кодекса, влечет взыскание штрафа в размере 5 000 рублей.</w:t>
      </w:r>
    </w:p>
    <w:p w:rsidR="00542E89" w:rsidRPr="00060E06" w:rsidP="00BA6DC9">
      <w:pPr>
        <w:pStyle w:val="21"/>
        <w:tabs>
          <w:tab w:val="left" w:pos="426"/>
        </w:tabs>
        <w:rPr>
          <w:sz w:val="24"/>
          <w:szCs w:val="24"/>
        </w:rPr>
      </w:pPr>
      <w:r w:rsidRPr="00060E06">
        <w:rPr>
          <w:sz w:val="24"/>
          <w:szCs w:val="24"/>
        </w:rPr>
        <w:tab/>
      </w:r>
      <w:r w:rsidRPr="00060E06" w:rsidR="00BA6DC9">
        <w:rPr>
          <w:sz w:val="24"/>
          <w:szCs w:val="24"/>
        </w:rPr>
        <w:t xml:space="preserve">На момент составления административного протокола </w:t>
      </w:r>
      <w:r w:rsidRPr="00060E06" w:rsidR="00BA6DC9">
        <w:rPr>
          <w:sz w:val="24"/>
          <w:szCs w:val="24"/>
        </w:rPr>
        <w:t>истребуемые</w:t>
      </w:r>
      <w:r w:rsidRPr="00060E06" w:rsidR="00BA6DC9">
        <w:rPr>
          <w:sz w:val="24"/>
          <w:szCs w:val="24"/>
        </w:rPr>
        <w:t xml:space="preserve"> документы и иные сведения, необходимые для осуществления налогового контроля, в </w:t>
      </w:r>
      <w:r w:rsidRPr="00060E06" w:rsidR="00BA6DC9">
        <w:rPr>
          <w:sz w:val="24"/>
          <w:szCs w:val="24"/>
        </w:rPr>
        <w:t>Межрайонную</w:t>
      </w:r>
      <w:r w:rsidRPr="00060E06" w:rsidR="00BA6DC9">
        <w:rPr>
          <w:sz w:val="24"/>
          <w:szCs w:val="24"/>
        </w:rPr>
        <w:t xml:space="preserve"> ИФНС России №6 по Республике Крым не представлены.</w:t>
      </w:r>
    </w:p>
    <w:p w:rsidR="00BA6DC9" w:rsidRPr="00060E06" w:rsidP="00BA6DC9">
      <w:pPr>
        <w:pStyle w:val="21"/>
        <w:tabs>
          <w:tab w:val="left" w:pos="426"/>
        </w:tabs>
        <w:rPr>
          <w:sz w:val="24"/>
          <w:szCs w:val="24"/>
        </w:rPr>
      </w:pPr>
      <w:r w:rsidRPr="00060E06">
        <w:rPr>
          <w:sz w:val="24"/>
          <w:szCs w:val="24"/>
        </w:rPr>
        <w:tab/>
      </w:r>
      <w:r w:rsidRPr="00060E06">
        <w:rPr>
          <w:sz w:val="24"/>
          <w:szCs w:val="24"/>
        </w:rPr>
        <w:t xml:space="preserve">В Межрайонной ИФНС России №6 по Республике Крым отсутствуют сведения о повторности несообщения (несвоевременного сообщения) </w:t>
      </w:r>
      <w:r w:rsidRPr="00060E06" w:rsidR="00060E06">
        <w:rPr>
          <w:color w:val="0000FF"/>
          <w:sz w:val="24"/>
          <w:szCs w:val="24"/>
        </w:rPr>
        <w:t>***</w:t>
      </w:r>
      <w:r w:rsidRPr="00060E06">
        <w:rPr>
          <w:sz w:val="24"/>
          <w:szCs w:val="24"/>
        </w:rPr>
        <w:t xml:space="preserve"> «</w:t>
      </w:r>
      <w:r w:rsidRPr="00060E06" w:rsidR="00060E06">
        <w:rPr>
          <w:color w:val="0000FF"/>
          <w:sz w:val="24"/>
          <w:szCs w:val="24"/>
        </w:rPr>
        <w:t>***</w:t>
      </w:r>
      <w:r w:rsidRPr="00060E06">
        <w:rPr>
          <w:sz w:val="24"/>
          <w:szCs w:val="24"/>
        </w:rPr>
        <w:t>» запрашиваемой налоговым органом информации.</w:t>
      </w:r>
    </w:p>
    <w:p w:rsidR="00BA6DC9" w:rsidRPr="00060E06" w:rsidP="00BA6DC9">
      <w:pPr>
        <w:pStyle w:val="21"/>
        <w:tabs>
          <w:tab w:val="left" w:pos="426"/>
        </w:tabs>
        <w:rPr>
          <w:sz w:val="24"/>
          <w:szCs w:val="24"/>
        </w:rPr>
      </w:pPr>
      <w:r w:rsidRPr="00060E06">
        <w:rPr>
          <w:sz w:val="24"/>
          <w:szCs w:val="24"/>
        </w:rPr>
        <w:tab/>
      </w:r>
      <w:r w:rsidRPr="00060E06">
        <w:rPr>
          <w:sz w:val="24"/>
          <w:szCs w:val="24"/>
        </w:rPr>
        <w:t xml:space="preserve">Время совершения правонарушения: 00 часов 01 минута </w:t>
      </w:r>
      <w:r w:rsidRPr="00060E06" w:rsidR="00060E06">
        <w:rPr>
          <w:color w:val="0000FF"/>
          <w:sz w:val="24"/>
          <w:szCs w:val="24"/>
        </w:rPr>
        <w:t>***</w:t>
      </w:r>
      <w:r w:rsidRPr="00060E06">
        <w:rPr>
          <w:sz w:val="24"/>
          <w:szCs w:val="24"/>
        </w:rPr>
        <w:t>г</w:t>
      </w:r>
      <w:r w:rsidRPr="00060E06">
        <w:rPr>
          <w:sz w:val="24"/>
          <w:szCs w:val="24"/>
        </w:rPr>
        <w:t>.</w:t>
      </w:r>
    </w:p>
    <w:p w:rsidR="00BA6DC9" w:rsidRPr="00060E06" w:rsidP="00BA6DC9">
      <w:pPr>
        <w:pStyle w:val="21"/>
        <w:tabs>
          <w:tab w:val="left" w:pos="426"/>
        </w:tabs>
        <w:rPr>
          <w:sz w:val="24"/>
          <w:szCs w:val="24"/>
        </w:rPr>
      </w:pPr>
      <w:r w:rsidRPr="00060E06">
        <w:rPr>
          <w:sz w:val="24"/>
          <w:szCs w:val="24"/>
        </w:rPr>
        <w:tab/>
      </w:r>
      <w:r w:rsidRPr="00060E06">
        <w:rPr>
          <w:sz w:val="24"/>
          <w:szCs w:val="24"/>
        </w:rPr>
        <w:t>Местом совершения правонарушения является</w:t>
      </w:r>
      <w:r w:rsidRPr="00060E06">
        <w:rPr>
          <w:sz w:val="24"/>
          <w:szCs w:val="24"/>
        </w:rPr>
        <w:t xml:space="preserve"> - </w:t>
      </w:r>
      <w:r w:rsidRPr="00060E06" w:rsidR="00060E06">
        <w:rPr>
          <w:color w:val="0000FF"/>
          <w:sz w:val="24"/>
          <w:szCs w:val="24"/>
        </w:rPr>
        <w:t>***</w:t>
      </w:r>
      <w:r w:rsidRPr="00060E06">
        <w:rPr>
          <w:sz w:val="24"/>
          <w:szCs w:val="24"/>
        </w:rPr>
        <w:t xml:space="preserve"> «</w:t>
      </w:r>
      <w:r w:rsidRPr="00060E06" w:rsidR="00060E06">
        <w:rPr>
          <w:color w:val="0000FF"/>
          <w:sz w:val="24"/>
          <w:szCs w:val="24"/>
        </w:rPr>
        <w:t>***</w:t>
      </w:r>
      <w:r w:rsidRPr="00060E06">
        <w:rPr>
          <w:sz w:val="24"/>
          <w:szCs w:val="24"/>
        </w:rPr>
        <w:t>»,</w:t>
      </w:r>
      <w:r w:rsidRPr="00060E06" w:rsidR="00060E06">
        <w:rPr>
          <w:color w:val="0000FF"/>
          <w:sz w:val="24"/>
          <w:szCs w:val="24"/>
        </w:rPr>
        <w:t>***</w:t>
      </w:r>
      <w:r w:rsidRPr="00060E06">
        <w:rPr>
          <w:sz w:val="24"/>
          <w:szCs w:val="24"/>
        </w:rPr>
        <w:t>.</w:t>
      </w:r>
    </w:p>
    <w:p w:rsidR="00BA6DC9" w:rsidRPr="00060E06" w:rsidP="00BA6DC9">
      <w:pPr>
        <w:pStyle w:val="21"/>
        <w:tabs>
          <w:tab w:val="left" w:pos="426"/>
        </w:tabs>
        <w:rPr>
          <w:sz w:val="24"/>
          <w:szCs w:val="24"/>
        </w:rPr>
      </w:pPr>
      <w:r w:rsidRPr="00060E06">
        <w:rPr>
          <w:sz w:val="24"/>
          <w:szCs w:val="24"/>
        </w:rPr>
        <w:tab/>
      </w:r>
      <w:r w:rsidRPr="00060E06">
        <w:rPr>
          <w:sz w:val="24"/>
          <w:szCs w:val="24"/>
        </w:rPr>
        <w:t xml:space="preserve">Состав правонарушения: </w:t>
      </w:r>
      <w:r w:rsidRPr="00060E06">
        <w:rPr>
          <w:sz w:val="24"/>
          <w:szCs w:val="24"/>
        </w:rPr>
        <w:t xml:space="preserve">В нарушение пункта 5 статьи 93.1 НК РФ </w:t>
      </w:r>
      <w:r w:rsidRPr="00060E06" w:rsidR="00060E06">
        <w:rPr>
          <w:color w:val="0000FF"/>
          <w:sz w:val="24"/>
          <w:szCs w:val="24"/>
        </w:rPr>
        <w:t>***</w:t>
      </w:r>
      <w:r w:rsidRPr="00060E06" w:rsidR="00060E06">
        <w:rPr>
          <w:sz w:val="24"/>
          <w:szCs w:val="24"/>
        </w:rPr>
        <w:t xml:space="preserve">  </w:t>
      </w:r>
      <w:r w:rsidRPr="00060E06">
        <w:rPr>
          <w:sz w:val="24"/>
          <w:szCs w:val="24"/>
        </w:rPr>
        <w:t>«</w:t>
      </w:r>
      <w:r w:rsidRPr="00060E06" w:rsidR="00060E06">
        <w:rPr>
          <w:color w:val="0000FF"/>
          <w:sz w:val="24"/>
          <w:szCs w:val="24"/>
        </w:rPr>
        <w:t>***</w:t>
      </w:r>
      <w:r w:rsidRPr="00060E06">
        <w:rPr>
          <w:sz w:val="24"/>
          <w:szCs w:val="24"/>
        </w:rPr>
        <w:t xml:space="preserve">», наделенный правом и полномочиями по представлению интересов юридического лица </w:t>
      </w:r>
      <w:r w:rsidRPr="00060E06" w:rsidR="00060E06">
        <w:rPr>
          <w:color w:val="0000FF"/>
          <w:sz w:val="24"/>
          <w:szCs w:val="24"/>
        </w:rPr>
        <w:t>***</w:t>
      </w:r>
      <w:r w:rsidRPr="00060E06">
        <w:rPr>
          <w:sz w:val="24"/>
          <w:szCs w:val="24"/>
        </w:rPr>
        <w:t xml:space="preserve"> «</w:t>
      </w:r>
      <w:r w:rsidRPr="00060E06" w:rsidR="00060E06">
        <w:rPr>
          <w:color w:val="0000FF"/>
          <w:sz w:val="24"/>
          <w:szCs w:val="24"/>
        </w:rPr>
        <w:t>***</w:t>
      </w:r>
      <w:r w:rsidRPr="00060E06">
        <w:rPr>
          <w:sz w:val="24"/>
          <w:szCs w:val="24"/>
        </w:rPr>
        <w:t>», Ефремов Николай Владимирович не обеспечил своевременное предоставление в налоговый орган по месту учета сведений (</w:t>
      </w:r>
      <w:r w:rsidRPr="00060E06">
        <w:rPr>
          <w:sz w:val="24"/>
          <w:szCs w:val="24"/>
        </w:rPr>
        <w:t>истребуемых</w:t>
      </w:r>
      <w:r w:rsidRPr="00060E06">
        <w:rPr>
          <w:sz w:val="24"/>
          <w:szCs w:val="24"/>
        </w:rPr>
        <w:t xml:space="preserve"> документов и информации) в установленный срок, в результате чего допущено нарушение части 1 статьи 15.6 Кодекса об административных правонарушениях Российской Федерации, а именно: непредставление в установленный законодательством о</w:t>
      </w:r>
      <w:r w:rsidRPr="00060E06">
        <w:rPr>
          <w:sz w:val="24"/>
          <w:szCs w:val="24"/>
        </w:rPr>
        <w:t xml:space="preserve"> </w:t>
      </w:r>
      <w:r w:rsidRPr="00060E06">
        <w:rPr>
          <w:sz w:val="24"/>
          <w:szCs w:val="24"/>
        </w:rPr>
        <w:t>налогах и сборах срок в на</w:t>
      </w:r>
      <w:r w:rsidRPr="00060E06">
        <w:rPr>
          <w:sz w:val="24"/>
          <w:szCs w:val="24"/>
        </w:rPr>
        <w:t>л</w:t>
      </w:r>
      <w:r w:rsidRPr="00060E06">
        <w:rPr>
          <w:sz w:val="24"/>
          <w:szCs w:val="24"/>
        </w:rPr>
        <w:t>оговые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726231" w:rsidRPr="00060E06" w:rsidP="00BA6DC9">
      <w:pPr>
        <w:pStyle w:val="21"/>
        <w:shd w:val="clear" w:color="auto" w:fill="auto"/>
        <w:tabs>
          <w:tab w:val="left" w:pos="426"/>
        </w:tabs>
        <w:rPr>
          <w:sz w:val="24"/>
          <w:szCs w:val="24"/>
        </w:rPr>
      </w:pPr>
      <w:r w:rsidRPr="00060E06">
        <w:rPr>
          <w:sz w:val="24"/>
          <w:szCs w:val="24"/>
        </w:rPr>
        <w:tab/>
        <w:t>Ефремов Н.В.</w:t>
      </w:r>
      <w:r w:rsidRPr="00060E06" w:rsidR="00E173A1">
        <w:rPr>
          <w:sz w:val="24"/>
          <w:szCs w:val="24"/>
        </w:rPr>
        <w:t xml:space="preserve"> в судебное заседание не явил</w:t>
      </w:r>
      <w:r w:rsidRPr="00060E06">
        <w:rPr>
          <w:sz w:val="24"/>
          <w:szCs w:val="24"/>
        </w:rPr>
        <w:t>ся</w:t>
      </w:r>
      <w:r w:rsidRPr="00060E06" w:rsidR="00E173A1">
        <w:rPr>
          <w:sz w:val="24"/>
          <w:szCs w:val="24"/>
        </w:rPr>
        <w:t xml:space="preserve">, </w:t>
      </w:r>
      <w:r w:rsidRPr="00060E06">
        <w:rPr>
          <w:sz w:val="24"/>
          <w:szCs w:val="24"/>
        </w:rPr>
        <w:t>о времени и месте его проведения извещен надлежащим образом, направил в адрес суда телефонограмму, в которой просит рассмотреть дело в е</w:t>
      </w:r>
      <w:r w:rsidRPr="00060E06">
        <w:rPr>
          <w:sz w:val="24"/>
          <w:szCs w:val="24"/>
        </w:rPr>
        <w:t>го</w:t>
      </w:r>
      <w:r w:rsidRPr="00060E06">
        <w:rPr>
          <w:sz w:val="24"/>
          <w:szCs w:val="24"/>
        </w:rPr>
        <w:t xml:space="preserve"> отсутствие, вину в совершении правонарушения признает</w:t>
      </w:r>
      <w:r w:rsidRPr="00060E06" w:rsidR="00251647">
        <w:rPr>
          <w:sz w:val="24"/>
          <w:szCs w:val="24"/>
        </w:rPr>
        <w:t xml:space="preserve"> в полном объеме, с протоколом согласен.</w:t>
      </w:r>
    </w:p>
    <w:p w:rsidR="00E173A1" w:rsidRPr="00060E06" w:rsidP="00AC3DB5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E06">
        <w:rPr>
          <w:rFonts w:ascii="Times New Roman" w:hAnsi="Times New Roman" w:cs="Times New Roman"/>
          <w:sz w:val="24"/>
          <w:szCs w:val="24"/>
        </w:rPr>
        <w:t xml:space="preserve">При указанных обстоятельствах, мировой судья считает возможным рассмотреть дело об административном правонарушении в отсутствие </w:t>
      </w:r>
      <w:r w:rsidRPr="00060E06" w:rsidR="00DB402D">
        <w:rPr>
          <w:rFonts w:ascii="Times New Roman" w:hAnsi="Times New Roman" w:cs="Times New Roman"/>
          <w:sz w:val="24"/>
          <w:szCs w:val="24"/>
        </w:rPr>
        <w:t>Ефремова Н.В.</w:t>
      </w:r>
    </w:p>
    <w:p w:rsidR="00E173A1" w:rsidRPr="00060E06" w:rsidP="00AC3DB5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E06">
        <w:rPr>
          <w:rFonts w:ascii="Times New Roman" w:hAnsi="Times New Roman" w:cs="Times New Roman"/>
          <w:sz w:val="24"/>
          <w:szCs w:val="24"/>
        </w:rPr>
        <w:t xml:space="preserve">Исследовав материалы дела, мировой судья считает достоверно установленным, что </w:t>
      </w:r>
      <w:r w:rsidRPr="00060E06" w:rsidR="00DB402D">
        <w:rPr>
          <w:rFonts w:ascii="Times New Roman" w:hAnsi="Times New Roman" w:cs="Times New Roman"/>
          <w:sz w:val="24"/>
          <w:szCs w:val="24"/>
        </w:rPr>
        <w:t>Ефремов Н.В.</w:t>
      </w:r>
      <w:r w:rsidRPr="00060E06">
        <w:rPr>
          <w:rFonts w:ascii="Times New Roman" w:hAnsi="Times New Roman" w:cs="Times New Roman"/>
          <w:sz w:val="24"/>
          <w:szCs w:val="24"/>
        </w:rPr>
        <w:t xml:space="preserve">, являясь </w:t>
      </w:r>
      <w:r w:rsidRPr="00060E06" w:rsidR="00060E06">
        <w:rPr>
          <w:color w:val="0000FF"/>
          <w:sz w:val="24"/>
          <w:szCs w:val="24"/>
        </w:rPr>
        <w:t>***</w:t>
      </w:r>
      <w:r w:rsidRPr="00060E06" w:rsidR="00060E06">
        <w:rPr>
          <w:rFonts w:ascii="Times New Roman" w:hAnsi="Times New Roman" w:cs="Times New Roman"/>
          <w:sz w:val="24"/>
          <w:szCs w:val="24"/>
        </w:rPr>
        <w:t xml:space="preserve">  </w:t>
      </w:r>
      <w:r w:rsidRPr="00060E06" w:rsidR="00060E06">
        <w:rPr>
          <w:color w:val="0000FF"/>
          <w:sz w:val="24"/>
          <w:szCs w:val="24"/>
        </w:rPr>
        <w:t>***</w:t>
      </w:r>
      <w:r w:rsidRPr="00060E06" w:rsidR="00060E06">
        <w:rPr>
          <w:rFonts w:ascii="Times New Roman" w:hAnsi="Times New Roman" w:cs="Times New Roman"/>
          <w:sz w:val="24"/>
          <w:szCs w:val="24"/>
        </w:rPr>
        <w:t xml:space="preserve"> </w:t>
      </w:r>
      <w:r w:rsidRPr="00060E06" w:rsidR="00DB402D">
        <w:rPr>
          <w:rFonts w:ascii="Times New Roman" w:hAnsi="Times New Roman" w:cs="Times New Roman"/>
          <w:sz w:val="24"/>
          <w:szCs w:val="24"/>
        </w:rPr>
        <w:t>«</w:t>
      </w:r>
      <w:r w:rsidRPr="00060E06" w:rsidR="00060E06">
        <w:rPr>
          <w:color w:val="0000FF"/>
          <w:sz w:val="24"/>
          <w:szCs w:val="24"/>
        </w:rPr>
        <w:t>***</w:t>
      </w:r>
      <w:r w:rsidRPr="00060E06" w:rsidR="00DB402D">
        <w:rPr>
          <w:rFonts w:ascii="Times New Roman" w:hAnsi="Times New Roman" w:cs="Times New Roman"/>
          <w:sz w:val="24"/>
          <w:szCs w:val="24"/>
        </w:rPr>
        <w:t>»</w:t>
      </w:r>
      <w:r w:rsidRPr="00060E06">
        <w:rPr>
          <w:rFonts w:ascii="Times New Roman" w:hAnsi="Times New Roman" w:cs="Times New Roman"/>
          <w:sz w:val="24"/>
          <w:szCs w:val="24"/>
        </w:rPr>
        <w:t>, совершил правонарушение, предусмотренное ч.</w:t>
      </w:r>
      <w:r w:rsidRPr="00060E06" w:rsidR="0044193C">
        <w:rPr>
          <w:rFonts w:ascii="Times New Roman" w:hAnsi="Times New Roman" w:cs="Times New Roman"/>
          <w:sz w:val="24"/>
          <w:szCs w:val="24"/>
        </w:rPr>
        <w:t xml:space="preserve"> </w:t>
      </w:r>
      <w:r w:rsidRPr="00060E06">
        <w:rPr>
          <w:rFonts w:ascii="Times New Roman" w:hAnsi="Times New Roman" w:cs="Times New Roman"/>
          <w:sz w:val="24"/>
          <w:szCs w:val="24"/>
        </w:rPr>
        <w:t>1 ст.</w:t>
      </w:r>
      <w:r w:rsidRPr="00060E06" w:rsidR="0044193C">
        <w:rPr>
          <w:rFonts w:ascii="Times New Roman" w:hAnsi="Times New Roman" w:cs="Times New Roman"/>
          <w:sz w:val="24"/>
          <w:szCs w:val="24"/>
        </w:rPr>
        <w:t xml:space="preserve"> </w:t>
      </w:r>
      <w:r w:rsidRPr="00060E06">
        <w:rPr>
          <w:rFonts w:ascii="Times New Roman" w:hAnsi="Times New Roman" w:cs="Times New Roman"/>
          <w:sz w:val="24"/>
          <w:szCs w:val="24"/>
        </w:rPr>
        <w:t>15.6  Кодекса Российской Федерации об административных правонарушениях, а именно непредставление, в установленный законодательством о налогах и сборах срок в налоговые органы, оформленных в установленном порядке документов и (или) сведений (налогового расчета), необходимых для осуществления налогового контроля.</w:t>
      </w:r>
    </w:p>
    <w:p w:rsidR="00E173A1" w:rsidRPr="00060E06" w:rsidP="00AC3DB5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E06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060E06" w:rsidR="00DB402D">
        <w:rPr>
          <w:rFonts w:ascii="Times New Roman" w:hAnsi="Times New Roman" w:cs="Times New Roman"/>
          <w:sz w:val="24"/>
          <w:szCs w:val="24"/>
        </w:rPr>
        <w:t xml:space="preserve">Ефремова Н.В. </w:t>
      </w:r>
      <w:r w:rsidRPr="00060E06">
        <w:rPr>
          <w:rFonts w:ascii="Times New Roman" w:hAnsi="Times New Roman" w:cs="Times New Roman"/>
          <w:sz w:val="24"/>
          <w:szCs w:val="24"/>
        </w:rPr>
        <w:t xml:space="preserve">в совершении правонарушения подтверждается: </w:t>
      </w:r>
    </w:p>
    <w:p w:rsidR="00E173A1" w:rsidRPr="00060E06" w:rsidP="00AC3DB5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4"/>
          <w:szCs w:val="24"/>
        </w:rPr>
      </w:pPr>
      <w:r w:rsidRPr="00060E06">
        <w:rPr>
          <w:rFonts w:ascii="Times New Roman" w:hAnsi="Times New Roman" w:cs="Times New Roman"/>
          <w:sz w:val="24"/>
          <w:szCs w:val="24"/>
        </w:rPr>
        <w:t>-</w:t>
      </w:r>
      <w:r w:rsidRPr="00060E06" w:rsidR="0044193C">
        <w:rPr>
          <w:rFonts w:ascii="Times New Roman" w:hAnsi="Times New Roman" w:cs="Times New Roman"/>
          <w:sz w:val="24"/>
          <w:szCs w:val="24"/>
        </w:rPr>
        <w:t xml:space="preserve"> </w:t>
      </w:r>
      <w:r w:rsidRPr="00060E06">
        <w:rPr>
          <w:rFonts w:ascii="Times New Roman" w:hAnsi="Times New Roman" w:cs="Times New Roman"/>
          <w:sz w:val="24"/>
          <w:szCs w:val="24"/>
        </w:rPr>
        <w:t>протоколом об административном правонарушении</w:t>
      </w:r>
      <w:r w:rsidRPr="00060E06" w:rsidR="0044193C">
        <w:rPr>
          <w:rFonts w:ascii="Times New Roman" w:hAnsi="Times New Roman" w:cs="Times New Roman"/>
          <w:sz w:val="24"/>
          <w:szCs w:val="24"/>
        </w:rPr>
        <w:t xml:space="preserve"> </w:t>
      </w:r>
      <w:r w:rsidRPr="00060E06" w:rsidR="00845171">
        <w:rPr>
          <w:rFonts w:ascii="Times New Roman" w:hAnsi="Times New Roman" w:cs="Times New Roman"/>
          <w:sz w:val="24"/>
          <w:szCs w:val="24"/>
        </w:rPr>
        <w:t>№</w:t>
      </w:r>
      <w:r w:rsidRPr="00060E06" w:rsidR="00060E06">
        <w:rPr>
          <w:color w:val="0000FF"/>
          <w:sz w:val="24"/>
          <w:szCs w:val="24"/>
        </w:rPr>
        <w:t>***</w:t>
      </w:r>
      <w:r w:rsidRPr="00060E06" w:rsidR="00845171">
        <w:rPr>
          <w:rFonts w:ascii="Times New Roman" w:hAnsi="Times New Roman" w:cs="Times New Roman"/>
          <w:sz w:val="24"/>
          <w:szCs w:val="24"/>
        </w:rPr>
        <w:t xml:space="preserve"> </w:t>
      </w:r>
      <w:r w:rsidRPr="00060E06">
        <w:rPr>
          <w:rFonts w:ascii="Times New Roman" w:hAnsi="Times New Roman" w:cs="Times New Roman"/>
          <w:sz w:val="24"/>
          <w:szCs w:val="24"/>
        </w:rPr>
        <w:t xml:space="preserve">от </w:t>
      </w:r>
      <w:r w:rsidRPr="00060E06" w:rsidR="00060E06">
        <w:rPr>
          <w:color w:val="0000FF"/>
          <w:sz w:val="24"/>
          <w:szCs w:val="24"/>
        </w:rPr>
        <w:t>***</w:t>
      </w:r>
      <w:r w:rsidRPr="00060E06">
        <w:rPr>
          <w:rFonts w:ascii="Times New Roman" w:hAnsi="Times New Roman" w:cs="Times New Roman"/>
          <w:sz w:val="24"/>
          <w:szCs w:val="24"/>
        </w:rPr>
        <w:t xml:space="preserve">года, составленным в отношении </w:t>
      </w:r>
      <w:r w:rsidRPr="00060E06" w:rsidR="00060E06">
        <w:rPr>
          <w:color w:val="0000FF"/>
          <w:sz w:val="24"/>
          <w:szCs w:val="24"/>
        </w:rPr>
        <w:t>***</w:t>
      </w:r>
      <w:r w:rsidRPr="00060E06" w:rsidR="00060E06">
        <w:rPr>
          <w:rFonts w:ascii="Times New Roman" w:hAnsi="Times New Roman" w:cs="Times New Roman"/>
          <w:sz w:val="24"/>
          <w:szCs w:val="24"/>
        </w:rPr>
        <w:t xml:space="preserve">  </w:t>
      </w:r>
      <w:r w:rsidRPr="00060E06" w:rsidR="00060E06">
        <w:rPr>
          <w:color w:val="0000FF"/>
          <w:sz w:val="24"/>
          <w:szCs w:val="24"/>
        </w:rPr>
        <w:t>***</w:t>
      </w:r>
      <w:r w:rsidRPr="00060E06" w:rsidR="00060E06">
        <w:rPr>
          <w:rFonts w:ascii="Times New Roman" w:hAnsi="Times New Roman" w:cs="Times New Roman"/>
          <w:sz w:val="24"/>
          <w:szCs w:val="24"/>
        </w:rPr>
        <w:t xml:space="preserve"> </w:t>
      </w:r>
      <w:r w:rsidRPr="00060E06" w:rsidR="00DB402D">
        <w:rPr>
          <w:rFonts w:ascii="Times New Roman" w:hAnsi="Times New Roman" w:cs="Times New Roman"/>
          <w:sz w:val="24"/>
          <w:szCs w:val="24"/>
        </w:rPr>
        <w:t>«</w:t>
      </w:r>
      <w:r w:rsidRPr="00060E06" w:rsidR="00060E06">
        <w:rPr>
          <w:color w:val="0000FF"/>
          <w:sz w:val="24"/>
          <w:szCs w:val="24"/>
        </w:rPr>
        <w:t>***</w:t>
      </w:r>
      <w:r w:rsidRPr="00060E06" w:rsidR="00DB402D">
        <w:rPr>
          <w:rFonts w:ascii="Times New Roman" w:hAnsi="Times New Roman" w:cs="Times New Roman"/>
          <w:sz w:val="24"/>
          <w:szCs w:val="24"/>
        </w:rPr>
        <w:t xml:space="preserve">», </w:t>
      </w:r>
      <w:r w:rsidRPr="00060E06">
        <w:rPr>
          <w:rFonts w:ascii="Times New Roman" w:hAnsi="Times New Roman" w:cs="Times New Roman"/>
          <w:sz w:val="24"/>
          <w:szCs w:val="24"/>
        </w:rPr>
        <w:t xml:space="preserve">компетентным лицом в соответствии с требованиями ст. 28.2. КоАП РФ; </w:t>
      </w:r>
    </w:p>
    <w:p w:rsidR="00E173A1" w:rsidRPr="00060E06" w:rsidP="00AC3DB5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4"/>
          <w:szCs w:val="24"/>
        </w:rPr>
      </w:pPr>
      <w:r w:rsidRPr="00060E06">
        <w:rPr>
          <w:rFonts w:ascii="Times New Roman" w:hAnsi="Times New Roman" w:cs="Times New Roman"/>
          <w:sz w:val="24"/>
          <w:szCs w:val="24"/>
        </w:rPr>
        <w:t xml:space="preserve">- выпиской из Единого государственного реестра юридических лиц, согласно которой </w:t>
      </w:r>
      <w:r w:rsidRPr="00060E06" w:rsidR="00060E06">
        <w:rPr>
          <w:color w:val="0000FF"/>
          <w:sz w:val="24"/>
          <w:szCs w:val="24"/>
        </w:rPr>
        <w:t>***</w:t>
      </w:r>
      <w:r w:rsidRPr="00060E06" w:rsidR="00060E06">
        <w:rPr>
          <w:rFonts w:ascii="Times New Roman" w:hAnsi="Times New Roman" w:cs="Times New Roman"/>
          <w:sz w:val="24"/>
          <w:szCs w:val="24"/>
        </w:rPr>
        <w:t xml:space="preserve"> </w:t>
      </w:r>
      <w:r w:rsidRPr="00060E06" w:rsidR="004D3EC1">
        <w:rPr>
          <w:rFonts w:ascii="Times New Roman" w:hAnsi="Times New Roman" w:cs="Times New Roman"/>
          <w:sz w:val="24"/>
          <w:szCs w:val="24"/>
        </w:rPr>
        <w:t>«</w:t>
      </w:r>
      <w:r w:rsidRPr="00060E06" w:rsidR="00060E06">
        <w:rPr>
          <w:color w:val="0000FF"/>
          <w:sz w:val="24"/>
          <w:szCs w:val="24"/>
        </w:rPr>
        <w:t>***</w:t>
      </w:r>
      <w:r w:rsidRPr="00060E06" w:rsidR="004D3EC1">
        <w:rPr>
          <w:rFonts w:ascii="Times New Roman" w:hAnsi="Times New Roman" w:cs="Times New Roman"/>
          <w:sz w:val="24"/>
          <w:szCs w:val="24"/>
        </w:rPr>
        <w:t>»</w:t>
      </w:r>
      <w:r w:rsidRPr="00060E06" w:rsidR="00845171">
        <w:rPr>
          <w:rFonts w:ascii="Times New Roman" w:hAnsi="Times New Roman" w:cs="Times New Roman"/>
          <w:sz w:val="24"/>
          <w:szCs w:val="24"/>
        </w:rPr>
        <w:t xml:space="preserve">, </w:t>
      </w:r>
      <w:r w:rsidRPr="00060E06">
        <w:rPr>
          <w:rFonts w:ascii="Times New Roman" w:hAnsi="Times New Roman" w:cs="Times New Roman"/>
          <w:sz w:val="24"/>
          <w:szCs w:val="24"/>
        </w:rPr>
        <w:t>зарегистрировано</w:t>
      </w:r>
      <w:r w:rsidRPr="00060E06" w:rsidR="0044193C">
        <w:rPr>
          <w:rFonts w:ascii="Times New Roman" w:hAnsi="Times New Roman" w:cs="Times New Roman"/>
          <w:sz w:val="24"/>
          <w:szCs w:val="24"/>
        </w:rPr>
        <w:t xml:space="preserve"> с</w:t>
      </w:r>
      <w:r w:rsidRPr="00060E06">
        <w:rPr>
          <w:rFonts w:ascii="Times New Roman" w:hAnsi="Times New Roman" w:cs="Times New Roman"/>
          <w:sz w:val="24"/>
          <w:szCs w:val="24"/>
        </w:rPr>
        <w:t xml:space="preserve"> </w:t>
      </w:r>
      <w:r w:rsidRPr="00060E06" w:rsidR="00845171">
        <w:rPr>
          <w:rFonts w:ascii="Times New Roman" w:hAnsi="Times New Roman" w:cs="Times New Roman"/>
          <w:sz w:val="24"/>
          <w:szCs w:val="24"/>
        </w:rPr>
        <w:t>29.11</w:t>
      </w:r>
      <w:r w:rsidRPr="00060E06" w:rsidR="0044193C">
        <w:rPr>
          <w:rFonts w:ascii="Times New Roman" w:hAnsi="Times New Roman" w:cs="Times New Roman"/>
          <w:sz w:val="24"/>
          <w:szCs w:val="24"/>
        </w:rPr>
        <w:t>.</w:t>
      </w:r>
      <w:r w:rsidRPr="00060E06" w:rsidR="00845171">
        <w:rPr>
          <w:rFonts w:ascii="Times New Roman" w:hAnsi="Times New Roman" w:cs="Times New Roman"/>
          <w:sz w:val="24"/>
          <w:szCs w:val="24"/>
        </w:rPr>
        <w:t>2011</w:t>
      </w:r>
      <w:r w:rsidRPr="00060E06">
        <w:rPr>
          <w:rFonts w:ascii="Times New Roman" w:hAnsi="Times New Roman" w:cs="Times New Roman"/>
          <w:sz w:val="24"/>
          <w:szCs w:val="24"/>
        </w:rPr>
        <w:t xml:space="preserve"> г., </w:t>
      </w:r>
      <w:r w:rsidRPr="00060E06" w:rsidR="00845171">
        <w:rPr>
          <w:rFonts w:ascii="Times New Roman" w:hAnsi="Times New Roman" w:cs="Times New Roman"/>
          <w:sz w:val="24"/>
          <w:szCs w:val="24"/>
        </w:rPr>
        <w:t>директором</w:t>
      </w:r>
      <w:r w:rsidRPr="00060E06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060E06" w:rsidR="00845171">
        <w:rPr>
          <w:rFonts w:ascii="Times New Roman" w:hAnsi="Times New Roman" w:cs="Times New Roman"/>
          <w:sz w:val="24"/>
          <w:szCs w:val="24"/>
        </w:rPr>
        <w:t xml:space="preserve"> </w:t>
      </w:r>
      <w:r w:rsidRPr="00060E06" w:rsidR="004D3EC1">
        <w:rPr>
          <w:rFonts w:ascii="Times New Roman" w:hAnsi="Times New Roman" w:cs="Times New Roman"/>
          <w:sz w:val="24"/>
          <w:szCs w:val="24"/>
        </w:rPr>
        <w:t>Ефремов Н.В.;</w:t>
      </w:r>
    </w:p>
    <w:p w:rsidR="007D2238" w:rsidRPr="00060E06" w:rsidP="00AC3DB5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4"/>
          <w:szCs w:val="24"/>
        </w:rPr>
      </w:pPr>
      <w:r w:rsidRPr="00060E06">
        <w:rPr>
          <w:rFonts w:ascii="Times New Roman" w:hAnsi="Times New Roman" w:cs="Times New Roman"/>
          <w:sz w:val="24"/>
          <w:szCs w:val="24"/>
        </w:rPr>
        <w:t>- уведомлением о времени и месте составления протокола об АП;</w:t>
      </w:r>
    </w:p>
    <w:p w:rsidR="00845171" w:rsidRPr="00060E06" w:rsidP="00AC3DB5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4"/>
          <w:szCs w:val="24"/>
        </w:rPr>
      </w:pPr>
      <w:r w:rsidRPr="00060E06">
        <w:rPr>
          <w:rFonts w:ascii="Times New Roman" w:hAnsi="Times New Roman" w:cs="Times New Roman"/>
          <w:sz w:val="24"/>
          <w:szCs w:val="24"/>
        </w:rPr>
        <w:t xml:space="preserve">- </w:t>
      </w:r>
      <w:r w:rsidRPr="00060E06">
        <w:rPr>
          <w:rFonts w:ascii="Times New Roman" w:hAnsi="Times New Roman" w:cs="Times New Roman"/>
          <w:sz w:val="24"/>
          <w:szCs w:val="24"/>
        </w:rPr>
        <w:t xml:space="preserve"> квитанци</w:t>
      </w:r>
      <w:r w:rsidRPr="00060E06" w:rsidR="00072385">
        <w:rPr>
          <w:rFonts w:ascii="Times New Roman" w:hAnsi="Times New Roman" w:cs="Times New Roman"/>
          <w:sz w:val="24"/>
          <w:szCs w:val="24"/>
        </w:rPr>
        <w:t>ей</w:t>
      </w:r>
      <w:r w:rsidRPr="00060E06">
        <w:rPr>
          <w:rFonts w:ascii="Times New Roman" w:hAnsi="Times New Roman" w:cs="Times New Roman"/>
          <w:sz w:val="24"/>
          <w:szCs w:val="24"/>
        </w:rPr>
        <w:t xml:space="preserve">  о приеме налоговой декларации (расчета) в электронном виде;</w:t>
      </w:r>
    </w:p>
    <w:p w:rsidR="00072385" w:rsidRPr="00060E06" w:rsidP="00AC3DB5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4"/>
          <w:szCs w:val="24"/>
        </w:rPr>
      </w:pPr>
      <w:r w:rsidRPr="00060E06">
        <w:rPr>
          <w:rFonts w:ascii="Times New Roman" w:hAnsi="Times New Roman" w:cs="Times New Roman"/>
          <w:sz w:val="24"/>
          <w:szCs w:val="24"/>
        </w:rPr>
        <w:t>- требованием о предоставлении</w:t>
      </w:r>
      <w:r w:rsidRPr="00060E06" w:rsidR="0044193C">
        <w:rPr>
          <w:rFonts w:ascii="Times New Roman" w:hAnsi="Times New Roman" w:cs="Times New Roman"/>
          <w:sz w:val="24"/>
          <w:szCs w:val="24"/>
        </w:rPr>
        <w:t xml:space="preserve"> </w:t>
      </w:r>
      <w:r w:rsidRPr="00060E06" w:rsidR="007D2238">
        <w:rPr>
          <w:rFonts w:ascii="Times New Roman" w:hAnsi="Times New Roman" w:cs="Times New Roman"/>
          <w:sz w:val="24"/>
          <w:szCs w:val="24"/>
        </w:rPr>
        <w:t>документов</w:t>
      </w:r>
      <w:r w:rsidRPr="00060E06" w:rsidR="0044193C">
        <w:rPr>
          <w:rFonts w:ascii="Times New Roman" w:hAnsi="Times New Roman" w:cs="Times New Roman"/>
          <w:sz w:val="24"/>
          <w:szCs w:val="24"/>
        </w:rPr>
        <w:t xml:space="preserve"> №</w:t>
      </w:r>
      <w:r w:rsidRPr="00060E06" w:rsidR="00060E06">
        <w:rPr>
          <w:color w:val="0000FF"/>
          <w:sz w:val="24"/>
          <w:szCs w:val="24"/>
        </w:rPr>
        <w:t>***</w:t>
      </w:r>
      <w:r w:rsidRPr="00060E06" w:rsidR="0044193C">
        <w:rPr>
          <w:rFonts w:ascii="Times New Roman" w:hAnsi="Times New Roman" w:cs="Times New Roman"/>
          <w:sz w:val="24"/>
          <w:szCs w:val="24"/>
        </w:rPr>
        <w:t xml:space="preserve"> от </w:t>
      </w:r>
      <w:r w:rsidRPr="00060E06" w:rsidR="00060E06">
        <w:rPr>
          <w:color w:val="0000FF"/>
          <w:sz w:val="24"/>
          <w:szCs w:val="24"/>
        </w:rPr>
        <w:t>***</w:t>
      </w:r>
      <w:r w:rsidRPr="00060E06" w:rsidR="0044193C">
        <w:rPr>
          <w:rFonts w:ascii="Times New Roman" w:hAnsi="Times New Roman" w:cs="Times New Roman"/>
          <w:sz w:val="24"/>
          <w:szCs w:val="24"/>
        </w:rPr>
        <w:t>г</w:t>
      </w:r>
      <w:r w:rsidRPr="00060E06" w:rsidR="0044193C">
        <w:rPr>
          <w:rFonts w:ascii="Times New Roman" w:hAnsi="Times New Roman" w:cs="Times New Roman"/>
          <w:sz w:val="24"/>
          <w:szCs w:val="24"/>
        </w:rPr>
        <w:t>.</w:t>
      </w:r>
      <w:r w:rsidRPr="00060E06">
        <w:rPr>
          <w:rFonts w:ascii="Times New Roman" w:hAnsi="Times New Roman" w:cs="Times New Roman"/>
          <w:sz w:val="24"/>
          <w:szCs w:val="24"/>
        </w:rPr>
        <w:t>;</w:t>
      </w:r>
    </w:p>
    <w:p w:rsidR="007D2238" w:rsidRPr="00060E06" w:rsidP="00AC3DB5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4"/>
          <w:szCs w:val="24"/>
        </w:rPr>
      </w:pPr>
      <w:r w:rsidRPr="00060E06">
        <w:rPr>
          <w:rFonts w:ascii="Times New Roman" w:hAnsi="Times New Roman" w:cs="Times New Roman"/>
          <w:sz w:val="24"/>
          <w:szCs w:val="24"/>
        </w:rPr>
        <w:t>- реестром документов;</w:t>
      </w:r>
    </w:p>
    <w:p w:rsidR="007D2238" w:rsidRPr="00060E06" w:rsidP="00AC3DB5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4"/>
          <w:szCs w:val="24"/>
        </w:rPr>
      </w:pPr>
      <w:r w:rsidRPr="00060E06">
        <w:rPr>
          <w:rFonts w:ascii="Times New Roman" w:hAnsi="Times New Roman" w:cs="Times New Roman"/>
          <w:sz w:val="24"/>
          <w:szCs w:val="24"/>
        </w:rPr>
        <w:t xml:space="preserve">- актом об обнаружении фактов, свидетельствующих о предусмотренных НК РФ налоговых правонарушениях  от </w:t>
      </w:r>
      <w:r w:rsidRPr="00060E06" w:rsidR="00060E06">
        <w:rPr>
          <w:color w:val="0000FF"/>
          <w:sz w:val="24"/>
          <w:szCs w:val="24"/>
        </w:rPr>
        <w:t>***</w:t>
      </w:r>
      <w:r w:rsidRPr="00060E06">
        <w:rPr>
          <w:rFonts w:ascii="Times New Roman" w:hAnsi="Times New Roman" w:cs="Times New Roman"/>
          <w:sz w:val="24"/>
          <w:szCs w:val="24"/>
        </w:rPr>
        <w:t>г.;</w:t>
      </w:r>
    </w:p>
    <w:p w:rsidR="007D2238" w:rsidRPr="00060E06" w:rsidP="00AC3DB5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sz w:val="24"/>
          <w:szCs w:val="24"/>
        </w:rPr>
      </w:pPr>
      <w:r w:rsidRPr="00060E06">
        <w:rPr>
          <w:rFonts w:ascii="Times New Roman" w:hAnsi="Times New Roman" w:cs="Times New Roman"/>
          <w:sz w:val="24"/>
          <w:szCs w:val="24"/>
        </w:rPr>
        <w:t>- сведениями из Единого реестра субъектов малого и среднего предпринимательства</w:t>
      </w:r>
      <w:r w:rsidRPr="00060E06" w:rsidR="00207863">
        <w:rPr>
          <w:rFonts w:ascii="Times New Roman" w:hAnsi="Times New Roman" w:cs="Times New Roman"/>
          <w:sz w:val="24"/>
          <w:szCs w:val="24"/>
        </w:rPr>
        <w:t xml:space="preserve"> и другими материалами дела</w:t>
      </w:r>
      <w:r w:rsidRPr="00060E06">
        <w:rPr>
          <w:rFonts w:ascii="Times New Roman" w:hAnsi="Times New Roman" w:cs="Times New Roman"/>
          <w:sz w:val="24"/>
          <w:szCs w:val="24"/>
        </w:rPr>
        <w:t>.</w:t>
      </w:r>
    </w:p>
    <w:p w:rsidR="00E173A1" w:rsidRPr="00060E06" w:rsidP="00AC3DB5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E06">
        <w:rPr>
          <w:rFonts w:ascii="Times New Roman" w:hAnsi="Times New Roman" w:cs="Times New Roman"/>
          <w:sz w:val="24"/>
          <w:szCs w:val="24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44193C" w:rsidRPr="00060E06" w:rsidP="00AC3DB5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E06">
        <w:rPr>
          <w:rFonts w:ascii="Times New Roman" w:hAnsi="Times New Roman" w:cs="Times New Roman"/>
          <w:sz w:val="24"/>
          <w:szCs w:val="24"/>
        </w:rPr>
        <w:t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</w:t>
      </w:r>
      <w:r w:rsidRPr="00060E06" w:rsidR="004D3EC1">
        <w:rPr>
          <w:rFonts w:ascii="Times New Roman" w:hAnsi="Times New Roman" w:cs="Times New Roman"/>
          <w:sz w:val="24"/>
          <w:szCs w:val="24"/>
        </w:rPr>
        <w:t>го</w:t>
      </w:r>
      <w:r w:rsidRPr="00060E06">
        <w:rPr>
          <w:rFonts w:ascii="Times New Roman" w:hAnsi="Times New Roman" w:cs="Times New Roman"/>
          <w:sz w:val="24"/>
          <w:szCs w:val="24"/>
        </w:rPr>
        <w:t>, е</w:t>
      </w:r>
      <w:r w:rsidRPr="00060E06" w:rsidR="004D3EC1">
        <w:rPr>
          <w:rFonts w:ascii="Times New Roman" w:hAnsi="Times New Roman" w:cs="Times New Roman"/>
          <w:sz w:val="24"/>
          <w:szCs w:val="24"/>
        </w:rPr>
        <w:t>го</w:t>
      </w:r>
      <w:r w:rsidRPr="00060E06">
        <w:rPr>
          <w:rFonts w:ascii="Times New Roman" w:hAnsi="Times New Roman" w:cs="Times New Roman"/>
          <w:sz w:val="24"/>
          <w:szCs w:val="24"/>
        </w:rPr>
        <w:t xml:space="preserve"> имущественное положение, а также смягчающее административную ответственность обстоятельство – признание вины, отсутствие обстоятельств отягчающих административную ответственность, считает необходимым назначить наказание в виде минимального штрафа</w:t>
      </w:r>
      <w:r w:rsidRPr="00060E06">
        <w:rPr>
          <w:rFonts w:ascii="Times New Roman" w:hAnsi="Times New Roman" w:cs="Times New Roman"/>
          <w:sz w:val="24"/>
          <w:szCs w:val="24"/>
        </w:rPr>
        <w:t xml:space="preserve">, </w:t>
      </w:r>
      <w:r w:rsidRPr="00060E06">
        <w:rPr>
          <w:rFonts w:ascii="Times New Roman" w:hAnsi="Times New Roman" w:cs="Times New Roman"/>
          <w:sz w:val="24"/>
          <w:szCs w:val="24"/>
        </w:rPr>
        <w:t>установленного</w:t>
      </w:r>
      <w:r w:rsidRPr="00060E06">
        <w:rPr>
          <w:rFonts w:ascii="Times New Roman" w:hAnsi="Times New Roman" w:cs="Times New Roman"/>
          <w:sz w:val="24"/>
          <w:szCs w:val="24"/>
        </w:rPr>
        <w:t xml:space="preserve"> санкцией ч. 1 ст. 15.6 КоАП РФ.</w:t>
      </w:r>
    </w:p>
    <w:p w:rsidR="0044193C" w:rsidRPr="00060E06" w:rsidP="00AC3DB5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E06">
        <w:rPr>
          <w:rFonts w:ascii="Times New Roman" w:hAnsi="Times New Roman" w:cs="Times New Roman"/>
          <w:sz w:val="24"/>
          <w:szCs w:val="24"/>
        </w:rPr>
        <w:t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</w:t>
      </w:r>
      <w:r w:rsidRPr="00060E06">
        <w:rPr>
          <w:rFonts w:ascii="Times New Roman" w:hAnsi="Times New Roman" w:cs="Times New Roman"/>
          <w:sz w:val="24"/>
          <w:szCs w:val="24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44193C" w:rsidRPr="00060E06" w:rsidP="00AC3DB5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E06">
        <w:rPr>
          <w:rFonts w:ascii="Times New Roman" w:hAnsi="Times New Roman" w:cs="Times New Roman"/>
          <w:sz w:val="24"/>
          <w:szCs w:val="24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4193C" w:rsidRPr="00060E06" w:rsidP="0044193C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E06">
        <w:rPr>
          <w:color w:val="0000FF"/>
          <w:sz w:val="24"/>
          <w:szCs w:val="24"/>
        </w:rPr>
        <w:t>***</w:t>
      </w:r>
      <w:r w:rsidRPr="00060E06" w:rsidR="004D3EC1">
        <w:rPr>
          <w:rFonts w:ascii="Times New Roman" w:hAnsi="Times New Roman" w:cs="Times New Roman"/>
          <w:sz w:val="24"/>
          <w:szCs w:val="24"/>
        </w:rPr>
        <w:t xml:space="preserve"> «</w:t>
      </w:r>
      <w:r w:rsidRPr="00060E06">
        <w:rPr>
          <w:color w:val="0000FF"/>
          <w:sz w:val="24"/>
          <w:szCs w:val="24"/>
        </w:rPr>
        <w:t>***</w:t>
      </w:r>
      <w:r w:rsidRPr="00060E06" w:rsidR="004D3EC1">
        <w:rPr>
          <w:rFonts w:ascii="Times New Roman" w:hAnsi="Times New Roman" w:cs="Times New Roman"/>
          <w:sz w:val="24"/>
          <w:szCs w:val="24"/>
        </w:rPr>
        <w:t>»</w:t>
      </w:r>
      <w:r w:rsidRPr="00060E06">
        <w:rPr>
          <w:rFonts w:ascii="Times New Roman" w:hAnsi="Times New Roman" w:cs="Times New Roman"/>
          <w:sz w:val="24"/>
          <w:szCs w:val="24"/>
        </w:rPr>
        <w:t xml:space="preserve">, </w:t>
      </w:r>
      <w:r w:rsidRPr="00060E06">
        <w:rPr>
          <w:rFonts w:ascii="Times New Roman" w:hAnsi="Times New Roman" w:cs="Times New Roman"/>
          <w:sz w:val="24"/>
          <w:szCs w:val="24"/>
        </w:rPr>
        <w:t>директором</w:t>
      </w:r>
      <w:r w:rsidRPr="00060E06">
        <w:rPr>
          <w:rFonts w:ascii="Times New Roman" w:hAnsi="Times New Roman" w:cs="Times New Roman"/>
          <w:sz w:val="24"/>
          <w:szCs w:val="24"/>
        </w:rPr>
        <w:t xml:space="preserve"> которого является </w:t>
      </w:r>
      <w:r w:rsidRPr="00060E06" w:rsidR="004D3EC1">
        <w:rPr>
          <w:rFonts w:ascii="Times New Roman" w:hAnsi="Times New Roman" w:cs="Times New Roman"/>
          <w:sz w:val="24"/>
          <w:szCs w:val="24"/>
        </w:rPr>
        <w:t>Ефремов Н.В.</w:t>
      </w:r>
      <w:r w:rsidRPr="00060E06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060E06">
        <w:rPr>
          <w:rFonts w:ascii="Times New Roman" w:hAnsi="Times New Roman" w:cs="Times New Roman"/>
          <w:sz w:val="24"/>
          <w:szCs w:val="24"/>
        </w:rPr>
        <w:t>микропредприятием</w:t>
      </w:r>
      <w:r w:rsidRPr="00060E06">
        <w:rPr>
          <w:rFonts w:ascii="Times New Roman" w:hAnsi="Times New Roman" w:cs="Times New Roman"/>
          <w:sz w:val="24"/>
          <w:szCs w:val="24"/>
        </w:rPr>
        <w:t>, что подтверждено сведениями Единого государственного реестра субъектов малого и среднего предпринимательства.</w:t>
      </w:r>
    </w:p>
    <w:p w:rsidR="0044193C" w:rsidRPr="00060E06" w:rsidP="0044193C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0E06">
        <w:rPr>
          <w:rFonts w:ascii="Times New Roman" w:hAnsi="Times New Roman" w:cs="Times New Roman"/>
          <w:sz w:val="24"/>
          <w:szCs w:val="24"/>
        </w:rPr>
        <w:t xml:space="preserve">Санкция ч. 1 ст. 15.6 КоАП РФ не предусматривает возможности назначения наказания в виде предупреждения, в силу того, что при рассмотрении протокола не </w:t>
      </w:r>
      <w:r w:rsidRPr="00060E06">
        <w:rPr>
          <w:rFonts w:ascii="Times New Roman" w:hAnsi="Times New Roman" w:cs="Times New Roman"/>
          <w:sz w:val="24"/>
          <w:szCs w:val="24"/>
        </w:rPr>
        <w:t>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E173A1" w:rsidRPr="00060E06" w:rsidP="005611EA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24"/>
        </w:rPr>
      </w:pPr>
      <w:r w:rsidRPr="00060E06">
        <w:rPr>
          <w:rStyle w:val="longtext"/>
          <w:rFonts w:ascii="Times New Roman" w:hAnsi="Times New Roman"/>
          <w:color w:val="222222"/>
          <w:sz w:val="24"/>
        </w:rPr>
        <w:t xml:space="preserve">Руководствуясь ст. </w:t>
      </w:r>
      <w:r w:rsidRPr="00060E06">
        <w:rPr>
          <w:rFonts w:ascii="Times New Roman" w:hAnsi="Times New Roman"/>
          <w:sz w:val="24"/>
        </w:rPr>
        <w:t>ст. 15.6 ч.1, 29.9, 29.10 КоАП РФ</w:t>
      </w:r>
      <w:r w:rsidRPr="00060E06" w:rsidR="0044193C">
        <w:rPr>
          <w:rFonts w:ascii="Times New Roman" w:hAnsi="Times New Roman"/>
          <w:sz w:val="24"/>
        </w:rPr>
        <w:t>,</w:t>
      </w:r>
      <w:r w:rsidRPr="00060E06">
        <w:rPr>
          <w:rFonts w:ascii="Times New Roman" w:hAnsi="Times New Roman"/>
          <w:sz w:val="24"/>
        </w:rPr>
        <w:t xml:space="preserve"> мировой судья, </w:t>
      </w:r>
    </w:p>
    <w:p w:rsidR="00E173A1" w:rsidRPr="00060E06" w:rsidP="005611EA">
      <w:pPr>
        <w:pStyle w:val="PlainText"/>
        <w:tabs>
          <w:tab w:val="left" w:pos="567"/>
        </w:tabs>
        <w:spacing w:line="240" w:lineRule="atLeast"/>
        <w:ind w:right="-40" w:firstLine="567"/>
        <w:jc w:val="center"/>
        <w:rPr>
          <w:rFonts w:ascii="Times New Roman" w:hAnsi="Times New Roman"/>
          <w:b/>
          <w:sz w:val="24"/>
        </w:rPr>
      </w:pPr>
      <w:r w:rsidRPr="00060E06">
        <w:rPr>
          <w:rFonts w:ascii="Times New Roman" w:hAnsi="Times New Roman"/>
          <w:b/>
          <w:sz w:val="24"/>
          <w:lang w:val="uk-UA"/>
        </w:rPr>
        <w:t>ПОСТАНОВИЛ</w:t>
      </w:r>
      <w:r w:rsidRPr="00060E06">
        <w:rPr>
          <w:rFonts w:ascii="Times New Roman" w:hAnsi="Times New Roman"/>
          <w:b/>
          <w:sz w:val="24"/>
        </w:rPr>
        <w:t>:</w:t>
      </w:r>
    </w:p>
    <w:p w:rsidR="00E173A1" w:rsidRPr="00060E06" w:rsidP="005611EA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24"/>
        </w:rPr>
      </w:pPr>
      <w:r w:rsidRPr="00060E06">
        <w:rPr>
          <w:rFonts w:ascii="Times New Roman" w:hAnsi="Times New Roman"/>
          <w:sz w:val="24"/>
        </w:rPr>
        <w:t>Признать</w:t>
      </w:r>
      <w:r w:rsidRPr="00060E06" w:rsidR="00207863">
        <w:rPr>
          <w:sz w:val="24"/>
        </w:rPr>
        <w:t xml:space="preserve"> </w:t>
      </w:r>
      <w:r w:rsidRPr="00060E06" w:rsidR="00207863">
        <w:rPr>
          <w:rFonts w:ascii="Times New Roman" w:hAnsi="Times New Roman"/>
          <w:b/>
          <w:sz w:val="24"/>
        </w:rPr>
        <w:t>должностное лицо –</w:t>
      </w:r>
      <w:r w:rsidRPr="00060E06">
        <w:rPr>
          <w:rFonts w:ascii="Times New Roman" w:hAnsi="Times New Roman"/>
          <w:b/>
          <w:sz w:val="24"/>
        </w:rPr>
        <w:t xml:space="preserve"> </w:t>
      </w:r>
      <w:r w:rsidRPr="00060E06" w:rsidR="00060E06">
        <w:rPr>
          <w:color w:val="0000FF"/>
          <w:sz w:val="24"/>
        </w:rPr>
        <w:t>******</w:t>
      </w:r>
      <w:r w:rsidRPr="00060E06" w:rsidR="00072385">
        <w:rPr>
          <w:rFonts w:ascii="Times New Roman" w:hAnsi="Times New Roman"/>
          <w:b/>
          <w:sz w:val="24"/>
        </w:rPr>
        <w:t xml:space="preserve"> </w:t>
      </w:r>
      <w:r w:rsidRPr="00060E06" w:rsidR="004D3EC1">
        <w:rPr>
          <w:rFonts w:ascii="Times New Roman" w:hAnsi="Times New Roman"/>
          <w:b/>
          <w:color w:val="000000" w:themeColor="text1"/>
          <w:sz w:val="24"/>
        </w:rPr>
        <w:t>«</w:t>
      </w:r>
      <w:r w:rsidRPr="00060E06" w:rsidR="00060E06">
        <w:rPr>
          <w:color w:val="0000FF"/>
          <w:sz w:val="24"/>
        </w:rPr>
        <w:t>***</w:t>
      </w:r>
      <w:r w:rsidRPr="00060E06" w:rsidR="004D3EC1">
        <w:rPr>
          <w:rFonts w:ascii="Times New Roman" w:hAnsi="Times New Roman"/>
          <w:b/>
          <w:color w:val="000000" w:themeColor="text1"/>
          <w:sz w:val="24"/>
        </w:rPr>
        <w:t>»</w:t>
      </w:r>
      <w:r w:rsidRPr="00060E06" w:rsidR="00251647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Pr="00060E06" w:rsidR="004D3EC1">
        <w:rPr>
          <w:rFonts w:ascii="Times New Roman" w:hAnsi="Times New Roman"/>
          <w:b/>
          <w:color w:val="000000" w:themeColor="text1"/>
          <w:sz w:val="24"/>
        </w:rPr>
        <w:t>Ефремова Николая Владимировича</w:t>
      </w:r>
      <w:r w:rsidRPr="00060E06" w:rsidR="004D3EC1">
        <w:rPr>
          <w:color w:val="000000" w:themeColor="text1"/>
          <w:sz w:val="24"/>
        </w:rPr>
        <w:t xml:space="preserve"> </w:t>
      </w:r>
      <w:r w:rsidRPr="00060E06">
        <w:rPr>
          <w:rFonts w:ascii="Times New Roman" w:hAnsi="Times New Roman"/>
          <w:sz w:val="24"/>
        </w:rPr>
        <w:t>виновн</w:t>
      </w:r>
      <w:r w:rsidRPr="00060E06" w:rsidR="004D3EC1">
        <w:rPr>
          <w:rFonts w:ascii="Times New Roman" w:hAnsi="Times New Roman"/>
          <w:sz w:val="24"/>
        </w:rPr>
        <w:t>ым</w:t>
      </w:r>
      <w:r w:rsidRPr="00060E06">
        <w:rPr>
          <w:rFonts w:ascii="Times New Roman" w:hAnsi="Times New Roman"/>
          <w:sz w:val="24"/>
        </w:rPr>
        <w:t xml:space="preserve"> в совершении правонарушения, предусмотренного ч.</w:t>
      </w:r>
      <w:r w:rsidRPr="00060E06" w:rsidR="0044193C">
        <w:rPr>
          <w:rFonts w:ascii="Times New Roman" w:hAnsi="Times New Roman"/>
          <w:sz w:val="24"/>
        </w:rPr>
        <w:t xml:space="preserve"> </w:t>
      </w:r>
      <w:r w:rsidRPr="00060E06">
        <w:rPr>
          <w:rFonts w:ascii="Times New Roman" w:hAnsi="Times New Roman"/>
          <w:sz w:val="24"/>
        </w:rPr>
        <w:t>1 ст.</w:t>
      </w:r>
      <w:r w:rsidRPr="00060E06" w:rsidR="0044193C">
        <w:rPr>
          <w:rFonts w:ascii="Times New Roman" w:hAnsi="Times New Roman"/>
          <w:sz w:val="24"/>
        </w:rPr>
        <w:t xml:space="preserve"> </w:t>
      </w:r>
      <w:r w:rsidRPr="00060E06">
        <w:rPr>
          <w:rFonts w:ascii="Times New Roman" w:hAnsi="Times New Roman"/>
          <w:sz w:val="24"/>
        </w:rPr>
        <w:t>15.6 Кодекса Российской Федерации об административных правонарушениях и назначить е</w:t>
      </w:r>
      <w:r w:rsidRPr="00060E06" w:rsidR="00251647">
        <w:rPr>
          <w:rFonts w:ascii="Times New Roman" w:hAnsi="Times New Roman"/>
          <w:sz w:val="24"/>
        </w:rPr>
        <w:t>му</w:t>
      </w:r>
      <w:r w:rsidRPr="00060E06">
        <w:rPr>
          <w:rFonts w:ascii="Times New Roman" w:hAnsi="Times New Roman"/>
          <w:sz w:val="24"/>
        </w:rPr>
        <w:t xml:space="preserve"> наказание в виде </w:t>
      </w:r>
      <w:r w:rsidRPr="00060E06">
        <w:rPr>
          <w:rFonts w:ascii="Times New Roman" w:hAnsi="Times New Roman"/>
          <w:sz w:val="24"/>
        </w:rPr>
        <w:t>предупреждения.</w:t>
      </w:r>
    </w:p>
    <w:p w:rsidR="00B51E9F" w:rsidRPr="00060E06" w:rsidP="00B51E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0E06">
        <w:rPr>
          <w:rFonts w:ascii="Times New Roman" w:hAnsi="Times New Roman"/>
          <w:sz w:val="24"/>
          <w:szCs w:val="24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251647" w:rsidRPr="00060E06" w:rsidP="00B51E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51E9F" w:rsidRPr="00060E06" w:rsidP="00207863">
      <w:pPr>
        <w:pStyle w:val="NoSpacing"/>
        <w:jc w:val="both"/>
      </w:pPr>
      <w:r w:rsidRPr="00060E06">
        <w:rPr>
          <w:b/>
        </w:rPr>
        <w:t xml:space="preserve">Мировой судья                </w:t>
      </w:r>
      <w:r w:rsidRPr="00060E06" w:rsidR="00060E06">
        <w:rPr>
          <w:b/>
        </w:rPr>
        <w:t>/подпись/</w:t>
      </w:r>
      <w:r w:rsidRPr="00060E06">
        <w:rPr>
          <w:b/>
        </w:rPr>
        <w:t xml:space="preserve">          </w:t>
      </w:r>
      <w:r w:rsidRPr="00060E06" w:rsidR="00207863">
        <w:rPr>
          <w:b/>
        </w:rPr>
        <w:t xml:space="preserve">             </w:t>
      </w:r>
      <w:r w:rsidRPr="00060E06">
        <w:rPr>
          <w:b/>
        </w:rPr>
        <w:t xml:space="preserve">                  </w:t>
      </w:r>
      <w:r w:rsidRPr="00060E06" w:rsidR="00207863">
        <w:rPr>
          <w:b/>
        </w:rPr>
        <w:t xml:space="preserve">     </w:t>
      </w:r>
      <w:r w:rsidRPr="00060E06">
        <w:rPr>
          <w:b/>
        </w:rPr>
        <w:t xml:space="preserve"> М.М. Апразов</w:t>
      </w:r>
    </w:p>
    <w:p w:rsidR="00973349" w:rsidRPr="00060E06" w:rsidP="00B51E9F">
      <w:pPr>
        <w:pStyle w:val="NoSpacing"/>
        <w:ind w:firstLine="708"/>
        <w:jc w:val="both"/>
        <w:rPr>
          <w:b/>
        </w:rPr>
      </w:pPr>
    </w:p>
    <w:sectPr w:rsidSect="00060E06">
      <w:pgSz w:w="11906" w:h="16838"/>
      <w:pgMar w:top="851" w:right="851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731AE2"/>
    <w:multiLevelType w:val="multilevel"/>
    <w:tmpl w:val="02CC9C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3975FB4"/>
    <w:multiLevelType w:val="multilevel"/>
    <w:tmpl w:val="B4CED4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812117E"/>
    <w:multiLevelType w:val="hybridMultilevel"/>
    <w:tmpl w:val="4E1C106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37DB"/>
    <w:rsid w:val="00016592"/>
    <w:rsid w:val="00017E93"/>
    <w:rsid w:val="000201A6"/>
    <w:rsid w:val="00060E06"/>
    <w:rsid w:val="00065526"/>
    <w:rsid w:val="00072385"/>
    <w:rsid w:val="00080FCE"/>
    <w:rsid w:val="0008322E"/>
    <w:rsid w:val="000B03B9"/>
    <w:rsid w:val="000B049D"/>
    <w:rsid w:val="00105672"/>
    <w:rsid w:val="00156652"/>
    <w:rsid w:val="00185AE1"/>
    <w:rsid w:val="001A46B1"/>
    <w:rsid w:val="001C6A12"/>
    <w:rsid w:val="001D1CBB"/>
    <w:rsid w:val="001E4873"/>
    <w:rsid w:val="00207863"/>
    <w:rsid w:val="00237E37"/>
    <w:rsid w:val="00251647"/>
    <w:rsid w:val="00273DF4"/>
    <w:rsid w:val="0028231A"/>
    <w:rsid w:val="002876C4"/>
    <w:rsid w:val="002A01F5"/>
    <w:rsid w:val="002A3DE3"/>
    <w:rsid w:val="002C6E00"/>
    <w:rsid w:val="002E125B"/>
    <w:rsid w:val="002F6BD9"/>
    <w:rsid w:val="00315D86"/>
    <w:rsid w:val="00372BA2"/>
    <w:rsid w:val="003B6741"/>
    <w:rsid w:val="003C250F"/>
    <w:rsid w:val="003E7A7C"/>
    <w:rsid w:val="0044193C"/>
    <w:rsid w:val="00460E78"/>
    <w:rsid w:val="00471666"/>
    <w:rsid w:val="00471694"/>
    <w:rsid w:val="004D3EC1"/>
    <w:rsid w:val="004F30DB"/>
    <w:rsid w:val="0050440A"/>
    <w:rsid w:val="00521E20"/>
    <w:rsid w:val="005411A5"/>
    <w:rsid w:val="00542E89"/>
    <w:rsid w:val="00547949"/>
    <w:rsid w:val="0055079F"/>
    <w:rsid w:val="00554ED6"/>
    <w:rsid w:val="00555BEE"/>
    <w:rsid w:val="00557488"/>
    <w:rsid w:val="005611EA"/>
    <w:rsid w:val="005671CB"/>
    <w:rsid w:val="0057692E"/>
    <w:rsid w:val="005E6E74"/>
    <w:rsid w:val="00604A6A"/>
    <w:rsid w:val="0060540B"/>
    <w:rsid w:val="006077B4"/>
    <w:rsid w:val="00614515"/>
    <w:rsid w:val="00616D7E"/>
    <w:rsid w:val="00633937"/>
    <w:rsid w:val="006443BF"/>
    <w:rsid w:val="00697A8A"/>
    <w:rsid w:val="006A0FB4"/>
    <w:rsid w:val="006A6B84"/>
    <w:rsid w:val="006B1F84"/>
    <w:rsid w:val="006D4D35"/>
    <w:rsid w:val="007229A7"/>
    <w:rsid w:val="00726231"/>
    <w:rsid w:val="0074350D"/>
    <w:rsid w:val="007450EB"/>
    <w:rsid w:val="00747B5F"/>
    <w:rsid w:val="007852C2"/>
    <w:rsid w:val="007B4B52"/>
    <w:rsid w:val="007B6424"/>
    <w:rsid w:val="007D2238"/>
    <w:rsid w:val="007E1605"/>
    <w:rsid w:val="007F3013"/>
    <w:rsid w:val="00812161"/>
    <w:rsid w:val="00845171"/>
    <w:rsid w:val="008517F0"/>
    <w:rsid w:val="00875D63"/>
    <w:rsid w:val="008812B0"/>
    <w:rsid w:val="008952C7"/>
    <w:rsid w:val="008A12DC"/>
    <w:rsid w:val="008E4C9F"/>
    <w:rsid w:val="008F7210"/>
    <w:rsid w:val="00904DA9"/>
    <w:rsid w:val="00967B3C"/>
    <w:rsid w:val="00973349"/>
    <w:rsid w:val="009A209B"/>
    <w:rsid w:val="009A50F3"/>
    <w:rsid w:val="009E0298"/>
    <w:rsid w:val="00A26958"/>
    <w:rsid w:val="00A2706E"/>
    <w:rsid w:val="00A64DA4"/>
    <w:rsid w:val="00A75E1C"/>
    <w:rsid w:val="00A87997"/>
    <w:rsid w:val="00AA3823"/>
    <w:rsid w:val="00AC3DB5"/>
    <w:rsid w:val="00AC4698"/>
    <w:rsid w:val="00AD1541"/>
    <w:rsid w:val="00AD3559"/>
    <w:rsid w:val="00AD406E"/>
    <w:rsid w:val="00AE5251"/>
    <w:rsid w:val="00B05B99"/>
    <w:rsid w:val="00B511A8"/>
    <w:rsid w:val="00B51E9F"/>
    <w:rsid w:val="00B56E1D"/>
    <w:rsid w:val="00B6113A"/>
    <w:rsid w:val="00B656CF"/>
    <w:rsid w:val="00B81B0F"/>
    <w:rsid w:val="00B85733"/>
    <w:rsid w:val="00BA6DC9"/>
    <w:rsid w:val="00BB0D87"/>
    <w:rsid w:val="00BE7A9B"/>
    <w:rsid w:val="00C171A1"/>
    <w:rsid w:val="00C177F9"/>
    <w:rsid w:val="00C3225F"/>
    <w:rsid w:val="00C771C5"/>
    <w:rsid w:val="00C93C49"/>
    <w:rsid w:val="00CA4CBB"/>
    <w:rsid w:val="00CA5FFF"/>
    <w:rsid w:val="00D57B3F"/>
    <w:rsid w:val="00DB402D"/>
    <w:rsid w:val="00DC0D16"/>
    <w:rsid w:val="00DD3AAF"/>
    <w:rsid w:val="00E173A1"/>
    <w:rsid w:val="00E415D1"/>
    <w:rsid w:val="00E76E9D"/>
    <w:rsid w:val="00EB1DE2"/>
    <w:rsid w:val="00EE01AA"/>
    <w:rsid w:val="00F67647"/>
    <w:rsid w:val="00F743A9"/>
    <w:rsid w:val="00F81C0E"/>
    <w:rsid w:val="00F94396"/>
    <w:rsid w:val="00FA422D"/>
    <w:rsid w:val="00FB1392"/>
    <w:rsid w:val="00FC60AC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1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E173A1"/>
  </w:style>
  <w:style w:type="character" w:customStyle="1" w:styleId="3">
    <w:name w:val="Основной текст (3)_"/>
    <w:basedOn w:val="DefaultParagraphFont"/>
    <w:link w:val="31"/>
    <w:rsid w:val="00AC3DB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0">
    <w:name w:val="Основной текст (3) + Не полужирный"/>
    <w:basedOn w:val="3"/>
    <w:rsid w:val="00AC3D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0">
    <w:name w:val="Основной текст (2) + Полужирный"/>
    <w:basedOn w:val="2"/>
    <w:rsid w:val="00AC3DB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AC3DB5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 w:cs="Times New Roman"/>
    </w:rPr>
  </w:style>
  <w:style w:type="paragraph" w:customStyle="1" w:styleId="31">
    <w:name w:val="Основной текст (3)"/>
    <w:basedOn w:val="Normal"/>
    <w:link w:val="3"/>
    <w:rsid w:val="00AC3DB5"/>
    <w:pPr>
      <w:widowControl w:val="0"/>
      <w:shd w:val="clear" w:color="auto" w:fill="FFFFFF"/>
      <w:spacing w:after="0" w:line="0" w:lineRule="atLeast"/>
      <w:ind w:firstLine="76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9B9A4F6-C0B2-40C7-9D80-3492CD718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