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410" w:rsidRPr="00A758A7" w:rsidP="00A814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58A7">
        <w:rPr>
          <w:rFonts w:ascii="Times New Roman" w:hAnsi="Times New Roman" w:cs="Times New Roman"/>
          <w:b/>
          <w:sz w:val="24"/>
          <w:szCs w:val="24"/>
        </w:rPr>
        <w:t xml:space="preserve">УИД: 91 </w:t>
      </w:r>
      <w:r w:rsidRPr="00A758A7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A758A7">
        <w:rPr>
          <w:rFonts w:ascii="Times New Roman" w:hAnsi="Times New Roman" w:cs="Times New Roman"/>
          <w:b/>
          <w:sz w:val="24"/>
          <w:szCs w:val="24"/>
        </w:rPr>
        <w:t>0038-01-202</w:t>
      </w:r>
      <w:r w:rsidRPr="00A758A7" w:rsidR="002E6668">
        <w:rPr>
          <w:rFonts w:ascii="Times New Roman" w:hAnsi="Times New Roman" w:cs="Times New Roman"/>
          <w:b/>
          <w:sz w:val="24"/>
          <w:szCs w:val="24"/>
        </w:rPr>
        <w:t>2</w:t>
      </w:r>
      <w:r w:rsidRPr="00A758A7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A758A7" w:rsidR="002E6668">
        <w:rPr>
          <w:rFonts w:ascii="Times New Roman" w:hAnsi="Times New Roman" w:cs="Times New Roman"/>
          <w:b/>
          <w:color w:val="0000FF"/>
          <w:sz w:val="24"/>
          <w:szCs w:val="24"/>
        </w:rPr>
        <w:t>000</w:t>
      </w:r>
      <w:r w:rsidRPr="00A758A7" w:rsidR="00BA25F1">
        <w:rPr>
          <w:rFonts w:ascii="Times New Roman" w:hAnsi="Times New Roman" w:cs="Times New Roman"/>
          <w:b/>
          <w:color w:val="0000FF"/>
          <w:sz w:val="24"/>
          <w:szCs w:val="24"/>
        </w:rPr>
        <w:t>70476</w:t>
      </w:r>
    </w:p>
    <w:p w:rsidR="00A81410" w:rsidRPr="00A758A7" w:rsidP="00A814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58A7">
        <w:rPr>
          <w:rFonts w:ascii="Times New Roman" w:hAnsi="Times New Roman" w:cs="Times New Roman"/>
          <w:b/>
          <w:sz w:val="24"/>
          <w:szCs w:val="24"/>
        </w:rPr>
        <w:t>Дело № 5-38-1</w:t>
      </w:r>
      <w:r w:rsidRPr="00A758A7" w:rsidR="00BA25F1">
        <w:rPr>
          <w:rFonts w:ascii="Times New Roman" w:hAnsi="Times New Roman" w:cs="Times New Roman"/>
          <w:b/>
          <w:sz w:val="24"/>
          <w:szCs w:val="24"/>
        </w:rPr>
        <w:t>32</w:t>
      </w:r>
      <w:r w:rsidRPr="00A758A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A81410" w:rsidRPr="00A758A7" w:rsidP="00A81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A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81410" w:rsidRPr="00A758A7" w:rsidP="00A81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410" w:rsidRPr="00A758A7" w:rsidP="00A81410">
      <w:pPr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23</w:t>
      </w:r>
      <w:r w:rsidRPr="00A758A7">
        <w:rPr>
          <w:rFonts w:ascii="Times New Roman" w:hAnsi="Times New Roman" w:cs="Times New Roman"/>
          <w:sz w:val="24"/>
          <w:szCs w:val="24"/>
        </w:rPr>
        <w:t xml:space="preserve"> марта 2022 года                                               </w:t>
      </w:r>
      <w:r w:rsidRPr="00A758A7" w:rsidR="003D6B57">
        <w:rPr>
          <w:rFonts w:ascii="Times New Roman" w:hAnsi="Times New Roman" w:cs="Times New Roman"/>
          <w:sz w:val="24"/>
          <w:szCs w:val="24"/>
        </w:rPr>
        <w:t xml:space="preserve">     </w:t>
      </w:r>
      <w:r w:rsidRPr="00A758A7">
        <w:rPr>
          <w:rFonts w:ascii="Times New Roman" w:hAnsi="Times New Roman" w:cs="Times New Roman"/>
          <w:sz w:val="24"/>
          <w:szCs w:val="24"/>
        </w:rPr>
        <w:t xml:space="preserve">   г. Евпатория, ул. Горького, д.10/29</w:t>
      </w:r>
    </w:p>
    <w:p w:rsidR="00A81410" w:rsidRPr="00A758A7" w:rsidP="00A8141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Style w:val="FontStyle11"/>
          <w:color w:val="000000" w:themeColor="text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дело об административном правонарушении поступившее из</w:t>
      </w:r>
      <w:r w:rsidRPr="00A758A7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 w:rsidR="0011739C">
        <w:rPr>
          <w:rFonts w:ascii="Times New Roman" w:hAnsi="Times New Roman" w:cs="Times New Roman"/>
          <w:color w:val="0000FF"/>
          <w:sz w:val="24"/>
          <w:szCs w:val="24"/>
        </w:rPr>
        <w:t>Евпаторийского Линейного пункта полиции</w:t>
      </w:r>
      <w:r w:rsidRPr="00A758A7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 w:rsidR="0011739C">
        <w:rPr>
          <w:rFonts w:ascii="Times New Roman" w:hAnsi="Times New Roman" w:cs="Times New Roman"/>
          <w:color w:val="0000FF"/>
          <w:sz w:val="24"/>
          <w:szCs w:val="24"/>
        </w:rPr>
        <w:t>Крымского линейного управления МВД РФ на транспорте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 w:rsidR="0052124A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</w:t>
      </w:r>
    </w:p>
    <w:p w:rsidR="00A81410" w:rsidRPr="00A758A7" w:rsidP="00A8141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b/>
          <w:sz w:val="24"/>
          <w:szCs w:val="24"/>
        </w:rPr>
        <w:t>Япринцева</w:t>
      </w:r>
      <w:r w:rsidRPr="00A758A7">
        <w:rPr>
          <w:rFonts w:ascii="Times New Roman" w:hAnsi="Times New Roman" w:cs="Times New Roman"/>
          <w:b/>
          <w:sz w:val="24"/>
          <w:szCs w:val="24"/>
        </w:rPr>
        <w:t xml:space="preserve"> Александра Сергеевича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A758A7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 ранее привлеченного к административной ответственности по ч. 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A758A7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 ст. 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20.20</w:t>
      </w:r>
      <w:r w:rsidRPr="00A758A7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 КоАП РФ постановлением мирового судьи судебного участка №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судебного района (городской округ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</w:t>
      </w:r>
    </w:p>
    <w:p w:rsidR="00A81410" w:rsidRPr="00A758A7" w:rsidP="00A81410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 1 ст. 6.9 КоАП РФ,</w:t>
      </w:r>
    </w:p>
    <w:p w:rsidR="00A81410" w:rsidRPr="00A758A7" w:rsidP="00A81410">
      <w:pPr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A81410" w:rsidRPr="00A758A7" w:rsidP="00A81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A7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447B4" w:rsidRPr="00A758A7" w:rsidP="00A81410">
      <w:pPr>
        <w:ind w:right="-58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color w:val="0000FF"/>
          <w:sz w:val="24"/>
          <w:szCs w:val="24"/>
        </w:rPr>
        <w:t>года</w:t>
      </w:r>
      <w:r w:rsidRPr="00A758A7" w:rsidR="00D463CA">
        <w:rPr>
          <w:rFonts w:ascii="Times New Roman" w:hAnsi="Times New Roman" w:cs="Times New Roman"/>
          <w:sz w:val="24"/>
          <w:szCs w:val="24"/>
        </w:rPr>
        <w:t xml:space="preserve"> в </w:t>
      </w:r>
      <w:r w:rsidRPr="00A758A7" w:rsidR="00A81410">
        <w:rPr>
          <w:rFonts w:ascii="Times New Roman" w:hAnsi="Times New Roman" w:cs="Times New Roman"/>
          <w:sz w:val="24"/>
          <w:szCs w:val="24"/>
        </w:rPr>
        <w:t xml:space="preserve">период времени с 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час. 00 </w:t>
      </w:r>
      <w:r w:rsidRPr="00A758A7" w:rsidR="00A81410">
        <w:rPr>
          <w:rFonts w:ascii="Times New Roman" w:hAnsi="Times New Roman" w:cs="Times New Roman"/>
          <w:sz w:val="24"/>
          <w:szCs w:val="24"/>
        </w:rPr>
        <w:t xml:space="preserve">мин.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A81410">
        <w:rPr>
          <w:rFonts w:ascii="Times New Roman" w:hAnsi="Times New Roman" w:cs="Times New Roman"/>
          <w:sz w:val="24"/>
          <w:szCs w:val="24"/>
        </w:rPr>
        <w:t xml:space="preserve">, находясь по месту своего проживания по адресу: 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курения без назначения врача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наркотическое средство </w:t>
      </w:r>
      <w:r w:rsidRPr="00A758A7" w:rsidR="00BA25F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 w:rsidR="00BA25F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BA25F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2E45" w:rsidRPr="00A758A7" w:rsidP="00A81410">
      <w:pPr>
        <w:ind w:right="-58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Пояснил, что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463CA">
        <w:rPr>
          <w:rFonts w:ascii="Times New Roman" w:hAnsi="Times New Roman" w:cs="Times New Roman"/>
          <w:color w:val="0000FF"/>
          <w:sz w:val="24"/>
          <w:szCs w:val="24"/>
        </w:rPr>
        <w:t>года</w:t>
      </w:r>
      <w:r w:rsidRPr="00A758A7" w:rsidR="00D463CA">
        <w:rPr>
          <w:rFonts w:ascii="Times New Roman" w:hAnsi="Times New Roman" w:cs="Times New Roman"/>
          <w:sz w:val="24"/>
          <w:szCs w:val="24"/>
        </w:rPr>
        <w:t xml:space="preserve">, находясь по месту своего проживания по адресу: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463C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путем курения без назначения врача наркотическое средство – </w:t>
      </w:r>
      <w:r w:rsidRPr="00A758A7" w:rsidR="00BA25F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BA25F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58A7" w:rsidR="003D6B57">
        <w:rPr>
          <w:rFonts w:ascii="Times New Roman" w:hAnsi="Times New Roman" w:cs="Times New Roman"/>
          <w:color w:val="000000" w:themeColor="text1"/>
          <w:sz w:val="24"/>
          <w:szCs w:val="24"/>
        </w:rPr>
        <w:t>. Впредь подобного не совершит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. В содеянном раскаялся.</w:t>
      </w:r>
    </w:p>
    <w:p w:rsidR="00C447B4" w:rsidRPr="00A758A7" w:rsidP="00A8141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A758A7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правонарушении, </w:t>
      </w:r>
      <w:r w:rsidRPr="00A758A7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рапортом 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 полиции</w:t>
      </w:r>
      <w:r w:rsidRPr="00A758A7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о доставлении №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объяснениями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о направлении на медицинское освидетельствование №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справкой о результатах медицинского освидетельствования на состояние опьянения №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г.,</w:t>
      </w:r>
      <w:r w:rsidRPr="00A758A7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актом медицинского освидетельствования на состояние опьянения №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г., справкой на лицо по ИБД</w:t>
      </w:r>
      <w:r w:rsidRPr="00A758A7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>–Ф</w:t>
      </w:r>
      <w:r w:rsidRPr="00A758A7" w:rsidR="003D6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материалами дела</w:t>
      </w:r>
      <w:r w:rsidRPr="00A758A7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58A7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3D6B5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58A7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58A7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A758A7" w:rsidR="006252B3">
        <w:rPr>
          <w:sz w:val="24"/>
          <w:szCs w:val="24"/>
        </w:rPr>
        <w:t xml:space="preserve"> </w:t>
      </w:r>
      <w:r w:rsidRPr="00A758A7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>наличие смягчающих административную ответственность обстоятельств: признание вины, раскаяние в содеянном, отягчающ</w:t>
      </w:r>
      <w:r w:rsidRPr="00A758A7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A758A7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 обстоятельств</w:t>
      </w:r>
      <w:r w:rsidRPr="00A758A7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а: повторное </w:t>
      </w:r>
      <w:r w:rsidRPr="00A758A7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 однородного административного правонарушения,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руководствуясь ст. </w:t>
      </w:r>
      <w:r w:rsidRPr="00A758A7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A758A7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 О С Т А Н О В И Л: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b/>
          <w:sz w:val="24"/>
          <w:szCs w:val="24"/>
        </w:rPr>
        <w:t>Япринцева</w:t>
      </w:r>
      <w:r w:rsidRPr="00A758A7">
        <w:rPr>
          <w:rFonts w:ascii="Times New Roman" w:hAnsi="Times New Roman" w:cs="Times New Roman"/>
          <w:b/>
          <w:sz w:val="24"/>
          <w:szCs w:val="24"/>
        </w:rPr>
        <w:t xml:space="preserve"> Александра Сергеевича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A758A7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</w:t>
      </w:r>
      <w:r w:rsidRPr="00A758A7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административное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наказание виде административного штрафа в размере 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тысяч) рублей.</w:t>
      </w:r>
    </w:p>
    <w:p w:rsidR="00C821F3" w:rsidRPr="00A758A7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A75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A758A7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оплате по следующим реквизитам: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 w:rsidR="00A758A7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58A7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платежа: штраф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№ 5-38-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758A7" w:rsidR="00B72454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A758A7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A758A7" w:rsidR="00B72454">
        <w:rPr>
          <w:rFonts w:ascii="Times New Roman" w:hAnsi="Times New Roman" w:cs="Times New Roman"/>
          <w:sz w:val="24"/>
          <w:szCs w:val="24"/>
        </w:rPr>
        <w:t>23</w:t>
      </w:r>
      <w:r w:rsidRPr="00A758A7">
        <w:rPr>
          <w:rFonts w:ascii="Times New Roman" w:hAnsi="Times New Roman" w:cs="Times New Roman"/>
          <w:sz w:val="24"/>
          <w:szCs w:val="24"/>
        </w:rPr>
        <w:t>.0</w:t>
      </w:r>
      <w:r w:rsidRPr="00A758A7" w:rsidR="0011739C">
        <w:rPr>
          <w:rFonts w:ascii="Times New Roman" w:hAnsi="Times New Roman" w:cs="Times New Roman"/>
          <w:sz w:val="24"/>
          <w:szCs w:val="24"/>
        </w:rPr>
        <w:t>3</w:t>
      </w:r>
      <w:r w:rsidRPr="00A758A7">
        <w:rPr>
          <w:rFonts w:ascii="Times New Roman" w:hAnsi="Times New Roman" w:cs="Times New Roman"/>
          <w:sz w:val="24"/>
          <w:szCs w:val="24"/>
        </w:rPr>
        <w:t>.202</w:t>
      </w:r>
      <w:r w:rsidRPr="00A758A7" w:rsidR="0011739C">
        <w:rPr>
          <w:rFonts w:ascii="Times New Roman" w:hAnsi="Times New Roman" w:cs="Times New Roman"/>
          <w:sz w:val="24"/>
          <w:szCs w:val="24"/>
        </w:rPr>
        <w:t>2</w:t>
      </w:r>
      <w:r w:rsidRPr="00A758A7">
        <w:rPr>
          <w:rFonts w:ascii="Times New Roman" w:hAnsi="Times New Roman" w:cs="Times New Roman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447B4" w:rsidRPr="00A758A7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A758A7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A758A7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A758A7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A758A7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A75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C447B4" w:rsidRPr="00A758A7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A758A7" w:rsidR="00B72454">
        <w:rPr>
          <w:rFonts w:ascii="Times New Roman" w:hAnsi="Times New Roman" w:cs="Times New Roman"/>
          <w:b/>
          <w:sz w:val="24"/>
          <w:szCs w:val="24"/>
        </w:rPr>
        <w:t>Япринцева</w:t>
      </w:r>
      <w:r w:rsidRPr="00A758A7" w:rsidR="00B72454">
        <w:rPr>
          <w:rFonts w:ascii="Times New Roman" w:hAnsi="Times New Roman" w:cs="Times New Roman"/>
          <w:b/>
          <w:sz w:val="24"/>
          <w:szCs w:val="24"/>
        </w:rPr>
        <w:t xml:space="preserve"> Александра </w:t>
      </w:r>
      <w:r w:rsidRPr="00A758A7" w:rsidR="00B72454">
        <w:rPr>
          <w:rFonts w:ascii="Times New Roman" w:hAnsi="Times New Roman" w:cs="Times New Roman"/>
          <w:b/>
          <w:sz w:val="24"/>
          <w:szCs w:val="24"/>
        </w:rPr>
        <w:t>Сергеевича</w:t>
      </w:r>
      <w:r w:rsidRPr="00A758A7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обратиться к врачу-наркологу в течение </w:t>
      </w:r>
      <w:r w:rsidRPr="00A758A7" w:rsidR="00625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</w:t>
      </w:r>
      <w:r w:rsidRPr="00A758A7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>Япринцева</w:t>
      </w:r>
      <w:r w:rsidRPr="00A758A7" w:rsidR="00BA25F1">
        <w:rPr>
          <w:rFonts w:ascii="Times New Roman" w:hAnsi="Times New Roman" w:cs="Times New Roman"/>
          <w:color w:val="0000FF"/>
          <w:sz w:val="24"/>
          <w:szCs w:val="24"/>
        </w:rPr>
        <w:t xml:space="preserve"> А.С.</w:t>
      </w:r>
      <w:r w:rsidRPr="00A758A7" w:rsidR="00B7245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A758A7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обязанности возложить на </w:t>
      </w:r>
      <w:r w:rsidRPr="00A758A7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A7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A758A7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A758A7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A758A7" w:rsidR="00B72454">
        <w:rPr>
          <w:b w:val="0"/>
          <w:color w:val="000000" w:themeColor="text1"/>
          <w:lang w:val="ru-RU"/>
        </w:rPr>
        <w:t>е</w:t>
      </w:r>
      <w:r w:rsidRPr="00A758A7">
        <w:rPr>
          <w:b w:val="0"/>
          <w:color w:val="000000" w:themeColor="text1"/>
          <w:lang w:val="ru-RU"/>
        </w:rPr>
        <w:t xml:space="preserve"> 10 суток в порядке</w:t>
      </w:r>
      <w:r w:rsidRPr="00A758A7" w:rsidR="00B72454">
        <w:rPr>
          <w:b w:val="0"/>
          <w:color w:val="000000" w:themeColor="text1"/>
          <w:lang w:val="ru-RU"/>
        </w:rPr>
        <w:t>,</w:t>
      </w:r>
      <w:r w:rsidRPr="00A758A7">
        <w:rPr>
          <w:b w:val="0"/>
          <w:color w:val="000000" w:themeColor="text1"/>
          <w:lang w:val="ru-RU"/>
        </w:rPr>
        <w:t xml:space="preserve"> предусмотренном ст. 30.2 КоАП Российской Федерации.</w:t>
      </w:r>
    </w:p>
    <w:p w:rsidR="00C447B4" w:rsidRPr="00A758A7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A758A7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758A7" w:rsidR="00A75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A758A7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A758A7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A758A7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</w:t>
      </w:r>
      <w:r w:rsidRPr="00A758A7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Апразов</w:t>
      </w:r>
    </w:p>
    <w:p w:rsidR="00A758A7" w:rsidRPr="00A758A7">
      <w:pPr>
        <w:ind w:right="-57"/>
        <w:rPr>
          <w:rFonts w:ascii="Times New Roman" w:hAnsi="Times New Roman" w:cs="Times New Roman"/>
          <w:b/>
          <w:sz w:val="24"/>
          <w:szCs w:val="24"/>
        </w:rPr>
      </w:pPr>
    </w:p>
    <w:sectPr w:rsidSect="00A758A7">
      <w:pgSz w:w="11906" w:h="16838"/>
      <w:pgMar w:top="1440" w:right="707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11739C"/>
    <w:rsid w:val="002414A1"/>
    <w:rsid w:val="002E6668"/>
    <w:rsid w:val="00304B38"/>
    <w:rsid w:val="003D6B57"/>
    <w:rsid w:val="0052124A"/>
    <w:rsid w:val="005E0271"/>
    <w:rsid w:val="006252B3"/>
    <w:rsid w:val="006D2358"/>
    <w:rsid w:val="00740379"/>
    <w:rsid w:val="008B7550"/>
    <w:rsid w:val="00A21B3F"/>
    <w:rsid w:val="00A758A7"/>
    <w:rsid w:val="00A81410"/>
    <w:rsid w:val="00AD79B6"/>
    <w:rsid w:val="00B72454"/>
    <w:rsid w:val="00BA25F1"/>
    <w:rsid w:val="00C435CD"/>
    <w:rsid w:val="00C447B4"/>
    <w:rsid w:val="00C71E9A"/>
    <w:rsid w:val="00C821F3"/>
    <w:rsid w:val="00C92E45"/>
    <w:rsid w:val="00D463CA"/>
    <w:rsid w:val="00DE31AA"/>
    <w:rsid w:val="00E92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923BB4-9659-4A95-A27F-B6AA5617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