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DEA" w:rsidRPr="00836D6B" w:rsidP="00735DEA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Дело 5-38-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137/2020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5DEA" w:rsidRPr="00836D6B" w:rsidP="00735DEA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5DEA" w:rsidRPr="009073DB" w:rsidP="00735DEA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73D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</w:p>
    <w:p w:rsidR="00735DEA" w:rsidRPr="00836D6B" w:rsidP="00735DEA">
      <w:pPr>
        <w:ind w:right="-58"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09 апреля 2020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г. Евпатория, пр. Ленина 51/50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Style w:val="FontStyle11"/>
          <w:color w:val="000000" w:themeColor="text1"/>
        </w:rPr>
        <w:t xml:space="preserve">Мировой судья судебного участка № 38 Евпаторийского судебного района (городской округ Евпатория) </w:t>
      </w:r>
      <w:r>
        <w:rPr>
          <w:rStyle w:val="FontStyle11"/>
          <w:color w:val="000000" w:themeColor="text1"/>
        </w:rPr>
        <w:t xml:space="preserve">Республики Крым </w:t>
      </w:r>
      <w:r w:rsidRPr="00836D6B">
        <w:rPr>
          <w:rStyle w:val="FontStyle11"/>
          <w:color w:val="000000" w:themeColor="text1"/>
        </w:rPr>
        <w:t>Киоса Н.А.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рассмотрев дело об административном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735DEA" w:rsidP="00735DEA">
      <w:pPr>
        <w:tabs>
          <w:tab w:val="left" w:pos="2700"/>
          <w:tab w:val="left" w:pos="6300"/>
        </w:tabs>
        <w:ind w:right="22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Пуршаева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Якуба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Умаровича</w:t>
      </w:r>
      <w:r w:rsidRPr="00843728">
        <w:rPr>
          <w:rFonts w:ascii="Times New Roman" w:hAnsi="Times New Roman" w:cs="Times New Roman"/>
          <w:sz w:val="26"/>
          <w:szCs w:val="26"/>
        </w:rPr>
        <w:t xml:space="preserve">, </w:t>
      </w:r>
      <w:r w:rsidR="00440173">
        <w:rPr>
          <w:rFonts w:ascii="Times New Roman" w:hAnsi="Times New Roman" w:cs="Times New Roman"/>
          <w:sz w:val="26"/>
          <w:szCs w:val="26"/>
        </w:rPr>
        <w:t>личные данные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по ч.1 ст. 6.9 КоАП РФ,</w:t>
      </w:r>
    </w:p>
    <w:p w:rsidR="00735DEA" w:rsidRPr="00735DEA" w:rsidP="00735DEA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35DEA">
        <w:rPr>
          <w:rFonts w:ascii="Times New Roman" w:hAnsi="Times New Roman" w:cs="Times New Roman"/>
          <w:color w:val="000000" w:themeColor="text1"/>
          <w:sz w:val="26"/>
          <w:szCs w:val="26"/>
        </w:rPr>
        <w:t>УСТАНОВИЛ: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Я.У.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по месту жительства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употребил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наркотическое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средство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без назначения врача.</w:t>
      </w:r>
    </w:p>
    <w:p w:rsidR="00735DEA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 суде,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Я.У.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в совершении правонарушения  признал, не отрицал обстоятельств изложенных в протоколе.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Добавил, что с </w:t>
      </w:r>
      <w:r w:rsidR="00440173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периодически, а именно примерно один раз в месяц, употребляет наркотические вещества без назначения врача.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Я.У.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исследовав материалы дела, суд приходит к выводу о наличии в действиях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Я.У.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735DEA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Я.У.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актом медицинского освидетельствования на состояние опьянения № </w:t>
      </w:r>
      <w:r w:rsidR="00440173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40173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которые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составлены надлежащим образом, получены с соблюдением требований закона и являются допустимыми доказательствами.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вина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Я.У.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совершении вменного ему правонарушения подтверждается показаниями самого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Я.У.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данными им в суде. 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 считает необходимым назначить наказание в виде административного штрафа с возложением обязанности пройти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Я.У.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данное административное правонарушение  посягает на  важнейшие блага, как здоровье человека.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руководствуясь ст. 29.10, ст. 29.11 КоАП Российской Федерации, мировой судья</w:t>
      </w:r>
    </w:p>
    <w:p w:rsidR="00735DEA" w:rsidRPr="009D4A0E" w:rsidP="00735DEA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D4A0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9D4A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С Т А Н О В И Л:</w:t>
      </w:r>
    </w:p>
    <w:p w:rsidR="00735DEA" w:rsidRPr="009D4A0E" w:rsidP="00735DEA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Якуба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Умаровича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виде административного штрафа в размере 4000 (четыре тысячи) рублей.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35DEA" w:rsidRPr="009073DB" w:rsidP="00735DEA">
      <w:pPr>
        <w:tabs>
          <w:tab w:val="left" w:pos="2700"/>
          <w:tab w:val="left" w:pos="6300"/>
        </w:tabs>
        <w:autoSpaceDE w:val="0"/>
        <w:autoSpaceDN w:val="0"/>
        <w:adjustRightInd w:val="0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Штраф подлежит оплате по следующим реквизитам: </w:t>
      </w:r>
      <w:r w:rsidRPr="00FE32CC">
        <w:rPr>
          <w:rFonts w:ascii="Times New Roman" w:hAnsi="Times New Roman"/>
          <w:sz w:val="26"/>
          <w:szCs w:val="26"/>
        </w:rPr>
        <w:t xml:space="preserve">УФК по Республике Крым (Министерство юстиции Республики Крым, </w:t>
      </w:r>
      <w:r w:rsidRPr="00FE32CC">
        <w:rPr>
          <w:rFonts w:ascii="Times New Roman" w:hAnsi="Times New Roman"/>
          <w:sz w:val="26"/>
          <w:szCs w:val="26"/>
        </w:rPr>
        <w:t>л</w:t>
      </w:r>
      <w:r w:rsidRPr="00FE32CC">
        <w:rPr>
          <w:rFonts w:ascii="Times New Roman" w:hAnsi="Times New Roman"/>
          <w:sz w:val="26"/>
          <w:szCs w:val="26"/>
        </w:rPr>
        <w:t>/с 04752203230), ИНН 9102013284, КПП 910201001, ОКТМО 35712000 г. Евпатория, номер счета получателя 40101810335100010001, БИК 043510001,  Банк получателя: Отделение по Республике Крым Южного главного управления ЦБРФ, КБК</w:t>
      </w:r>
      <w:r>
        <w:rPr>
          <w:rFonts w:ascii="Times New Roman" w:hAnsi="Times New Roman"/>
          <w:sz w:val="26"/>
          <w:szCs w:val="26"/>
        </w:rPr>
        <w:t xml:space="preserve"> 82811601063010009140, назначение платежа: штрафы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hAnsi="Times New Roman"/>
          <w:sz w:val="26"/>
          <w:szCs w:val="26"/>
        </w:rPr>
        <w:t>психоактивных</w:t>
      </w:r>
      <w:r>
        <w:rPr>
          <w:rFonts w:ascii="Times New Roman" w:hAnsi="Times New Roman"/>
          <w:sz w:val="26"/>
          <w:szCs w:val="26"/>
        </w:rPr>
        <w:t xml:space="preserve"> веществ по постановлению мирового судьи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440173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по делу № </w:t>
      </w:r>
      <w:r w:rsidR="00440173">
        <w:rPr>
          <w:rFonts w:ascii="Times New Roman" w:hAnsi="Times New Roman"/>
          <w:sz w:val="26"/>
          <w:szCs w:val="26"/>
        </w:rPr>
        <w:t>**</w:t>
      </w:r>
    </w:p>
    <w:p w:rsidR="00735DEA" w:rsidRPr="00836D6B" w:rsidP="00735DEA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4401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Крым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35DEA" w:rsidRPr="00836D6B" w:rsidP="00735DEA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35DEA" w:rsidRPr="00836D6B" w:rsidP="00735DEA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</w:t>
      </w:r>
      <w:r w:rsidRPr="009D4A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возложить 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Якуба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Умаровича</w:t>
      </w:r>
      <w:r w:rsidRPr="009D4A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Пуршаева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Я.У.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735DEA" w:rsidRPr="00836D6B" w:rsidP="00735DEA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обязанности возложить на отдел МВД России по г. Евпатории.  </w:t>
      </w:r>
    </w:p>
    <w:p w:rsidR="00735DEA" w:rsidRPr="00836D6B" w:rsidP="00735DEA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836D6B">
        <w:rPr>
          <w:b w:val="0"/>
          <w:color w:val="000000" w:themeColor="text1"/>
          <w:sz w:val="26"/>
          <w:szCs w:val="26"/>
        </w:rPr>
        <w:t>Постановление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может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быть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обжаловано</w:t>
      </w:r>
      <w:r w:rsidRPr="00836D6B">
        <w:rPr>
          <w:b w:val="0"/>
          <w:color w:val="000000" w:themeColor="text1"/>
          <w:sz w:val="26"/>
          <w:szCs w:val="26"/>
        </w:rPr>
        <w:t xml:space="preserve"> в </w:t>
      </w:r>
      <w:r w:rsidRPr="00836D6B">
        <w:rPr>
          <w:b w:val="0"/>
          <w:color w:val="000000" w:themeColor="text1"/>
          <w:sz w:val="26"/>
          <w:szCs w:val="26"/>
        </w:rPr>
        <w:t>течении</w:t>
      </w:r>
      <w:r w:rsidRPr="00836D6B">
        <w:rPr>
          <w:b w:val="0"/>
          <w:color w:val="000000" w:themeColor="text1"/>
          <w:sz w:val="26"/>
          <w:szCs w:val="26"/>
        </w:rPr>
        <w:t xml:space="preserve"> 10 суток в </w:t>
      </w:r>
      <w:r w:rsidRPr="00836D6B">
        <w:rPr>
          <w:b w:val="0"/>
          <w:color w:val="000000" w:themeColor="text1"/>
          <w:sz w:val="26"/>
          <w:szCs w:val="26"/>
        </w:rPr>
        <w:t>порядке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предусмотренном</w:t>
      </w:r>
      <w:r w:rsidRPr="00836D6B">
        <w:rPr>
          <w:b w:val="0"/>
          <w:color w:val="000000" w:themeColor="text1"/>
          <w:sz w:val="26"/>
          <w:szCs w:val="26"/>
        </w:rPr>
        <w:t xml:space="preserve"> ст. 30.2 </w:t>
      </w:r>
      <w:r w:rsidRPr="00836D6B">
        <w:rPr>
          <w:b w:val="0"/>
          <w:color w:val="000000" w:themeColor="text1"/>
          <w:sz w:val="26"/>
          <w:szCs w:val="26"/>
        </w:rPr>
        <w:t>КоАП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Российской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Федерации</w:t>
      </w:r>
      <w:r w:rsidRPr="00836D6B">
        <w:rPr>
          <w:b w:val="0"/>
          <w:color w:val="000000" w:themeColor="text1"/>
          <w:sz w:val="26"/>
          <w:szCs w:val="26"/>
        </w:rPr>
        <w:t>.</w:t>
      </w:r>
    </w:p>
    <w:p w:rsidR="00735DEA" w:rsidRPr="00836D6B" w:rsidP="00735DEA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35DEA" w:rsidRPr="00836D6B" w:rsidP="00735DEA">
      <w:pPr>
        <w:ind w:right="-58" w:firstLine="540"/>
        <w:rPr>
          <w:color w:val="000000" w:themeColor="text1"/>
          <w:sz w:val="26"/>
          <w:szCs w:val="26"/>
        </w:rPr>
      </w:pPr>
    </w:p>
    <w:p w:rsidR="00735DEA" w:rsidRPr="00836D6B" w:rsidP="00735DEA">
      <w:pPr>
        <w:ind w:right="-58" w:firstLine="540"/>
        <w:rPr>
          <w:color w:val="000000" w:themeColor="text1"/>
          <w:sz w:val="26"/>
          <w:szCs w:val="26"/>
        </w:rPr>
      </w:pPr>
    </w:p>
    <w:p w:rsidR="00735DEA" w:rsidRPr="00836D6B" w:rsidP="00735DEA">
      <w:pPr>
        <w:rPr>
          <w:sz w:val="26"/>
          <w:szCs w:val="26"/>
        </w:rPr>
      </w:pPr>
    </w:p>
    <w:p w:rsidR="00735DEA" w:rsidP="00735DEA"/>
    <w:p w:rsidR="008727E2"/>
    <w:sectPr w:rsidSect="00836D6B"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EA"/>
    <w:rsid w:val="00440173"/>
    <w:rsid w:val="00735DEA"/>
    <w:rsid w:val="00836D6B"/>
    <w:rsid w:val="00843728"/>
    <w:rsid w:val="008727E2"/>
    <w:rsid w:val="008A7DDA"/>
    <w:rsid w:val="009073DB"/>
    <w:rsid w:val="009D4A0E"/>
    <w:rsid w:val="00FE3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E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35DEA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735DEA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735DE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35DE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5D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