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6F57AE" w:rsidRPr="0013544C" w:rsidP="00D836C1" w14:paraId="70BE6708" w14:textId="0256413D">
      <w:pPr>
        <w:ind w:firstLine="567"/>
        <w:jc w:val="right"/>
        <w:rPr>
          <w:color w:val="0D0D0D" w:themeColor="text1" w:themeTint="F2"/>
        </w:rPr>
      </w:pPr>
      <w:r w:rsidRPr="0013544C">
        <w:rPr>
          <w:color w:val="0D0D0D" w:themeColor="text1" w:themeTint="F2"/>
        </w:rPr>
        <w:t xml:space="preserve">      Дело № 5-</w:t>
      </w:r>
      <w:r w:rsidRPr="0013544C" w:rsidR="007A1D95">
        <w:rPr>
          <w:color w:val="0D0D0D" w:themeColor="text1" w:themeTint="F2"/>
        </w:rPr>
        <w:t>38-</w:t>
      </w:r>
      <w:r w:rsidRPr="0013544C" w:rsidR="0095235A">
        <w:rPr>
          <w:color w:val="0D0D0D" w:themeColor="text1" w:themeTint="F2"/>
        </w:rPr>
        <w:t>14</w:t>
      </w:r>
      <w:r w:rsidRPr="0013544C" w:rsidR="00AB2B95">
        <w:rPr>
          <w:color w:val="0D0D0D" w:themeColor="text1" w:themeTint="F2"/>
        </w:rPr>
        <w:t>1</w:t>
      </w:r>
      <w:r w:rsidRPr="0013544C" w:rsidR="007A1D95">
        <w:rPr>
          <w:color w:val="0D0D0D" w:themeColor="text1" w:themeTint="F2"/>
        </w:rPr>
        <w:t>/2026</w:t>
      </w:r>
    </w:p>
    <w:p w:rsidR="00826F01" w:rsidRPr="0013544C" w:rsidP="00D836C1" w14:paraId="5D50FFE2" w14:textId="61ADD83B">
      <w:pPr>
        <w:ind w:firstLine="567"/>
        <w:jc w:val="right"/>
        <w:rPr>
          <w:color w:val="0D0D0D" w:themeColor="text1" w:themeTint="F2"/>
        </w:rPr>
      </w:pPr>
      <w:r w:rsidRPr="0013544C">
        <w:rPr>
          <w:color w:val="0D0D0D" w:themeColor="text1" w:themeTint="F2"/>
        </w:rPr>
        <w:t>УИД 91</w:t>
      </w:r>
      <w:r w:rsidRPr="0013544C">
        <w:rPr>
          <w:color w:val="0D0D0D" w:themeColor="text1" w:themeTint="F2"/>
          <w:lang w:val="en-US"/>
        </w:rPr>
        <w:t>MS</w:t>
      </w:r>
      <w:r w:rsidRPr="0013544C">
        <w:rPr>
          <w:color w:val="0D0D0D" w:themeColor="text1" w:themeTint="F2"/>
        </w:rPr>
        <w:t>0038-01-2026-</w:t>
      </w:r>
      <w:r w:rsidRPr="0013544C" w:rsidR="00565C7C">
        <w:rPr>
          <w:color w:val="0D0D0D" w:themeColor="text1" w:themeTint="F2"/>
        </w:rPr>
        <w:t>000</w:t>
      </w:r>
      <w:r w:rsidRPr="0013544C" w:rsidR="0013544C">
        <w:rPr>
          <w:color w:val="0D0D0D" w:themeColor="text1" w:themeTint="F2"/>
        </w:rPr>
        <w:t>575-42</w:t>
      </w:r>
    </w:p>
    <w:p w:rsidR="006F57AE" w:rsidRPr="0013544C" w:rsidP="00D836C1" w14:paraId="7A445620" w14:textId="52A7C83F">
      <w:pPr>
        <w:ind w:firstLine="567"/>
        <w:jc w:val="right"/>
        <w:rPr>
          <w:color w:val="0D0D0D" w:themeColor="text1" w:themeTint="F2"/>
        </w:rPr>
      </w:pPr>
    </w:p>
    <w:p w:rsidR="006F57AE" w:rsidRPr="0013544C" w:rsidP="00D836C1" w14:paraId="2AA9113F" w14:textId="77777777">
      <w:pPr>
        <w:ind w:firstLine="567"/>
        <w:jc w:val="right"/>
        <w:rPr>
          <w:color w:val="0D0D0D" w:themeColor="text1" w:themeTint="F2"/>
        </w:rPr>
      </w:pPr>
    </w:p>
    <w:p w:rsidR="006F57AE" w:rsidRPr="0013544C" w:rsidP="00D836C1" w14:paraId="33076F09" w14:textId="77777777">
      <w:pPr>
        <w:ind w:firstLine="567"/>
        <w:jc w:val="center"/>
        <w:rPr>
          <w:color w:val="0D0D0D" w:themeColor="text1" w:themeTint="F2"/>
        </w:rPr>
      </w:pPr>
      <w:r w:rsidRPr="0013544C">
        <w:rPr>
          <w:color w:val="0D0D0D" w:themeColor="text1" w:themeTint="F2"/>
        </w:rPr>
        <w:t>ПОСТАНОВЛЕНИЕ</w:t>
      </w:r>
    </w:p>
    <w:p w:rsidR="006532BE" w:rsidRPr="0013544C" w:rsidP="00D836C1" w14:paraId="40535B85" w14:textId="77777777">
      <w:pPr>
        <w:ind w:firstLine="567"/>
        <w:jc w:val="center"/>
        <w:rPr>
          <w:color w:val="0D0D0D" w:themeColor="text1" w:themeTint="F2"/>
        </w:rPr>
      </w:pPr>
    </w:p>
    <w:p w:rsidR="006F57AE" w:rsidRPr="0013544C" w:rsidP="00D836C1" w14:paraId="3F3B7B3F" w14:textId="1EA2F5E7">
      <w:pPr>
        <w:ind w:firstLine="567"/>
        <w:rPr>
          <w:color w:val="0D0D0D" w:themeColor="text1" w:themeTint="F2"/>
        </w:rPr>
      </w:pPr>
      <w:r w:rsidRPr="0013544C">
        <w:rPr>
          <w:color w:val="0D0D0D" w:themeColor="text1" w:themeTint="F2"/>
        </w:rPr>
        <w:t>23</w:t>
      </w:r>
      <w:r w:rsidRPr="0013544C" w:rsidR="00B93E84">
        <w:rPr>
          <w:color w:val="0D0D0D" w:themeColor="text1" w:themeTint="F2"/>
        </w:rPr>
        <w:t xml:space="preserve"> </w:t>
      </w:r>
      <w:r w:rsidRPr="0013544C" w:rsidR="00AB6121">
        <w:rPr>
          <w:color w:val="0D0D0D" w:themeColor="text1" w:themeTint="F2"/>
        </w:rPr>
        <w:t>марта</w:t>
      </w:r>
      <w:r w:rsidRPr="0013544C">
        <w:rPr>
          <w:color w:val="0D0D0D" w:themeColor="text1" w:themeTint="F2"/>
        </w:rPr>
        <w:t xml:space="preserve"> 2026 года        </w:t>
      </w:r>
      <w:r w:rsidRPr="0013544C" w:rsidR="006532BE">
        <w:rPr>
          <w:color w:val="0D0D0D" w:themeColor="text1" w:themeTint="F2"/>
        </w:rPr>
        <w:tab/>
      </w:r>
      <w:r w:rsidRPr="0013544C" w:rsidR="006532BE">
        <w:rPr>
          <w:color w:val="0D0D0D" w:themeColor="text1" w:themeTint="F2"/>
        </w:rPr>
        <w:tab/>
      </w:r>
      <w:r w:rsidRPr="0013544C" w:rsidR="006532BE">
        <w:rPr>
          <w:color w:val="0D0D0D" w:themeColor="text1" w:themeTint="F2"/>
        </w:rPr>
        <w:tab/>
      </w:r>
      <w:r w:rsidRPr="0013544C">
        <w:rPr>
          <w:color w:val="0D0D0D" w:themeColor="text1" w:themeTint="F2"/>
        </w:rPr>
        <w:t xml:space="preserve">                                                          г. Евпатория</w:t>
      </w:r>
    </w:p>
    <w:p w:rsidR="006F57AE" w:rsidRPr="0013544C" w:rsidP="00D836C1" w14:paraId="67F3E498" w14:textId="77777777">
      <w:pPr>
        <w:ind w:firstLine="567"/>
        <w:jc w:val="both"/>
        <w:rPr>
          <w:color w:val="0D0D0D" w:themeColor="text1" w:themeTint="F2"/>
        </w:rPr>
      </w:pPr>
    </w:p>
    <w:p w:rsidR="006F57AE" w:rsidRPr="0013544C" w:rsidP="00D836C1" w14:paraId="12958AB7" w14:textId="3F45C790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 xml:space="preserve">Мировой судья судебного участка № 38 Евпаторийского судебного района </w:t>
      </w:r>
      <w:r w:rsidRPr="0013544C" w:rsidR="003E10F8">
        <w:rPr>
          <w:color w:val="0D0D0D" w:themeColor="text1" w:themeTint="F2"/>
        </w:rPr>
        <w:t>(город республиканского значения Евпатория с подчиненной ему территорией</w:t>
      </w:r>
      <w:r w:rsidRPr="0013544C" w:rsidR="009A6EA8">
        <w:rPr>
          <w:color w:val="0D0D0D" w:themeColor="text1" w:themeTint="F2"/>
        </w:rPr>
        <w:t xml:space="preserve">) </w:t>
      </w:r>
      <w:r w:rsidRPr="0013544C">
        <w:rPr>
          <w:color w:val="0D0D0D" w:themeColor="text1" w:themeTint="F2"/>
        </w:rPr>
        <w:t>Республики Крым Рой Н.Г., рассмотрев в открытом судебном заседании административный материал об административном правонарушении, предусмотренном ст. 19.13 КоАП РФ, в отношении</w:t>
      </w:r>
    </w:p>
    <w:p w:rsidR="006F57AE" w:rsidRPr="0013544C" w:rsidP="00D836C1" w14:paraId="32AE3664" w14:textId="406B9AB5">
      <w:pPr>
        <w:ind w:left="2832"/>
        <w:jc w:val="both"/>
        <w:rPr>
          <w:color w:val="0D0D0D" w:themeColor="text1" w:themeTint="F2"/>
        </w:rPr>
      </w:pPr>
      <w:r w:rsidRPr="006F23F1">
        <w:t>****</w:t>
      </w:r>
      <w:r w:rsidRPr="0013544C">
        <w:rPr>
          <w:color w:val="0D0D0D" w:themeColor="text1" w:themeTint="F2"/>
        </w:rPr>
        <w:t xml:space="preserve">, </w:t>
      </w:r>
      <w:r w:rsidRPr="006F23F1">
        <w:t>****</w:t>
      </w:r>
      <w:r w:rsidRPr="0013544C">
        <w:rPr>
          <w:color w:val="0D0D0D" w:themeColor="text1" w:themeTint="F2"/>
        </w:rPr>
        <w:t>года рождения, уроже</w:t>
      </w:r>
      <w:r w:rsidRPr="0013544C" w:rsidR="00030506">
        <w:rPr>
          <w:color w:val="0D0D0D" w:themeColor="text1" w:themeTint="F2"/>
        </w:rPr>
        <w:t>н</w:t>
      </w:r>
      <w:r w:rsidRPr="0013544C" w:rsidR="00AB2B95">
        <w:rPr>
          <w:color w:val="0D0D0D" w:themeColor="text1" w:themeTint="F2"/>
        </w:rPr>
        <w:t>ки</w:t>
      </w:r>
      <w:r w:rsidRPr="0013544C">
        <w:rPr>
          <w:color w:val="0D0D0D" w:themeColor="text1" w:themeTint="F2"/>
        </w:rPr>
        <w:t xml:space="preserve"> </w:t>
      </w:r>
      <w:r w:rsidRPr="006F23F1">
        <w:t>****</w:t>
      </w:r>
      <w:r w:rsidRPr="0013544C">
        <w:rPr>
          <w:color w:val="0D0D0D" w:themeColor="text1" w:themeTint="F2"/>
        </w:rPr>
        <w:t>,</w:t>
      </w:r>
      <w:r w:rsidRPr="0013544C" w:rsidR="00AB2B95">
        <w:rPr>
          <w:color w:val="0D0D0D" w:themeColor="text1" w:themeTint="F2"/>
        </w:rPr>
        <w:t xml:space="preserve"> замужней, </w:t>
      </w:r>
      <w:r w:rsidRPr="0013544C" w:rsidR="00AB6121">
        <w:rPr>
          <w:color w:val="0D0D0D" w:themeColor="text1" w:themeTint="F2"/>
        </w:rPr>
        <w:t xml:space="preserve">официально не </w:t>
      </w:r>
      <w:r w:rsidRPr="0013544C" w:rsidR="00B93E84">
        <w:rPr>
          <w:color w:val="0D0D0D" w:themeColor="text1" w:themeTint="F2"/>
        </w:rPr>
        <w:t>трудоустроенно</w:t>
      </w:r>
      <w:r w:rsidRPr="0013544C" w:rsidR="00AB2B95">
        <w:rPr>
          <w:color w:val="0D0D0D" w:themeColor="text1" w:themeTint="F2"/>
        </w:rPr>
        <w:t>й</w:t>
      </w:r>
      <w:r w:rsidRPr="0013544C" w:rsidR="00AB6121">
        <w:rPr>
          <w:color w:val="0D0D0D" w:themeColor="text1" w:themeTint="F2"/>
        </w:rPr>
        <w:t>,</w:t>
      </w:r>
      <w:r w:rsidRPr="0013544C" w:rsidR="00B93E84">
        <w:rPr>
          <w:color w:val="0D0D0D" w:themeColor="text1" w:themeTint="F2"/>
        </w:rPr>
        <w:t xml:space="preserve"> </w:t>
      </w:r>
      <w:r w:rsidRPr="0013544C">
        <w:rPr>
          <w:color w:val="0D0D0D" w:themeColor="text1" w:themeTint="F2"/>
        </w:rPr>
        <w:t>зарегистрированн</w:t>
      </w:r>
      <w:r w:rsidRPr="0013544C" w:rsidR="00AB6121">
        <w:rPr>
          <w:color w:val="0D0D0D" w:themeColor="text1" w:themeTint="F2"/>
        </w:rPr>
        <w:t>о</w:t>
      </w:r>
      <w:r w:rsidRPr="0013544C" w:rsidR="00AB2B95">
        <w:rPr>
          <w:color w:val="0D0D0D" w:themeColor="text1" w:themeTint="F2"/>
        </w:rPr>
        <w:t>й</w:t>
      </w:r>
      <w:r w:rsidRPr="0013544C">
        <w:rPr>
          <w:color w:val="0D0D0D" w:themeColor="text1" w:themeTint="F2"/>
        </w:rPr>
        <w:t xml:space="preserve"> </w:t>
      </w:r>
      <w:r w:rsidRPr="0013544C" w:rsidR="00AB2B95">
        <w:rPr>
          <w:color w:val="0D0D0D" w:themeColor="text1" w:themeTint="F2"/>
        </w:rPr>
        <w:t xml:space="preserve">по адресу: </w:t>
      </w:r>
      <w:r w:rsidRPr="006F23F1">
        <w:t>****</w:t>
      </w:r>
      <w:r w:rsidRPr="0013544C" w:rsidR="00AB2B95">
        <w:rPr>
          <w:color w:val="0D0D0D" w:themeColor="text1" w:themeTint="F2"/>
        </w:rPr>
        <w:t xml:space="preserve">, </w:t>
      </w:r>
      <w:r w:rsidRPr="0013544C">
        <w:rPr>
          <w:color w:val="0D0D0D" w:themeColor="text1" w:themeTint="F2"/>
        </w:rPr>
        <w:t>проживающ</w:t>
      </w:r>
      <w:r w:rsidRPr="0013544C" w:rsidR="00AB6121">
        <w:rPr>
          <w:color w:val="0D0D0D" w:themeColor="text1" w:themeTint="F2"/>
        </w:rPr>
        <w:t>е</w:t>
      </w:r>
      <w:r w:rsidRPr="0013544C" w:rsidR="00AB2B95">
        <w:rPr>
          <w:color w:val="0D0D0D" w:themeColor="text1" w:themeTint="F2"/>
        </w:rPr>
        <w:t>й</w:t>
      </w:r>
      <w:r w:rsidRPr="0013544C">
        <w:rPr>
          <w:color w:val="0D0D0D" w:themeColor="text1" w:themeTint="F2"/>
        </w:rPr>
        <w:t xml:space="preserve"> по адресу: </w:t>
      </w:r>
      <w:r w:rsidRPr="006F23F1">
        <w:t>****</w:t>
      </w:r>
      <w:r w:rsidRPr="0013544C" w:rsidR="00AB6121">
        <w:rPr>
          <w:color w:val="0D0D0D" w:themeColor="text1" w:themeTint="F2"/>
        </w:rPr>
        <w:t>,</w:t>
      </w:r>
      <w:r w:rsidRPr="0013544C">
        <w:rPr>
          <w:color w:val="0D0D0D" w:themeColor="text1" w:themeTint="F2"/>
        </w:rPr>
        <w:t xml:space="preserve"> </w:t>
      </w:r>
      <w:r w:rsidRPr="0013544C" w:rsidR="00AB53EF">
        <w:rPr>
          <w:color w:val="0D0D0D" w:themeColor="text1" w:themeTint="F2"/>
        </w:rPr>
        <w:t xml:space="preserve">паспорт </w:t>
      </w:r>
      <w:r w:rsidRPr="0013544C" w:rsidR="0095235A">
        <w:rPr>
          <w:color w:val="0D0D0D" w:themeColor="text1" w:themeTint="F2"/>
        </w:rPr>
        <w:t xml:space="preserve">РФ </w:t>
      </w:r>
      <w:r w:rsidRPr="006F23F1">
        <w:t>****</w:t>
      </w:r>
      <w:r w:rsidRPr="0013544C" w:rsidR="0095235A">
        <w:rPr>
          <w:color w:val="0D0D0D" w:themeColor="text1" w:themeTint="F2"/>
        </w:rPr>
        <w:t>№</w:t>
      </w:r>
      <w:r w:rsidRPr="006F23F1">
        <w:t>****</w:t>
      </w:r>
      <w:r w:rsidRPr="0013544C" w:rsidR="0095235A">
        <w:rPr>
          <w:color w:val="0D0D0D" w:themeColor="text1" w:themeTint="F2"/>
        </w:rPr>
        <w:t xml:space="preserve">, выдан </w:t>
      </w:r>
      <w:r w:rsidRPr="006F23F1">
        <w:t>****</w:t>
      </w:r>
      <w:r w:rsidRPr="0013544C" w:rsidR="00AB2B95">
        <w:rPr>
          <w:color w:val="0D0D0D" w:themeColor="text1" w:themeTint="F2"/>
        </w:rPr>
        <w:t xml:space="preserve">, </w:t>
      </w:r>
    </w:p>
    <w:p w:rsidR="006F57AE" w:rsidRPr="0013544C" w:rsidP="00D836C1" w14:paraId="22BF936D" w14:textId="38C14578">
      <w:pPr>
        <w:ind w:firstLine="567"/>
        <w:jc w:val="center"/>
        <w:rPr>
          <w:color w:val="0D0D0D" w:themeColor="text1" w:themeTint="F2"/>
        </w:rPr>
      </w:pPr>
      <w:r w:rsidRPr="0013544C">
        <w:rPr>
          <w:color w:val="0D0D0D" w:themeColor="text1" w:themeTint="F2"/>
        </w:rPr>
        <w:t>УСТАНОВИЛ:</w:t>
      </w:r>
    </w:p>
    <w:p w:rsidR="00AE40E1" w:rsidRPr="0013544C" w:rsidP="00AE40E1" w14:paraId="6B84FFDB" w14:textId="18694BE5">
      <w:pPr>
        <w:pStyle w:val="22"/>
        <w:spacing w:line="240" w:lineRule="auto"/>
        <w:ind w:left="19" w:firstLine="567"/>
        <w:jc w:val="both"/>
        <w:rPr>
          <w:color w:val="0D0D0D" w:themeColor="text1" w:themeTint="F2"/>
          <w:sz w:val="24"/>
          <w:szCs w:val="24"/>
        </w:rPr>
      </w:pPr>
      <w:r w:rsidRPr="0013544C">
        <w:rPr>
          <w:color w:val="0D0D0D" w:themeColor="text1" w:themeTint="F2"/>
          <w:sz w:val="24"/>
          <w:szCs w:val="24"/>
        </w:rPr>
        <w:t>Согласно протоколу</w:t>
      </w:r>
      <w:r w:rsidRPr="0013544C" w:rsidR="006F57AE">
        <w:rPr>
          <w:color w:val="0D0D0D" w:themeColor="text1" w:themeTint="F2"/>
          <w:sz w:val="24"/>
          <w:szCs w:val="24"/>
        </w:rPr>
        <w:t xml:space="preserve"> </w:t>
      </w:r>
      <w:r w:rsidRPr="0013544C" w:rsidR="006532BE">
        <w:rPr>
          <w:color w:val="0D0D0D" w:themeColor="text1" w:themeTint="F2"/>
          <w:sz w:val="24"/>
          <w:szCs w:val="24"/>
        </w:rPr>
        <w:t xml:space="preserve">серии </w:t>
      </w:r>
      <w:r w:rsidRPr="006F23F1" w:rsidR="00EA0324">
        <w:rPr>
          <w:sz w:val="24"/>
          <w:szCs w:val="24"/>
        </w:rPr>
        <w:t>****</w:t>
      </w:r>
      <w:r w:rsidRPr="0013544C" w:rsidR="006F57AE">
        <w:rPr>
          <w:color w:val="0D0D0D" w:themeColor="text1" w:themeTint="F2"/>
          <w:sz w:val="24"/>
          <w:szCs w:val="24"/>
        </w:rPr>
        <w:t>№</w:t>
      </w:r>
      <w:r w:rsidRPr="006F23F1" w:rsidR="00EA0324">
        <w:rPr>
          <w:sz w:val="24"/>
          <w:szCs w:val="24"/>
        </w:rPr>
        <w:t>****</w:t>
      </w:r>
      <w:r w:rsidRPr="0013544C" w:rsidR="006F57AE">
        <w:rPr>
          <w:color w:val="0D0D0D" w:themeColor="text1" w:themeTint="F2"/>
          <w:sz w:val="24"/>
          <w:szCs w:val="24"/>
        </w:rPr>
        <w:t xml:space="preserve">об административном правонарушении от </w:t>
      </w:r>
      <w:r w:rsidRPr="0013544C" w:rsidR="00AB2B95">
        <w:rPr>
          <w:color w:val="0D0D0D" w:themeColor="text1" w:themeTint="F2"/>
          <w:sz w:val="24"/>
          <w:szCs w:val="24"/>
        </w:rPr>
        <w:t>23.01</w:t>
      </w:r>
      <w:r w:rsidRPr="0013544C">
        <w:rPr>
          <w:color w:val="0D0D0D" w:themeColor="text1" w:themeTint="F2"/>
          <w:sz w:val="24"/>
          <w:szCs w:val="24"/>
        </w:rPr>
        <w:t>.2026</w:t>
      </w:r>
      <w:r w:rsidRPr="0013544C" w:rsidR="006532BE">
        <w:rPr>
          <w:color w:val="0D0D0D" w:themeColor="text1" w:themeTint="F2"/>
          <w:sz w:val="24"/>
          <w:szCs w:val="24"/>
        </w:rPr>
        <w:t xml:space="preserve"> г.</w:t>
      </w:r>
      <w:r w:rsidRPr="0013544C" w:rsidR="006F57AE">
        <w:rPr>
          <w:color w:val="0D0D0D" w:themeColor="text1" w:themeTint="F2"/>
          <w:sz w:val="24"/>
          <w:szCs w:val="24"/>
        </w:rPr>
        <w:t xml:space="preserve"> установлено, что </w:t>
      </w:r>
      <w:r w:rsidRPr="0013544C" w:rsidR="00AB2B95">
        <w:rPr>
          <w:color w:val="0D0D0D" w:themeColor="text1" w:themeTint="F2"/>
          <w:sz w:val="24"/>
          <w:szCs w:val="24"/>
        </w:rPr>
        <w:t>14.01</w:t>
      </w:r>
      <w:r w:rsidRPr="0013544C" w:rsidR="0095235A">
        <w:rPr>
          <w:color w:val="0D0D0D" w:themeColor="text1" w:themeTint="F2"/>
          <w:sz w:val="24"/>
          <w:szCs w:val="24"/>
        </w:rPr>
        <w:t>.</w:t>
      </w:r>
      <w:r w:rsidRPr="0013544C">
        <w:rPr>
          <w:color w:val="0D0D0D" w:themeColor="text1" w:themeTint="F2"/>
          <w:sz w:val="24"/>
          <w:szCs w:val="24"/>
        </w:rPr>
        <w:t>2026</w:t>
      </w:r>
      <w:r w:rsidRPr="0013544C" w:rsidR="00AB53EF">
        <w:rPr>
          <w:color w:val="0D0D0D" w:themeColor="text1" w:themeTint="F2"/>
          <w:sz w:val="24"/>
          <w:szCs w:val="24"/>
        </w:rPr>
        <w:t xml:space="preserve"> г.</w:t>
      </w:r>
      <w:r w:rsidRPr="0013544C" w:rsidR="006F57AE">
        <w:rPr>
          <w:color w:val="0D0D0D" w:themeColor="text1" w:themeTint="F2"/>
          <w:sz w:val="24"/>
          <w:szCs w:val="24"/>
        </w:rPr>
        <w:t xml:space="preserve"> в </w:t>
      </w:r>
      <w:r w:rsidRPr="0013544C" w:rsidR="0095235A">
        <w:rPr>
          <w:color w:val="0D0D0D" w:themeColor="text1" w:themeTint="F2"/>
          <w:sz w:val="24"/>
          <w:szCs w:val="24"/>
        </w:rPr>
        <w:t>15</w:t>
      </w:r>
      <w:r w:rsidRPr="0013544C" w:rsidR="00794FFD">
        <w:rPr>
          <w:color w:val="0D0D0D" w:themeColor="text1" w:themeTint="F2"/>
          <w:sz w:val="24"/>
          <w:szCs w:val="24"/>
        </w:rPr>
        <w:t xml:space="preserve"> </w:t>
      </w:r>
      <w:r w:rsidRPr="0013544C" w:rsidR="006F57AE">
        <w:rPr>
          <w:color w:val="0D0D0D" w:themeColor="text1" w:themeTint="F2"/>
          <w:sz w:val="24"/>
          <w:szCs w:val="24"/>
        </w:rPr>
        <w:t xml:space="preserve">час. </w:t>
      </w:r>
      <w:r w:rsidRPr="0013544C" w:rsidR="00AB2B95">
        <w:rPr>
          <w:color w:val="0D0D0D" w:themeColor="text1" w:themeTint="F2"/>
          <w:sz w:val="24"/>
          <w:szCs w:val="24"/>
        </w:rPr>
        <w:t>15</w:t>
      </w:r>
      <w:r w:rsidRPr="0013544C" w:rsidR="006F57AE">
        <w:rPr>
          <w:color w:val="0D0D0D" w:themeColor="text1" w:themeTint="F2"/>
          <w:sz w:val="24"/>
          <w:szCs w:val="24"/>
        </w:rPr>
        <w:t xml:space="preserve"> мин. </w:t>
      </w:r>
      <w:r w:rsidR="006F23F1">
        <w:rPr>
          <w:bCs/>
          <w:color w:val="0D0D0D" w:themeColor="text1" w:themeTint="F2"/>
          <w:sz w:val="24"/>
          <w:szCs w:val="24"/>
        </w:rPr>
        <w:t>****</w:t>
      </w:r>
      <w:r w:rsidRPr="0013544C" w:rsidR="00030506">
        <w:rPr>
          <w:bCs/>
          <w:color w:val="0D0D0D" w:themeColor="text1" w:themeTint="F2"/>
          <w:sz w:val="24"/>
          <w:szCs w:val="24"/>
        </w:rPr>
        <w:t>,</w:t>
      </w:r>
      <w:r w:rsidRPr="0013544C" w:rsidR="00030506">
        <w:rPr>
          <w:color w:val="0D0D0D" w:themeColor="text1" w:themeTint="F2"/>
          <w:sz w:val="24"/>
          <w:szCs w:val="24"/>
        </w:rPr>
        <w:t xml:space="preserve"> </w:t>
      </w:r>
      <w:r w:rsidRPr="0013544C" w:rsidR="006F57AE">
        <w:rPr>
          <w:color w:val="0D0D0D" w:themeColor="text1" w:themeTint="F2"/>
          <w:sz w:val="24"/>
          <w:szCs w:val="24"/>
        </w:rPr>
        <w:t>наход</w:t>
      </w:r>
      <w:r w:rsidRPr="0013544C" w:rsidR="00030506">
        <w:rPr>
          <w:color w:val="0D0D0D" w:themeColor="text1" w:themeTint="F2"/>
          <w:sz w:val="24"/>
          <w:szCs w:val="24"/>
        </w:rPr>
        <w:t>ясь</w:t>
      </w:r>
      <w:r w:rsidRPr="0013544C" w:rsidR="006F57AE">
        <w:rPr>
          <w:color w:val="0D0D0D" w:themeColor="text1" w:themeTint="F2"/>
          <w:sz w:val="24"/>
          <w:szCs w:val="24"/>
        </w:rPr>
        <w:t xml:space="preserve"> по адресу: </w:t>
      </w:r>
      <w:r w:rsidRPr="006F23F1" w:rsidR="00EA0324">
        <w:rPr>
          <w:sz w:val="24"/>
          <w:szCs w:val="24"/>
        </w:rPr>
        <w:t>****</w:t>
      </w:r>
      <w:r w:rsidRPr="0013544C" w:rsidR="00AB2B95">
        <w:rPr>
          <w:color w:val="0D0D0D" w:themeColor="text1" w:themeTint="F2"/>
          <w:sz w:val="24"/>
          <w:szCs w:val="24"/>
        </w:rPr>
        <w:t xml:space="preserve">, позвонила по линии 102 в дежурную часть ОМВД России по г. Евпатории и сообщила о том, что ее супруг </w:t>
      </w:r>
      <w:r w:rsidRPr="006F23F1" w:rsidR="00EA0324">
        <w:rPr>
          <w:sz w:val="24"/>
          <w:szCs w:val="24"/>
        </w:rPr>
        <w:t>****</w:t>
      </w:r>
      <w:r w:rsidR="00EA0324">
        <w:rPr>
          <w:sz w:val="24"/>
          <w:szCs w:val="24"/>
        </w:rPr>
        <w:t xml:space="preserve"> </w:t>
      </w:r>
      <w:r w:rsidRPr="0013544C" w:rsidR="00AB2B95">
        <w:rPr>
          <w:color w:val="0D0D0D" w:themeColor="text1" w:themeTint="F2"/>
          <w:sz w:val="24"/>
          <w:szCs w:val="24"/>
        </w:rPr>
        <w:t xml:space="preserve">нанес </w:t>
      </w:r>
      <w:r w:rsidR="006F23F1">
        <w:rPr>
          <w:color w:val="0D0D0D" w:themeColor="text1" w:themeTint="F2"/>
          <w:sz w:val="24"/>
          <w:szCs w:val="24"/>
        </w:rPr>
        <w:t>****</w:t>
      </w:r>
      <w:r w:rsidRPr="0013544C" w:rsidR="00AB2B95">
        <w:rPr>
          <w:color w:val="0D0D0D" w:themeColor="text1" w:themeTint="F2"/>
          <w:sz w:val="24"/>
          <w:szCs w:val="24"/>
        </w:rPr>
        <w:t xml:space="preserve"> </w:t>
      </w:r>
      <w:r w:rsidRPr="0013544C" w:rsidR="00756C9F">
        <w:rPr>
          <w:color w:val="0D0D0D" w:themeColor="text1" w:themeTint="F2"/>
          <w:sz w:val="24"/>
          <w:szCs w:val="24"/>
        </w:rPr>
        <w:t>телесные</w:t>
      </w:r>
      <w:r w:rsidRPr="0013544C" w:rsidR="00AB2B95">
        <w:rPr>
          <w:color w:val="0D0D0D" w:themeColor="text1" w:themeTint="F2"/>
          <w:sz w:val="24"/>
          <w:szCs w:val="24"/>
        </w:rPr>
        <w:t xml:space="preserve"> повреждения. </w:t>
      </w:r>
      <w:r w:rsidRPr="0013544C" w:rsidR="00756C9F">
        <w:rPr>
          <w:color w:val="0D0D0D" w:themeColor="text1" w:themeTint="F2"/>
          <w:sz w:val="24"/>
          <w:szCs w:val="24"/>
        </w:rPr>
        <w:t xml:space="preserve">В ходе проведения проверки было установлено, что вышеуказанное не нашло своего подтверждения. </w:t>
      </w:r>
    </w:p>
    <w:p w:rsidR="00AE40E1" w:rsidRPr="0013544C" w:rsidP="00AE40E1" w14:paraId="22EBAEA7" w14:textId="2D9FF60E">
      <w:pPr>
        <w:ind w:firstLine="567"/>
        <w:jc w:val="both"/>
        <w:rPr>
          <w:color w:val="0D0D0D" w:themeColor="text1" w:themeTint="F2"/>
        </w:rPr>
      </w:pPr>
      <w:r>
        <w:rPr>
          <w:bCs/>
          <w:color w:val="0D0D0D" w:themeColor="text1" w:themeTint="F2"/>
        </w:rPr>
        <w:t>****</w:t>
      </w:r>
      <w:r w:rsidRPr="0013544C" w:rsidR="00756C9F">
        <w:rPr>
          <w:bCs/>
          <w:color w:val="0D0D0D" w:themeColor="text1" w:themeTint="F2"/>
        </w:rPr>
        <w:t xml:space="preserve"> </w:t>
      </w:r>
      <w:r w:rsidRPr="0013544C" w:rsidR="00F86850">
        <w:rPr>
          <w:color w:val="0D0D0D" w:themeColor="text1" w:themeTint="F2"/>
        </w:rPr>
        <w:t>в судебное заседание не явил</w:t>
      </w:r>
      <w:r w:rsidRPr="0013544C" w:rsidR="00756C9F">
        <w:rPr>
          <w:color w:val="0D0D0D" w:themeColor="text1" w:themeTint="F2"/>
        </w:rPr>
        <w:t>а</w:t>
      </w:r>
      <w:r w:rsidRPr="0013544C" w:rsidR="000F1224">
        <w:rPr>
          <w:color w:val="0D0D0D" w:themeColor="text1" w:themeTint="F2"/>
        </w:rPr>
        <w:t>с</w:t>
      </w:r>
      <w:r w:rsidRPr="0013544C" w:rsidR="00756C9F">
        <w:rPr>
          <w:color w:val="0D0D0D" w:themeColor="text1" w:themeTint="F2"/>
        </w:rPr>
        <w:t>ь</w:t>
      </w:r>
      <w:r w:rsidRPr="0013544C" w:rsidR="00F86850">
        <w:rPr>
          <w:color w:val="0D0D0D" w:themeColor="text1" w:themeTint="F2"/>
        </w:rPr>
        <w:t>,</w:t>
      </w:r>
      <w:r w:rsidRPr="0013544C" w:rsidR="00300AA4">
        <w:rPr>
          <w:color w:val="0D0D0D" w:themeColor="text1" w:themeTint="F2"/>
        </w:rPr>
        <w:t xml:space="preserve"> о дате, времени и месте </w:t>
      </w:r>
      <w:r w:rsidRPr="0013544C" w:rsidR="00A7196B">
        <w:rPr>
          <w:color w:val="0D0D0D" w:themeColor="text1" w:themeTint="F2"/>
        </w:rPr>
        <w:t>судебного заседания</w:t>
      </w:r>
      <w:r w:rsidRPr="0013544C" w:rsidR="00300AA4">
        <w:rPr>
          <w:color w:val="0D0D0D" w:themeColor="text1" w:themeTint="F2"/>
        </w:rPr>
        <w:t xml:space="preserve"> </w:t>
      </w:r>
      <w:r w:rsidRPr="0013544C" w:rsidR="00300AA4">
        <w:rPr>
          <w:color w:val="0D0D0D" w:themeColor="text1" w:themeTint="F2"/>
        </w:rPr>
        <w:t>извещен</w:t>
      </w:r>
      <w:r w:rsidRPr="0013544C" w:rsidR="00756C9F">
        <w:rPr>
          <w:color w:val="0D0D0D" w:themeColor="text1" w:themeTint="F2"/>
        </w:rPr>
        <w:t>а</w:t>
      </w:r>
      <w:r w:rsidRPr="0013544C" w:rsidR="00300AA4">
        <w:rPr>
          <w:color w:val="0D0D0D" w:themeColor="text1" w:themeTint="F2"/>
        </w:rPr>
        <w:t xml:space="preserve"> надлежащим образом</w:t>
      </w:r>
      <w:r w:rsidRPr="0013544C" w:rsidR="00F56278">
        <w:rPr>
          <w:color w:val="0D0D0D" w:themeColor="text1" w:themeTint="F2"/>
        </w:rPr>
        <w:t>, о причинах неявки суд не уведомил</w:t>
      </w:r>
      <w:r w:rsidRPr="0013544C" w:rsidR="00756C9F">
        <w:rPr>
          <w:color w:val="0D0D0D" w:themeColor="text1" w:themeTint="F2"/>
        </w:rPr>
        <w:t>а</w:t>
      </w:r>
      <w:r w:rsidRPr="0013544C" w:rsidR="00F56278">
        <w:rPr>
          <w:color w:val="0D0D0D" w:themeColor="text1" w:themeTint="F2"/>
        </w:rPr>
        <w:t>.</w:t>
      </w:r>
    </w:p>
    <w:p w:rsidR="00F86850" w:rsidRPr="0013544C" w:rsidP="00D836C1" w14:paraId="00291645" w14:textId="77777777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>Явка в судебное заседание участников производства по делу об административном правонарушении обязательной не признавалась, в связи с чем, полагаю возможным рассмотреть дело об административном правонарушении в отсутствии неявившихся лиц.</w:t>
      </w:r>
    </w:p>
    <w:p w:rsidR="00933886" w:rsidRPr="0013544C" w:rsidP="00D836C1" w14:paraId="08661D94" w14:textId="17FD9C9B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 xml:space="preserve">Исследовав материалы дела об административном правонарушении, прихожу к выводу о наличии в действиях </w:t>
      </w:r>
      <w:r w:rsidR="006F23F1">
        <w:rPr>
          <w:bCs/>
          <w:color w:val="0D0D0D" w:themeColor="text1" w:themeTint="F2"/>
        </w:rPr>
        <w:t>****</w:t>
      </w:r>
      <w:r w:rsidRPr="0013544C" w:rsidR="00756C9F">
        <w:rPr>
          <w:bCs/>
          <w:color w:val="0D0D0D" w:themeColor="text1" w:themeTint="F2"/>
        </w:rPr>
        <w:t xml:space="preserve"> </w:t>
      </w:r>
      <w:r w:rsidRPr="0013544C">
        <w:rPr>
          <w:color w:val="0D0D0D" w:themeColor="text1" w:themeTint="F2"/>
        </w:rPr>
        <w:t>состава административного правонарушения, предусмотренного ст. 19.13 КоАП РФ.</w:t>
      </w:r>
    </w:p>
    <w:p w:rsidR="006F57AE" w:rsidRPr="0013544C" w:rsidP="00D836C1" w14:paraId="1532F47D" w14:textId="77777777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>В соответствии со статьей 24.1 Кодекса Российской Федерации об административных правонарушениях задачами производства по делам об административных правонарушениях являются всестороннее, полное, объективное и своевременное выяснение обстоятельств каждого дела, разрешение его в соответствии с законом, обеспечение исполнения вынесенного постановления, а также выявление причин и условий, способствовавших совершению административных правонарушений.</w:t>
      </w:r>
    </w:p>
    <w:p w:rsidR="006F57AE" w:rsidRPr="0013544C" w:rsidP="00D836C1" w14:paraId="5EDA2D56" w14:textId="2EECE91C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>Согласно статье</w:t>
      </w:r>
      <w:r w:rsidRPr="0013544C">
        <w:rPr>
          <w:color w:val="0D0D0D" w:themeColor="text1" w:themeTint="F2"/>
        </w:rPr>
        <w:t xml:space="preserve"> 19.13 Кодекса Российской Федерации об административных правонарушениях заведомо ложный вызов пожарной охраны, полиции, скорой медицинской помощи или иных специализированных служб - влечёт наложение административного штрафа в размере от одной тысячи до одной тысячи пятисот рублей.</w:t>
      </w:r>
    </w:p>
    <w:p w:rsidR="006F57AE" w:rsidRPr="0013544C" w:rsidP="00D836C1" w14:paraId="730A127B" w14:textId="01E9969E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 xml:space="preserve">Вина </w:t>
      </w:r>
      <w:r w:rsidR="006F23F1">
        <w:rPr>
          <w:bCs/>
          <w:color w:val="0D0D0D" w:themeColor="text1" w:themeTint="F2"/>
        </w:rPr>
        <w:t>****</w:t>
      </w:r>
      <w:r w:rsidRPr="0013544C" w:rsidR="00756C9F">
        <w:rPr>
          <w:bCs/>
          <w:color w:val="0D0D0D" w:themeColor="text1" w:themeTint="F2"/>
        </w:rPr>
        <w:t xml:space="preserve"> </w:t>
      </w:r>
      <w:r w:rsidRPr="0013544C">
        <w:rPr>
          <w:color w:val="0D0D0D" w:themeColor="text1" w:themeTint="F2"/>
        </w:rPr>
        <w:t>подтверждается</w:t>
      </w:r>
      <w:r w:rsidRPr="0013544C" w:rsidR="00DF6EBF">
        <w:rPr>
          <w:color w:val="0D0D0D" w:themeColor="text1" w:themeTint="F2"/>
        </w:rPr>
        <w:t xml:space="preserve"> следующими доказательствами:</w:t>
      </w:r>
      <w:r w:rsidRPr="0013544C">
        <w:rPr>
          <w:color w:val="0D0D0D" w:themeColor="text1" w:themeTint="F2"/>
        </w:rPr>
        <w:t xml:space="preserve"> </w:t>
      </w:r>
      <w:r w:rsidRPr="0013544C" w:rsidR="006532BE">
        <w:rPr>
          <w:color w:val="0D0D0D" w:themeColor="text1" w:themeTint="F2"/>
        </w:rPr>
        <w:t xml:space="preserve">протоколом серия </w:t>
      </w:r>
      <w:r w:rsidRPr="006F23F1" w:rsidR="00EA0324">
        <w:t>****</w:t>
      </w:r>
      <w:r w:rsidRPr="0013544C" w:rsidR="00933886">
        <w:rPr>
          <w:color w:val="0D0D0D" w:themeColor="text1" w:themeTint="F2"/>
        </w:rPr>
        <w:t>№</w:t>
      </w:r>
      <w:r w:rsidRPr="006F23F1" w:rsidR="00EA0324">
        <w:t>****</w:t>
      </w:r>
      <w:r w:rsidRPr="0013544C" w:rsidR="00933886">
        <w:rPr>
          <w:color w:val="0D0D0D" w:themeColor="text1" w:themeTint="F2"/>
        </w:rPr>
        <w:t xml:space="preserve">об административном правонарушении от </w:t>
      </w:r>
      <w:r w:rsidRPr="0013544C" w:rsidR="001578B7">
        <w:rPr>
          <w:color w:val="0D0D0D" w:themeColor="text1" w:themeTint="F2"/>
        </w:rPr>
        <w:t>23.01</w:t>
      </w:r>
      <w:r w:rsidRPr="0013544C" w:rsidR="00F56278">
        <w:rPr>
          <w:color w:val="0D0D0D" w:themeColor="text1" w:themeTint="F2"/>
        </w:rPr>
        <w:t>.</w:t>
      </w:r>
      <w:r w:rsidRPr="0013544C" w:rsidR="00933886">
        <w:rPr>
          <w:color w:val="0D0D0D" w:themeColor="text1" w:themeTint="F2"/>
        </w:rPr>
        <w:t>2026 г.;</w:t>
      </w:r>
      <w:r w:rsidRPr="0013544C" w:rsidR="005617E3">
        <w:rPr>
          <w:color w:val="0D0D0D" w:themeColor="text1" w:themeTint="F2"/>
        </w:rPr>
        <w:t xml:space="preserve"> объяснениями </w:t>
      </w:r>
      <w:r w:rsidR="006F23F1">
        <w:rPr>
          <w:color w:val="0D0D0D" w:themeColor="text1" w:themeTint="F2"/>
        </w:rPr>
        <w:t>****</w:t>
      </w:r>
      <w:r w:rsidRPr="0013544C" w:rsidR="005617E3">
        <w:rPr>
          <w:color w:val="0D0D0D" w:themeColor="text1" w:themeTint="F2"/>
        </w:rPr>
        <w:t xml:space="preserve"> от 23.01.2026 г.;</w:t>
      </w:r>
      <w:r w:rsidRPr="0013544C" w:rsidR="00AE40E1">
        <w:rPr>
          <w:color w:val="0D0D0D" w:themeColor="text1" w:themeTint="F2"/>
        </w:rPr>
        <w:t xml:space="preserve"> </w:t>
      </w:r>
      <w:r w:rsidRPr="0013544C" w:rsidR="003E10F8">
        <w:rPr>
          <w:color w:val="0D0D0D" w:themeColor="text1" w:themeTint="F2"/>
        </w:rPr>
        <w:t xml:space="preserve">иными материалами дела. </w:t>
      </w:r>
    </w:p>
    <w:p w:rsidR="006F57AE" w:rsidRPr="0013544C" w:rsidP="00D836C1" w14:paraId="6473FB82" w14:textId="15444F5C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 xml:space="preserve">Действия </w:t>
      </w:r>
      <w:r w:rsidR="006F23F1">
        <w:rPr>
          <w:bCs/>
          <w:color w:val="0D0D0D" w:themeColor="text1" w:themeTint="F2"/>
        </w:rPr>
        <w:t>****</w:t>
      </w:r>
      <w:r w:rsidRPr="0013544C" w:rsidR="005617E3">
        <w:rPr>
          <w:bCs/>
          <w:color w:val="0D0D0D" w:themeColor="text1" w:themeTint="F2"/>
        </w:rPr>
        <w:t xml:space="preserve"> </w:t>
      </w:r>
      <w:r w:rsidRPr="0013544C">
        <w:rPr>
          <w:color w:val="0D0D0D" w:themeColor="text1" w:themeTint="F2"/>
        </w:rPr>
        <w:t>квалифицированы</w:t>
      </w:r>
      <w:r w:rsidRPr="0013544C">
        <w:rPr>
          <w:color w:val="0D0D0D" w:themeColor="text1" w:themeTint="F2"/>
        </w:rPr>
        <w:t xml:space="preserve"> верно по ст. 19.13 Кодекса Российской Федерации об административных правонарушениях как заведомо ложный вызов специализированных служб.</w:t>
      </w:r>
    </w:p>
    <w:p w:rsidR="00A7196B" w:rsidRPr="0013544C" w:rsidP="00A7196B" w14:paraId="508489C2" w14:textId="750012A7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 xml:space="preserve">В соответствии с п. 2 ст. 4.1 Кодекса Российской Федерации об административных правонарушениях при назначении административного наказания </w:t>
      </w:r>
      <w:r w:rsidR="006F23F1">
        <w:rPr>
          <w:bCs/>
          <w:color w:val="0D0D0D" w:themeColor="text1" w:themeTint="F2"/>
        </w:rPr>
        <w:t>****</w:t>
      </w:r>
      <w:r w:rsidRPr="0013544C" w:rsidR="005617E3">
        <w:rPr>
          <w:bCs/>
          <w:color w:val="0D0D0D" w:themeColor="text1" w:themeTint="F2"/>
        </w:rPr>
        <w:t xml:space="preserve"> </w:t>
      </w:r>
      <w:r w:rsidRPr="0013544C">
        <w:rPr>
          <w:color w:val="0D0D0D" w:themeColor="text1" w:themeTint="F2"/>
        </w:rPr>
        <w:t xml:space="preserve">учитываются характер совершенного </w:t>
      </w:r>
      <w:r w:rsidRPr="0013544C">
        <w:rPr>
          <w:color w:val="0D0D0D" w:themeColor="text1" w:themeTint="F2"/>
        </w:rPr>
        <w:t>им</w:t>
      </w:r>
      <w:r w:rsidRPr="0013544C">
        <w:rPr>
          <w:color w:val="0D0D0D" w:themeColor="text1" w:themeTint="F2"/>
        </w:rPr>
        <w:t xml:space="preserve"> административного правонарушения, личность виновно</w:t>
      </w:r>
      <w:r w:rsidRPr="0013544C">
        <w:rPr>
          <w:color w:val="0D0D0D" w:themeColor="text1" w:themeTint="F2"/>
        </w:rPr>
        <w:t>го</w:t>
      </w:r>
      <w:r w:rsidRPr="0013544C" w:rsidR="00D270C1">
        <w:rPr>
          <w:color w:val="0D0D0D" w:themeColor="text1" w:themeTint="F2"/>
        </w:rPr>
        <w:t xml:space="preserve">, материальное положение. </w:t>
      </w:r>
    </w:p>
    <w:p w:rsidR="006F57AE" w:rsidRPr="0013544C" w:rsidP="00D836C1" w14:paraId="07A5C806" w14:textId="0D22E3A1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>Смягчающих и о</w:t>
      </w:r>
      <w:r w:rsidRPr="0013544C">
        <w:rPr>
          <w:color w:val="0D0D0D" w:themeColor="text1" w:themeTint="F2"/>
        </w:rPr>
        <w:t>тягчающих административную ответственность обстоятель</w:t>
      </w:r>
      <w:r w:rsidRPr="0013544C">
        <w:rPr>
          <w:color w:val="0D0D0D" w:themeColor="text1" w:themeTint="F2"/>
        </w:rPr>
        <w:t>ств пр</w:t>
      </w:r>
      <w:r w:rsidRPr="0013544C">
        <w:rPr>
          <w:color w:val="0D0D0D" w:themeColor="text1" w:themeTint="F2"/>
        </w:rPr>
        <w:t>и рассмотрении настоящего дела не установлено.</w:t>
      </w:r>
    </w:p>
    <w:p w:rsidR="006F57AE" w:rsidRPr="0013544C" w:rsidP="00D836C1" w14:paraId="7DF73AE9" w14:textId="77777777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>С учётом изложенного, прихожу к выводу, что необходимым и достаточным для исправления правонарушителя будет наказание в виде штрафа в пределах санкции статьи.</w:t>
      </w:r>
    </w:p>
    <w:p w:rsidR="006F57AE" w:rsidRPr="0013544C" w:rsidP="00D836C1" w14:paraId="109BE758" w14:textId="27BB3BFA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>На основании изложенного, руководствуясь ст. 29.10 Кодекса Российской Федерации об административных правонарушениях, мировой судья</w:t>
      </w:r>
    </w:p>
    <w:p w:rsidR="006F57AE" w:rsidRPr="0013544C" w:rsidP="00D836C1" w14:paraId="4BF091A2" w14:textId="77777777">
      <w:pPr>
        <w:ind w:firstLine="567"/>
        <w:jc w:val="center"/>
        <w:rPr>
          <w:color w:val="0D0D0D" w:themeColor="text1" w:themeTint="F2"/>
        </w:rPr>
      </w:pPr>
      <w:r w:rsidRPr="0013544C">
        <w:rPr>
          <w:color w:val="0D0D0D" w:themeColor="text1" w:themeTint="F2"/>
        </w:rPr>
        <w:t>ПОСТАНОВИЛ:</w:t>
      </w:r>
    </w:p>
    <w:p w:rsidR="006F57AE" w:rsidRPr="0013544C" w:rsidP="00D836C1" w14:paraId="670FC9A4" w14:textId="7943CF4A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 xml:space="preserve">Признать </w:t>
      </w:r>
      <w:r w:rsidRPr="006F23F1" w:rsidR="00EA0324">
        <w:t>****</w:t>
      </w:r>
      <w:r w:rsidRPr="0013544C" w:rsidR="005617E3">
        <w:rPr>
          <w:color w:val="0D0D0D" w:themeColor="text1" w:themeTint="F2"/>
        </w:rPr>
        <w:t xml:space="preserve"> </w:t>
      </w:r>
      <w:r w:rsidRPr="0013544C">
        <w:rPr>
          <w:color w:val="0D0D0D" w:themeColor="text1" w:themeTint="F2"/>
        </w:rPr>
        <w:t>виновн</w:t>
      </w:r>
      <w:r w:rsidRPr="0013544C" w:rsidR="005617E3">
        <w:rPr>
          <w:color w:val="0D0D0D" w:themeColor="text1" w:themeTint="F2"/>
        </w:rPr>
        <w:t>ой</w:t>
      </w:r>
      <w:r w:rsidRPr="0013544C">
        <w:rPr>
          <w:color w:val="0D0D0D" w:themeColor="text1" w:themeTint="F2"/>
        </w:rPr>
        <w:t xml:space="preserve"> в совершении административного правонарушения, предусмотренного ст. 19.13 Кодекса Российской Федерации об административных правонарушениях и назначить е</w:t>
      </w:r>
      <w:r w:rsidRPr="0013544C" w:rsidR="005617E3">
        <w:rPr>
          <w:color w:val="0D0D0D" w:themeColor="text1" w:themeTint="F2"/>
        </w:rPr>
        <w:t>й</w:t>
      </w:r>
      <w:r w:rsidRPr="0013544C">
        <w:rPr>
          <w:color w:val="0D0D0D" w:themeColor="text1" w:themeTint="F2"/>
        </w:rPr>
        <w:t xml:space="preserve"> административное наказание в виде штрафа в размере 1000 (одна тысяча) рублей.</w:t>
      </w:r>
    </w:p>
    <w:p w:rsidR="007A1D95" w:rsidRPr="006F23F1" w:rsidP="00D836C1" w14:paraId="0D442E45" w14:textId="0B95C67D">
      <w:pPr>
        <w:ind w:firstLine="567"/>
        <w:jc w:val="both"/>
        <w:rPr>
          <w:color w:val="0D0D0D" w:themeColor="text1" w:themeTint="F2"/>
        </w:rPr>
      </w:pPr>
      <w:r w:rsidRPr="0013544C">
        <w:rPr>
          <w:b/>
          <w:color w:val="0D0D0D" w:themeColor="text1" w:themeTint="F2"/>
        </w:rPr>
        <w:t>Реквизиты для перечисления штрафа:</w:t>
      </w:r>
      <w:r w:rsidRPr="0013544C">
        <w:rPr>
          <w:color w:val="0D0D0D" w:themeColor="text1" w:themeTint="F2"/>
        </w:rPr>
        <w:t xml:space="preserve"> </w:t>
      </w:r>
      <w:r w:rsidRPr="006F23F1" w:rsidR="006F23F1">
        <w:t>Юридический адрес: ****, ОГРН: ****, Банковские реквизиты: Получатель: ****, Наименование банка</w:t>
      </w:r>
      <w:r w:rsidRPr="006F23F1" w:rsidR="006F23F1">
        <w:t xml:space="preserve">: ****; </w:t>
      </w:r>
      <w:r w:rsidRPr="006F23F1" w:rsidR="006F23F1">
        <w:t>ИНН: ****; КПП: ****; БИК: ****; Единый казначейский счет: ****; Казначейский счет: ****; Лицевой счет: ****, Код Сводного реестра ****; ОКТМО: ****, КБК: ****, УИН: ****.</w:t>
      </w:r>
    </w:p>
    <w:p w:rsidR="006F57AE" w:rsidRPr="0013544C" w:rsidP="00D836C1" w14:paraId="56F4BA6E" w14:textId="77777777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>Разъяснить, что в соответствии с ч. 1 ст. 32.2 Кодекса Российской Федерации об административных правонарушениях административный штраф должен быть уплачен в полном размере лицом, привлеченным к административной ответственности, не позднее шестидесяти дней со дня вступления постановления о наложении административного штрафа в законную силу, за исключением случаев, предусмотренных частями 1.1, 1.3 - 1.3-3 и 1.4 настоящей статьи, либо со дня истечения</w:t>
      </w:r>
      <w:r w:rsidRPr="0013544C">
        <w:rPr>
          <w:color w:val="0D0D0D" w:themeColor="text1" w:themeTint="F2"/>
        </w:rPr>
        <w:t xml:space="preserve"> срока отсрочки или срока рассрочки, </w:t>
      </w:r>
      <w:r w:rsidRPr="0013544C">
        <w:rPr>
          <w:color w:val="0D0D0D" w:themeColor="text1" w:themeTint="F2"/>
        </w:rPr>
        <w:t>предусмотренных</w:t>
      </w:r>
      <w:r w:rsidRPr="0013544C">
        <w:rPr>
          <w:color w:val="0D0D0D" w:themeColor="text1" w:themeTint="F2"/>
        </w:rPr>
        <w:t xml:space="preserve"> статьей 31.5 настоящего Кодекса.</w:t>
      </w:r>
    </w:p>
    <w:p w:rsidR="006F57AE" w:rsidRPr="0013544C" w:rsidP="00D836C1" w14:paraId="05A0E51B" w14:textId="77777777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>При этом, в соответствии с ч. 1 ст. 20.25 Кодекса Российской Федерации об административных правонарушениях за неуплату административного штрафа в указанный срок лицу может быть назначено наказание в виде административного штрафа в двукратном размере суммы неуплаченного административного штрафа, но не менее одной тысячи рублей, либо административный арест на срок до пятнадцати суток, либо обязательные работы на срок до пятидесяти часов.</w:t>
      </w:r>
    </w:p>
    <w:p w:rsidR="00A7196B" w:rsidRPr="0013544C" w:rsidP="00A7196B" w14:paraId="5B8B8516" w14:textId="77777777">
      <w:pPr>
        <w:ind w:firstLine="567"/>
        <w:jc w:val="both"/>
        <w:rPr>
          <w:color w:val="0D0D0D" w:themeColor="text1" w:themeTint="F2"/>
        </w:rPr>
      </w:pPr>
      <w:r w:rsidRPr="0013544C">
        <w:rPr>
          <w:color w:val="0D0D0D" w:themeColor="text1" w:themeTint="F2"/>
        </w:rPr>
        <w:t>Постановление может быть обжаловано в Евпаторийский городской суд Республики Крым через мирового судью судебного участка № 38 Евпаторийского судебного района (город республиканского значения Евпатория с подчиненной ему территорией) Республики Крым в течение десяти суток со дня вручения или получения копии постановления.</w:t>
      </w:r>
    </w:p>
    <w:p w:rsidR="00A7196B" w:rsidRPr="0013544C" w:rsidP="00D836C1" w14:paraId="1FB7718A" w14:textId="77777777">
      <w:pPr>
        <w:ind w:firstLine="567"/>
        <w:jc w:val="both"/>
        <w:rPr>
          <w:color w:val="0D0D0D" w:themeColor="text1" w:themeTint="F2"/>
        </w:rPr>
      </w:pPr>
    </w:p>
    <w:p w:rsidR="006F57AE" w:rsidRPr="0013544C" w:rsidP="00D836C1" w14:paraId="0881F9CE" w14:textId="77777777">
      <w:pPr>
        <w:ind w:firstLine="567"/>
        <w:jc w:val="both"/>
        <w:rPr>
          <w:color w:val="0D0D0D" w:themeColor="text1" w:themeTint="F2"/>
        </w:rPr>
      </w:pPr>
    </w:p>
    <w:p w:rsidR="006532BE" w:rsidRPr="0013544C" w:rsidP="00D836C1" w14:paraId="1CA75A51" w14:textId="551098BF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b/>
          <w:color w:val="0D0D0D" w:themeColor="text1" w:themeTint="F2"/>
          <w:lang w:eastAsia="en-US"/>
        </w:rPr>
      </w:pPr>
      <w:r w:rsidRPr="0013544C">
        <w:rPr>
          <w:rFonts w:eastAsia="Calibri"/>
          <w:b/>
          <w:color w:val="0D0D0D" w:themeColor="text1" w:themeTint="F2"/>
          <w:lang w:eastAsia="en-US"/>
        </w:rPr>
        <w:tab/>
        <w:t xml:space="preserve">Мировой судья                             </w:t>
      </w:r>
      <w:r w:rsidRPr="0013544C">
        <w:rPr>
          <w:rFonts w:eastAsia="Calibri"/>
          <w:b/>
          <w:color w:val="0D0D0D" w:themeColor="text1" w:themeTint="F2"/>
          <w:lang w:eastAsia="en-US"/>
        </w:rPr>
        <w:tab/>
        <w:t xml:space="preserve">/подпись/          </w:t>
      </w:r>
      <w:r w:rsidRPr="0013544C">
        <w:rPr>
          <w:rFonts w:eastAsia="Calibri"/>
          <w:b/>
          <w:color w:val="0D0D0D" w:themeColor="text1" w:themeTint="F2"/>
          <w:lang w:eastAsia="en-US"/>
        </w:rPr>
        <w:tab/>
      </w:r>
      <w:r w:rsidRPr="0013544C">
        <w:rPr>
          <w:rFonts w:eastAsia="Calibri"/>
          <w:b/>
          <w:color w:val="0D0D0D" w:themeColor="text1" w:themeTint="F2"/>
          <w:lang w:eastAsia="en-US"/>
        </w:rPr>
        <w:tab/>
        <w:t>Н. Г. Рой</w:t>
      </w:r>
    </w:p>
    <w:p w:rsidR="00BA6405" w:rsidRPr="0013544C" w:rsidP="00D836C1" w14:paraId="48F9A92C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rFonts w:eastAsia="Calibri"/>
          <w:color w:val="0D0D0D" w:themeColor="text1" w:themeTint="F2"/>
          <w:lang w:eastAsia="en-US"/>
        </w:rPr>
      </w:pPr>
    </w:p>
    <w:p w:rsidR="006532BE" w:rsidRPr="0013544C" w:rsidP="00D836C1" w14:paraId="5B40A29A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D0D0D" w:themeColor="text1" w:themeTint="F2"/>
          <w:lang w:eastAsia="en-US"/>
        </w:rPr>
      </w:pPr>
      <w:r w:rsidRPr="0013544C">
        <w:rPr>
          <w:rFonts w:eastAsia="Calibri"/>
          <w:color w:val="0D0D0D" w:themeColor="text1" w:themeTint="F2"/>
          <w:lang w:eastAsia="en-US"/>
        </w:rPr>
        <w:tab/>
        <w:t>Копия верна. Постановление не вступило в законную силу.</w:t>
      </w:r>
    </w:p>
    <w:p w:rsidR="00BA6405" w:rsidRPr="0013544C" w:rsidP="00D836C1" w14:paraId="2CDBEAE8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D0D0D" w:themeColor="text1" w:themeTint="F2"/>
          <w:lang w:eastAsia="en-US"/>
        </w:rPr>
      </w:pPr>
    </w:p>
    <w:p w:rsidR="006532BE" w:rsidRPr="0013544C" w:rsidP="00D836C1" w14:paraId="59AACB3B" w14:textId="529263EF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D0D0D" w:themeColor="text1" w:themeTint="F2"/>
          <w:lang w:eastAsia="en-US"/>
        </w:rPr>
      </w:pPr>
      <w:r w:rsidRPr="0013544C">
        <w:rPr>
          <w:rFonts w:eastAsia="Calibri"/>
          <w:color w:val="0D0D0D" w:themeColor="text1" w:themeTint="F2"/>
          <w:lang w:eastAsia="en-US"/>
        </w:rPr>
        <w:tab/>
        <w:t xml:space="preserve">Мировой судья </w:t>
      </w:r>
      <w:r w:rsidRPr="0013544C">
        <w:rPr>
          <w:rFonts w:eastAsia="Calibri"/>
          <w:color w:val="0D0D0D" w:themeColor="text1" w:themeTint="F2"/>
          <w:lang w:eastAsia="en-US"/>
        </w:rPr>
        <w:tab/>
      </w:r>
      <w:r w:rsidRPr="0013544C">
        <w:rPr>
          <w:rFonts w:eastAsia="Calibri"/>
          <w:color w:val="0D0D0D" w:themeColor="text1" w:themeTint="F2"/>
          <w:lang w:eastAsia="en-US"/>
        </w:rPr>
        <w:tab/>
      </w:r>
      <w:r w:rsidRPr="0013544C">
        <w:rPr>
          <w:rFonts w:eastAsia="Calibri"/>
          <w:color w:val="0D0D0D" w:themeColor="text1" w:themeTint="F2"/>
          <w:lang w:eastAsia="en-US"/>
        </w:rPr>
        <w:tab/>
      </w:r>
      <w:r w:rsidRPr="0013544C">
        <w:rPr>
          <w:rFonts w:eastAsia="Calibri"/>
          <w:color w:val="0D0D0D" w:themeColor="text1" w:themeTint="F2"/>
          <w:lang w:eastAsia="en-US"/>
        </w:rPr>
        <w:tab/>
      </w:r>
      <w:r w:rsidRPr="0013544C">
        <w:rPr>
          <w:rFonts w:eastAsia="Calibri"/>
          <w:color w:val="0D0D0D" w:themeColor="text1" w:themeTint="F2"/>
          <w:lang w:eastAsia="en-US"/>
        </w:rPr>
        <w:tab/>
      </w:r>
      <w:r w:rsidRPr="0013544C">
        <w:rPr>
          <w:rFonts w:eastAsia="Calibri"/>
          <w:color w:val="0D0D0D" w:themeColor="text1" w:themeTint="F2"/>
          <w:lang w:eastAsia="en-US"/>
        </w:rPr>
        <w:tab/>
        <w:t>Н.</w:t>
      </w:r>
      <w:r w:rsidRPr="0013544C" w:rsidR="00BA6405">
        <w:rPr>
          <w:rFonts w:eastAsia="Calibri"/>
          <w:color w:val="0D0D0D" w:themeColor="text1" w:themeTint="F2"/>
          <w:lang w:eastAsia="en-US"/>
        </w:rPr>
        <w:t xml:space="preserve"> </w:t>
      </w:r>
      <w:r w:rsidRPr="0013544C">
        <w:rPr>
          <w:rFonts w:eastAsia="Calibri"/>
          <w:color w:val="0D0D0D" w:themeColor="text1" w:themeTint="F2"/>
          <w:lang w:eastAsia="en-US"/>
        </w:rPr>
        <w:t xml:space="preserve">Г. Рой </w:t>
      </w:r>
    </w:p>
    <w:p w:rsidR="00BA6405" w:rsidRPr="0013544C" w:rsidP="00D836C1" w14:paraId="0BCF8BAB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D0D0D" w:themeColor="text1" w:themeTint="F2"/>
          <w:lang w:eastAsia="en-US"/>
        </w:rPr>
      </w:pPr>
    </w:p>
    <w:p w:rsidR="006532BE" w:rsidRPr="0013544C" w:rsidP="00D836C1" w14:paraId="084375BF" w14:textId="66825EB7">
      <w:pPr>
        <w:tabs>
          <w:tab w:val="left" w:pos="709"/>
          <w:tab w:val="left" w:pos="3828"/>
          <w:tab w:val="left" w:pos="4820"/>
          <w:tab w:val="left" w:pos="6237"/>
        </w:tabs>
        <w:ind w:firstLine="567"/>
        <w:jc w:val="both"/>
        <w:rPr>
          <w:rFonts w:eastAsia="Calibri"/>
          <w:color w:val="0D0D0D" w:themeColor="text1" w:themeTint="F2"/>
          <w:lang w:eastAsia="en-US"/>
        </w:rPr>
      </w:pPr>
      <w:r w:rsidRPr="0013544C">
        <w:rPr>
          <w:rFonts w:eastAsia="Calibri"/>
          <w:color w:val="0D0D0D" w:themeColor="text1" w:themeTint="F2"/>
          <w:lang w:eastAsia="en-US"/>
        </w:rPr>
        <w:tab/>
      </w:r>
      <w:r w:rsidRPr="0013544C" w:rsidR="00BA6405">
        <w:rPr>
          <w:rFonts w:eastAsia="Calibri"/>
          <w:color w:val="0D0D0D" w:themeColor="text1" w:themeTint="F2"/>
          <w:lang w:eastAsia="en-US"/>
        </w:rPr>
        <w:t xml:space="preserve">Администратор </w:t>
      </w:r>
      <w:r w:rsidRPr="0013544C" w:rsidR="00BA6405">
        <w:rPr>
          <w:rFonts w:eastAsia="Calibri"/>
          <w:color w:val="0D0D0D" w:themeColor="text1" w:themeTint="F2"/>
          <w:lang w:eastAsia="en-US"/>
        </w:rPr>
        <w:t>с</w:t>
      </w:r>
      <w:r w:rsidRPr="0013544C" w:rsidR="00BA6405">
        <w:rPr>
          <w:rFonts w:eastAsia="Calibri"/>
          <w:color w:val="0D0D0D" w:themeColor="text1" w:themeTint="F2"/>
          <w:lang w:eastAsia="en-US"/>
        </w:rPr>
        <w:t>/у</w:t>
      </w:r>
      <w:r w:rsidRPr="0013544C" w:rsidR="00BA6405">
        <w:rPr>
          <w:rFonts w:eastAsia="Calibri"/>
          <w:color w:val="0D0D0D" w:themeColor="text1" w:themeTint="F2"/>
          <w:lang w:eastAsia="en-US"/>
        </w:rPr>
        <w:tab/>
      </w:r>
      <w:r w:rsidRPr="0013544C" w:rsidR="00BA6405">
        <w:rPr>
          <w:rFonts w:eastAsia="Calibri"/>
          <w:color w:val="0D0D0D" w:themeColor="text1" w:themeTint="F2"/>
          <w:lang w:eastAsia="en-US"/>
        </w:rPr>
        <w:tab/>
      </w:r>
      <w:r w:rsidRPr="0013544C" w:rsidR="00BA6405">
        <w:rPr>
          <w:rFonts w:eastAsia="Calibri"/>
          <w:color w:val="0D0D0D" w:themeColor="text1" w:themeTint="F2"/>
          <w:lang w:eastAsia="en-US"/>
        </w:rPr>
        <w:tab/>
      </w:r>
      <w:r w:rsidRPr="0013544C" w:rsidR="00BA6405">
        <w:rPr>
          <w:rFonts w:eastAsia="Calibri"/>
          <w:color w:val="0D0D0D" w:themeColor="text1" w:themeTint="F2"/>
          <w:lang w:eastAsia="en-US"/>
        </w:rPr>
        <w:tab/>
      </w:r>
      <w:r w:rsidRPr="0013544C" w:rsidR="00BA6405">
        <w:rPr>
          <w:rFonts w:eastAsia="Calibri"/>
          <w:color w:val="0D0D0D" w:themeColor="text1" w:themeTint="F2"/>
          <w:lang w:eastAsia="en-US"/>
        </w:rPr>
        <w:tab/>
      </w:r>
      <w:r w:rsidRPr="0013544C" w:rsidR="00BA6405">
        <w:rPr>
          <w:rFonts w:eastAsia="Calibri"/>
          <w:color w:val="0D0D0D" w:themeColor="text1" w:themeTint="F2"/>
          <w:lang w:eastAsia="en-US"/>
        </w:rPr>
        <w:tab/>
        <w:t xml:space="preserve">Е. Н. </w:t>
      </w:r>
      <w:r w:rsidRPr="0013544C" w:rsidR="00BA6405">
        <w:rPr>
          <w:rFonts w:eastAsia="Calibri"/>
          <w:color w:val="0D0D0D" w:themeColor="text1" w:themeTint="F2"/>
          <w:lang w:eastAsia="en-US"/>
        </w:rPr>
        <w:t>Марафурова</w:t>
      </w:r>
    </w:p>
    <w:p w:rsidR="00B460AC" w:rsidRPr="0013544C" w:rsidP="00D836C1" w14:paraId="4498F1B5" w14:textId="77777777">
      <w:pPr>
        <w:tabs>
          <w:tab w:val="left" w:pos="709"/>
          <w:tab w:val="left" w:pos="3828"/>
          <w:tab w:val="left" w:pos="4820"/>
          <w:tab w:val="left" w:pos="6237"/>
        </w:tabs>
        <w:ind w:firstLine="567"/>
        <w:rPr>
          <w:color w:val="0D0D0D" w:themeColor="text1" w:themeTint="F2"/>
        </w:rPr>
      </w:pPr>
    </w:p>
    <w:sectPr w:rsidSect="006F14F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mirrorMargin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7C4F"/>
    <w:rsid w:val="00013945"/>
    <w:rsid w:val="00030506"/>
    <w:rsid w:val="000F0365"/>
    <w:rsid w:val="000F1224"/>
    <w:rsid w:val="0013544C"/>
    <w:rsid w:val="001578B7"/>
    <w:rsid w:val="00287899"/>
    <w:rsid w:val="00300AA4"/>
    <w:rsid w:val="003376FF"/>
    <w:rsid w:val="00351497"/>
    <w:rsid w:val="003C400D"/>
    <w:rsid w:val="003E10F8"/>
    <w:rsid w:val="00455801"/>
    <w:rsid w:val="004924A3"/>
    <w:rsid w:val="00516DB5"/>
    <w:rsid w:val="005617E3"/>
    <w:rsid w:val="00565C7C"/>
    <w:rsid w:val="006532BE"/>
    <w:rsid w:val="006B5D79"/>
    <w:rsid w:val="006F14F2"/>
    <w:rsid w:val="006F23F1"/>
    <w:rsid w:val="006F57AE"/>
    <w:rsid w:val="00712975"/>
    <w:rsid w:val="00756C9F"/>
    <w:rsid w:val="00794FFD"/>
    <w:rsid w:val="007A1D95"/>
    <w:rsid w:val="007A54FC"/>
    <w:rsid w:val="007D7C4F"/>
    <w:rsid w:val="00826F01"/>
    <w:rsid w:val="00885258"/>
    <w:rsid w:val="00915F7E"/>
    <w:rsid w:val="00933886"/>
    <w:rsid w:val="0095235A"/>
    <w:rsid w:val="009A6EA8"/>
    <w:rsid w:val="00A44FD4"/>
    <w:rsid w:val="00A7196B"/>
    <w:rsid w:val="00AB2B95"/>
    <w:rsid w:val="00AB53EF"/>
    <w:rsid w:val="00AB6121"/>
    <w:rsid w:val="00AE40E1"/>
    <w:rsid w:val="00B460AC"/>
    <w:rsid w:val="00B93E84"/>
    <w:rsid w:val="00BA6405"/>
    <w:rsid w:val="00C44033"/>
    <w:rsid w:val="00D270C1"/>
    <w:rsid w:val="00D836C1"/>
    <w:rsid w:val="00DB0603"/>
    <w:rsid w:val="00DD5D6D"/>
    <w:rsid w:val="00DF6EBF"/>
    <w:rsid w:val="00EA0324"/>
    <w:rsid w:val="00EB5E41"/>
    <w:rsid w:val="00F56278"/>
    <w:rsid w:val="00F73E28"/>
    <w:rsid w:val="00F86850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7AE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  <w:style w:type="paragraph" w:styleId="Heading1">
    <w:name w:val="heading 1"/>
    <w:basedOn w:val="Normal"/>
    <w:next w:val="Normal"/>
    <w:link w:val="1"/>
    <w:uiPriority w:val="9"/>
    <w:qFormat/>
    <w:rsid w:val="007D7C4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eastAsia="en-US"/>
      <w14:ligatures w14:val="standardContextual"/>
    </w:rPr>
  </w:style>
  <w:style w:type="paragraph" w:styleId="Heading2">
    <w:name w:val="heading 2"/>
    <w:basedOn w:val="Normal"/>
    <w:next w:val="Normal"/>
    <w:link w:val="2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eastAsia="en-US"/>
      <w14:ligatures w14:val="standardContextual"/>
    </w:rPr>
  </w:style>
  <w:style w:type="paragraph" w:styleId="Heading3">
    <w:name w:val="heading 3"/>
    <w:basedOn w:val="Normal"/>
    <w:next w:val="Normal"/>
    <w:link w:val="3"/>
    <w:uiPriority w:val="9"/>
    <w:semiHidden/>
    <w:unhideWhenUsed/>
    <w:qFormat/>
    <w:rsid w:val="007D7C4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eastAsia="en-US"/>
      <w14:ligatures w14:val="standardContextual"/>
    </w:rPr>
  </w:style>
  <w:style w:type="paragraph" w:styleId="Heading4">
    <w:name w:val="heading 4"/>
    <w:basedOn w:val="Normal"/>
    <w:next w:val="Normal"/>
    <w:link w:val="4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5">
    <w:name w:val="heading 5"/>
    <w:basedOn w:val="Normal"/>
    <w:next w:val="Normal"/>
    <w:link w:val="5"/>
    <w:uiPriority w:val="9"/>
    <w:semiHidden/>
    <w:unhideWhenUsed/>
    <w:qFormat/>
    <w:rsid w:val="007D7C4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paragraph" w:styleId="Heading6">
    <w:name w:val="heading 6"/>
    <w:basedOn w:val="Normal"/>
    <w:next w:val="Normal"/>
    <w:link w:val="6"/>
    <w:uiPriority w:val="9"/>
    <w:semiHidden/>
    <w:unhideWhenUsed/>
    <w:qFormat/>
    <w:rsid w:val="007D7C4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7">
    <w:name w:val="heading 7"/>
    <w:basedOn w:val="Normal"/>
    <w:next w:val="Normal"/>
    <w:link w:val="7"/>
    <w:uiPriority w:val="9"/>
    <w:semiHidden/>
    <w:unhideWhenUsed/>
    <w:qFormat/>
    <w:rsid w:val="007D7C4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paragraph" w:styleId="Heading8">
    <w:name w:val="heading 8"/>
    <w:basedOn w:val="Normal"/>
    <w:next w:val="Normal"/>
    <w:link w:val="8"/>
    <w:uiPriority w:val="9"/>
    <w:semiHidden/>
    <w:unhideWhenUsed/>
    <w:qFormat/>
    <w:rsid w:val="007D7C4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paragraph" w:styleId="Heading9">
    <w:name w:val="heading 9"/>
    <w:basedOn w:val="Normal"/>
    <w:next w:val="Normal"/>
    <w:link w:val="9"/>
    <w:uiPriority w:val="9"/>
    <w:semiHidden/>
    <w:unhideWhenUsed/>
    <w:qFormat/>
    <w:rsid w:val="007D7C4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Заголовок 1 Знак"/>
    <w:basedOn w:val="DefaultParagraphFont"/>
    <w:link w:val="Heading1"/>
    <w:uiPriority w:val="9"/>
    <w:rsid w:val="007D7C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">
    <w:name w:val="Заголовок 2 Знак"/>
    <w:basedOn w:val="DefaultParagraphFont"/>
    <w:link w:val="Heading2"/>
    <w:uiPriority w:val="9"/>
    <w:semiHidden/>
    <w:rsid w:val="007D7C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">
    <w:name w:val="Заголовок 3 Знак"/>
    <w:basedOn w:val="DefaultParagraphFont"/>
    <w:link w:val="Heading3"/>
    <w:uiPriority w:val="9"/>
    <w:semiHidden/>
    <w:rsid w:val="007D7C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">
    <w:name w:val="Заголовок 4 Знак"/>
    <w:basedOn w:val="DefaultParagraphFont"/>
    <w:link w:val="Heading4"/>
    <w:uiPriority w:val="9"/>
    <w:semiHidden/>
    <w:rsid w:val="007D7C4F"/>
    <w:rPr>
      <w:rFonts w:eastAsiaTheme="majorEastAsia" w:cstheme="majorBidi"/>
      <w:i/>
      <w:iCs/>
      <w:color w:val="2F5496" w:themeColor="accent1" w:themeShade="BF"/>
    </w:rPr>
  </w:style>
  <w:style w:type="character" w:customStyle="1" w:styleId="5">
    <w:name w:val="Заголовок 5 Знак"/>
    <w:basedOn w:val="DefaultParagraphFont"/>
    <w:link w:val="Heading5"/>
    <w:uiPriority w:val="9"/>
    <w:semiHidden/>
    <w:rsid w:val="007D7C4F"/>
    <w:rPr>
      <w:rFonts w:eastAsiaTheme="majorEastAsia" w:cstheme="majorBidi"/>
      <w:color w:val="2F5496" w:themeColor="accent1" w:themeShade="BF"/>
    </w:rPr>
  </w:style>
  <w:style w:type="character" w:customStyle="1" w:styleId="6">
    <w:name w:val="Заголовок 6 Знак"/>
    <w:basedOn w:val="DefaultParagraphFont"/>
    <w:link w:val="Heading6"/>
    <w:uiPriority w:val="9"/>
    <w:semiHidden/>
    <w:rsid w:val="007D7C4F"/>
    <w:rPr>
      <w:rFonts w:eastAsiaTheme="majorEastAsia" w:cstheme="majorBidi"/>
      <w:i/>
      <w:iCs/>
      <w:color w:val="595959" w:themeColor="text1" w:themeTint="A6"/>
    </w:rPr>
  </w:style>
  <w:style w:type="character" w:customStyle="1" w:styleId="7">
    <w:name w:val="Заголовок 7 Знак"/>
    <w:basedOn w:val="DefaultParagraphFont"/>
    <w:link w:val="Heading7"/>
    <w:uiPriority w:val="9"/>
    <w:semiHidden/>
    <w:rsid w:val="007D7C4F"/>
    <w:rPr>
      <w:rFonts w:eastAsiaTheme="majorEastAsia" w:cstheme="majorBidi"/>
      <w:color w:val="595959" w:themeColor="text1" w:themeTint="A6"/>
    </w:rPr>
  </w:style>
  <w:style w:type="character" w:customStyle="1" w:styleId="8">
    <w:name w:val="Заголовок 8 Знак"/>
    <w:basedOn w:val="DefaultParagraphFont"/>
    <w:link w:val="Heading8"/>
    <w:uiPriority w:val="9"/>
    <w:semiHidden/>
    <w:rsid w:val="007D7C4F"/>
    <w:rPr>
      <w:rFonts w:eastAsiaTheme="majorEastAsia" w:cstheme="majorBidi"/>
      <w:i/>
      <w:iCs/>
      <w:color w:val="272727" w:themeColor="text1" w:themeTint="D8"/>
    </w:rPr>
  </w:style>
  <w:style w:type="character" w:customStyle="1" w:styleId="9">
    <w:name w:val="Заголовок 9 Знак"/>
    <w:basedOn w:val="DefaultParagraphFont"/>
    <w:link w:val="Heading9"/>
    <w:uiPriority w:val="9"/>
    <w:semiHidden/>
    <w:rsid w:val="007D7C4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a"/>
    <w:uiPriority w:val="10"/>
    <w:qFormat/>
    <w:rsid w:val="007D7C4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a">
    <w:name w:val="Название Знак"/>
    <w:basedOn w:val="DefaultParagraphFont"/>
    <w:link w:val="Title"/>
    <w:uiPriority w:val="10"/>
    <w:rsid w:val="007D7C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a0"/>
    <w:uiPriority w:val="11"/>
    <w:qFormat/>
    <w:rsid w:val="007D7C4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a0">
    <w:name w:val="Подзаголовок Знак"/>
    <w:basedOn w:val="DefaultParagraphFont"/>
    <w:link w:val="Subtitle"/>
    <w:uiPriority w:val="11"/>
    <w:rsid w:val="007D7C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20"/>
    <w:uiPriority w:val="29"/>
    <w:qFormat/>
    <w:rsid w:val="007D7C4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eastAsia="en-US"/>
      <w14:ligatures w14:val="standardContextual"/>
    </w:rPr>
  </w:style>
  <w:style w:type="character" w:customStyle="1" w:styleId="20">
    <w:name w:val="Цитата 2 Знак"/>
    <w:basedOn w:val="DefaultParagraphFont"/>
    <w:link w:val="Quote"/>
    <w:uiPriority w:val="29"/>
    <w:rsid w:val="007D7C4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7C4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7C4F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a1"/>
    <w:uiPriority w:val="30"/>
    <w:qFormat/>
    <w:rsid w:val="007D7C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2"/>
      <w:szCs w:val="22"/>
      <w:lang w:eastAsia="en-US"/>
      <w14:ligatures w14:val="standardContextual"/>
    </w:rPr>
  </w:style>
  <w:style w:type="character" w:customStyle="1" w:styleId="a1">
    <w:name w:val="Выделенная цитата Знак"/>
    <w:basedOn w:val="DefaultParagraphFont"/>
    <w:link w:val="IntenseQuote"/>
    <w:uiPriority w:val="30"/>
    <w:rsid w:val="007D7C4F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7C4F"/>
    <w:rPr>
      <w:b/>
      <w:bCs/>
      <w:smallCaps/>
      <w:color w:val="2F5496" w:themeColor="accent1" w:themeShade="BF"/>
      <w:spacing w:val="5"/>
    </w:rPr>
  </w:style>
  <w:style w:type="table" w:styleId="TableGrid">
    <w:name w:val="Table Grid"/>
    <w:basedOn w:val="TableNormal"/>
    <w:uiPriority w:val="59"/>
    <w:rsid w:val="006F57AE"/>
    <w:pPr>
      <w:spacing w:after="0" w:line="240" w:lineRule="auto"/>
    </w:pPr>
    <w:rPr>
      <w:kern w:val="0"/>
      <w14:ligatures w14:val="none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Основной текст (2)_"/>
    <w:basedOn w:val="DefaultParagraphFont"/>
    <w:link w:val="22"/>
    <w:rsid w:val="006F57AE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Normal"/>
    <w:link w:val="21"/>
    <w:rsid w:val="006F57AE"/>
    <w:pPr>
      <w:widowControl w:val="0"/>
      <w:shd w:val="clear" w:color="auto" w:fill="FFFFFF"/>
      <w:spacing w:line="317" w:lineRule="exact"/>
    </w:pPr>
    <w:rPr>
      <w:kern w:val="2"/>
      <w:sz w:val="28"/>
      <w:szCs w:val="28"/>
      <w:lang w:eastAsia="en-US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