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112E" w:rsidRPr="00F73866" w:rsidP="00704420">
      <w:pPr>
        <w:pStyle w:val="1"/>
        <w:jc w:val="right"/>
        <w:rPr>
          <w:rFonts w:ascii="Times New Roman" w:hAnsi="Times New Roman" w:cs="Times New Roman"/>
          <w:b/>
          <w:color w:val="000000" w:themeColor="text1"/>
          <w:sz w:val="24"/>
        </w:rPr>
      </w:pPr>
      <w:r w:rsidRPr="00F73866">
        <w:rPr>
          <w:rFonts w:ascii="Times New Roman" w:hAnsi="Times New Roman" w:cs="Times New Roman"/>
          <w:b/>
          <w:color w:val="000000" w:themeColor="text1"/>
          <w:sz w:val="24"/>
        </w:rPr>
        <w:t>УИД: 91</w:t>
      </w:r>
      <w:r w:rsidRPr="00F73866">
        <w:rPr>
          <w:rFonts w:ascii="Times New Roman" w:hAnsi="Times New Roman" w:cs="Times New Roman"/>
          <w:b/>
          <w:color w:val="000000" w:themeColor="text1"/>
          <w:sz w:val="24"/>
          <w:lang w:val="en-US"/>
        </w:rPr>
        <w:t>MS</w:t>
      </w:r>
      <w:r w:rsidRPr="00F73866">
        <w:rPr>
          <w:rFonts w:ascii="Times New Roman" w:hAnsi="Times New Roman" w:cs="Times New Roman"/>
          <w:b/>
          <w:color w:val="000000" w:themeColor="text1"/>
          <w:sz w:val="24"/>
        </w:rPr>
        <w:t>0038-</w:t>
      </w:r>
      <w:r w:rsidRPr="00F73866">
        <w:rPr>
          <w:rFonts w:ascii="Times New Roman" w:hAnsi="Times New Roman" w:cs="Times New Roman"/>
          <w:b/>
          <w:color w:val="0000FF"/>
          <w:sz w:val="24"/>
        </w:rPr>
        <w:t>01-202</w:t>
      </w:r>
      <w:r w:rsidRPr="00F73866" w:rsidR="001418C9">
        <w:rPr>
          <w:rFonts w:ascii="Times New Roman" w:hAnsi="Times New Roman" w:cs="Times New Roman"/>
          <w:b/>
          <w:color w:val="0000FF"/>
          <w:sz w:val="24"/>
        </w:rPr>
        <w:t>2</w:t>
      </w:r>
      <w:r w:rsidRPr="00F73866">
        <w:rPr>
          <w:rFonts w:ascii="Times New Roman" w:hAnsi="Times New Roman" w:cs="Times New Roman"/>
          <w:b/>
          <w:color w:val="0000FF"/>
          <w:sz w:val="24"/>
        </w:rPr>
        <w:t>-00</w:t>
      </w:r>
      <w:r w:rsidRPr="00F73866" w:rsidR="001418C9">
        <w:rPr>
          <w:rFonts w:ascii="Times New Roman" w:hAnsi="Times New Roman" w:cs="Times New Roman"/>
          <w:b/>
          <w:color w:val="0000FF"/>
          <w:sz w:val="24"/>
        </w:rPr>
        <w:t>0</w:t>
      </w:r>
      <w:r w:rsidRPr="00F73866" w:rsidR="001A2300">
        <w:rPr>
          <w:rFonts w:ascii="Times New Roman" w:hAnsi="Times New Roman" w:cs="Times New Roman"/>
          <w:b/>
          <w:color w:val="0000FF"/>
          <w:sz w:val="24"/>
        </w:rPr>
        <w:t>83</w:t>
      </w:r>
      <w:r w:rsidRPr="00F73866" w:rsidR="006970D5">
        <w:rPr>
          <w:rFonts w:ascii="Times New Roman" w:hAnsi="Times New Roman" w:cs="Times New Roman"/>
          <w:b/>
          <w:color w:val="0000FF"/>
          <w:sz w:val="24"/>
        </w:rPr>
        <w:t>4</w:t>
      </w:r>
      <w:r w:rsidRPr="00F73866" w:rsidR="007659B2">
        <w:rPr>
          <w:rFonts w:ascii="Times New Roman" w:hAnsi="Times New Roman" w:cs="Times New Roman"/>
          <w:b/>
          <w:color w:val="0000FF"/>
          <w:sz w:val="24"/>
        </w:rPr>
        <w:t>-</w:t>
      </w:r>
      <w:r w:rsidRPr="00F73866" w:rsidR="001A2300">
        <w:rPr>
          <w:rFonts w:ascii="Times New Roman" w:hAnsi="Times New Roman" w:cs="Times New Roman"/>
          <w:b/>
          <w:color w:val="0000FF"/>
          <w:sz w:val="24"/>
        </w:rPr>
        <w:t>7</w:t>
      </w:r>
      <w:r w:rsidRPr="00F73866" w:rsidR="006970D5">
        <w:rPr>
          <w:rFonts w:ascii="Times New Roman" w:hAnsi="Times New Roman" w:cs="Times New Roman"/>
          <w:b/>
          <w:color w:val="0000FF"/>
          <w:sz w:val="24"/>
        </w:rPr>
        <w:t>4</w:t>
      </w:r>
    </w:p>
    <w:p w:rsidR="00F25FD6" w:rsidRPr="00F73866" w:rsidP="00F25FD6">
      <w:pPr>
        <w:pStyle w:val="1"/>
        <w:jc w:val="right"/>
        <w:rPr>
          <w:rFonts w:ascii="Times New Roman" w:hAnsi="Times New Roman" w:cs="Times New Roman"/>
          <w:b/>
          <w:sz w:val="24"/>
        </w:rPr>
      </w:pPr>
      <w:r w:rsidRPr="00F73866">
        <w:rPr>
          <w:rFonts w:ascii="Times New Roman" w:hAnsi="Times New Roman" w:cs="Times New Roman"/>
          <w:b/>
          <w:sz w:val="24"/>
        </w:rPr>
        <w:t>Дело №</w:t>
      </w:r>
      <w:r w:rsidRPr="00F73866" w:rsidR="007659B2">
        <w:rPr>
          <w:rFonts w:ascii="Times New Roman" w:hAnsi="Times New Roman" w:cs="Times New Roman"/>
          <w:b/>
          <w:sz w:val="24"/>
        </w:rPr>
        <w:t xml:space="preserve"> </w:t>
      </w:r>
      <w:r w:rsidRPr="00F73866">
        <w:rPr>
          <w:rFonts w:ascii="Times New Roman" w:hAnsi="Times New Roman" w:cs="Times New Roman"/>
          <w:b/>
          <w:sz w:val="24"/>
        </w:rPr>
        <w:t>5-38-</w:t>
      </w:r>
      <w:r w:rsidRPr="00F73866" w:rsidR="006970D5">
        <w:rPr>
          <w:rFonts w:ascii="Times New Roman" w:hAnsi="Times New Roman" w:cs="Times New Roman"/>
          <w:b/>
          <w:sz w:val="24"/>
        </w:rPr>
        <w:t>167</w:t>
      </w:r>
      <w:r w:rsidRPr="00F73866">
        <w:rPr>
          <w:rFonts w:ascii="Times New Roman" w:hAnsi="Times New Roman" w:cs="Times New Roman"/>
          <w:b/>
          <w:sz w:val="24"/>
        </w:rPr>
        <w:t>/202</w:t>
      </w:r>
      <w:r w:rsidRPr="00F73866" w:rsidR="001418C9">
        <w:rPr>
          <w:rFonts w:ascii="Times New Roman" w:hAnsi="Times New Roman" w:cs="Times New Roman"/>
          <w:b/>
          <w:sz w:val="24"/>
        </w:rPr>
        <w:t>2</w:t>
      </w:r>
    </w:p>
    <w:p w:rsidR="00F25FD6" w:rsidRPr="00F73866" w:rsidP="00F25FD6">
      <w:pPr>
        <w:pStyle w:val="1"/>
        <w:jc w:val="center"/>
        <w:rPr>
          <w:rFonts w:ascii="Times New Roman" w:hAnsi="Times New Roman" w:cs="Times New Roman"/>
          <w:b/>
          <w:sz w:val="24"/>
        </w:rPr>
      </w:pPr>
      <w:r w:rsidRPr="00F73866">
        <w:rPr>
          <w:rFonts w:ascii="Times New Roman" w:hAnsi="Times New Roman" w:cs="Times New Roman"/>
          <w:b/>
          <w:sz w:val="24"/>
        </w:rPr>
        <w:t xml:space="preserve">ПОСТАНОВЛЕНИЕ </w:t>
      </w:r>
    </w:p>
    <w:p w:rsidR="00F25FD6" w:rsidRPr="00F73866" w:rsidP="00F25FD6">
      <w:pPr>
        <w:jc w:val="both"/>
      </w:pPr>
      <w:r w:rsidRPr="00F73866">
        <w:rPr>
          <w:color w:val="0000FF"/>
        </w:rPr>
        <w:t>12 апреля</w:t>
      </w:r>
      <w:r w:rsidRPr="00F73866">
        <w:rPr>
          <w:color w:val="0000FF"/>
        </w:rPr>
        <w:t xml:space="preserve"> 202</w:t>
      </w:r>
      <w:r w:rsidRPr="00F73866" w:rsidR="001418C9">
        <w:rPr>
          <w:color w:val="0000FF"/>
        </w:rPr>
        <w:t>2</w:t>
      </w:r>
      <w:r w:rsidRPr="00F73866">
        <w:t xml:space="preserve"> года                                                 г. Евпатория ул. Горького, д.10/29</w:t>
      </w:r>
    </w:p>
    <w:p w:rsidR="001A2300" w:rsidRPr="00F73866" w:rsidP="00F25FD6">
      <w:pPr>
        <w:ind w:firstLine="708"/>
        <w:jc w:val="both"/>
      </w:pPr>
      <w:r w:rsidRPr="00F73866">
        <w:t>Мировой судья судебного участка № 38 Евпаторийского судебного района  (городской округ Евпатория) Республики Крым Апразов Магомед Магомедрасулович,</w:t>
      </w:r>
    </w:p>
    <w:p w:rsidR="001A2300" w:rsidRPr="00F73866" w:rsidP="001A2300">
      <w:pPr>
        <w:jc w:val="both"/>
      </w:pPr>
      <w:r w:rsidRPr="00F73866">
        <w:t xml:space="preserve">с участием лица, в отношении которого ведется производство по делу об административном правонарушении – </w:t>
      </w:r>
      <w:r w:rsidRPr="00F73866" w:rsidR="006970D5">
        <w:t>Чернякова</w:t>
      </w:r>
      <w:r w:rsidRPr="00F73866" w:rsidR="006970D5">
        <w:t xml:space="preserve"> Э.А.</w:t>
      </w:r>
    </w:p>
    <w:p w:rsidR="00F25FD6" w:rsidRPr="00F73866" w:rsidP="00F25FD6">
      <w:pPr>
        <w:ind w:firstLine="708"/>
        <w:jc w:val="both"/>
      </w:pPr>
      <w:r w:rsidRPr="00F73866">
        <w:t xml:space="preserve"> рассмотрев </w:t>
      </w:r>
      <w:r w:rsidRPr="00F73866">
        <w:t>дело</w:t>
      </w:r>
      <w:r w:rsidRPr="00F73866">
        <w:t xml:space="preserve"> об административном правонарушении поступившее из </w:t>
      </w:r>
      <w:r w:rsidRPr="00F73866" w:rsidR="00036B25">
        <w:t>О</w:t>
      </w:r>
      <w:r w:rsidRPr="00F73866">
        <w:t xml:space="preserve">ГИБДД </w:t>
      </w:r>
      <w:r w:rsidRPr="00F73866" w:rsidR="00036B25">
        <w:t>О</w:t>
      </w:r>
      <w:r w:rsidRPr="00F73866">
        <w:t xml:space="preserve">МВД </w:t>
      </w:r>
      <w:r w:rsidRPr="00F73866" w:rsidR="00036B25">
        <w:t xml:space="preserve">России по г. Евпатории </w:t>
      </w:r>
      <w:r w:rsidRPr="00F73866">
        <w:t>Республик</w:t>
      </w:r>
      <w:r w:rsidRPr="00F73866" w:rsidR="00036B25">
        <w:t>и</w:t>
      </w:r>
      <w:r w:rsidRPr="00F73866">
        <w:t xml:space="preserve"> Крым </w:t>
      </w:r>
      <w:r w:rsidRPr="00F73866" w:rsidR="001A2300">
        <w:t xml:space="preserve">в </w:t>
      </w:r>
      <w:r w:rsidRPr="00F73866" w:rsidR="001A2300">
        <w:rPr>
          <w:color w:val="0000FF"/>
        </w:rPr>
        <w:t>отношении:</w:t>
      </w:r>
      <w:r w:rsidRPr="00F73866">
        <w:rPr>
          <w:color w:val="0000FF"/>
        </w:rPr>
        <w:t xml:space="preserve"> </w:t>
      </w:r>
    </w:p>
    <w:p w:rsidR="00F25FD6" w:rsidRPr="00F73866" w:rsidP="00F25FD6">
      <w:pPr>
        <w:ind w:firstLine="708"/>
        <w:jc w:val="both"/>
        <w:rPr>
          <w:color w:val="0000FF"/>
        </w:rPr>
      </w:pPr>
      <w:r w:rsidRPr="00F73866">
        <w:rPr>
          <w:b/>
          <w:color w:val="0000FF"/>
        </w:rPr>
        <w:t>Чернякова</w:t>
      </w:r>
      <w:r w:rsidRPr="00F73866">
        <w:rPr>
          <w:b/>
          <w:color w:val="0000FF"/>
        </w:rPr>
        <w:t xml:space="preserve"> Эдуарда Александровича</w:t>
      </w:r>
      <w:r w:rsidRPr="00F73866">
        <w:rPr>
          <w:b/>
          <w:color w:val="0000FF"/>
        </w:rPr>
        <w:t>,</w:t>
      </w:r>
      <w:r w:rsidRPr="00F73866">
        <w:rPr>
          <w:color w:val="0000FF"/>
        </w:rPr>
        <w:t xml:space="preserve"> </w:t>
      </w:r>
      <w:r w:rsidRPr="00F73866" w:rsidR="00F73866">
        <w:rPr>
          <w:bCs/>
          <w:lang w:eastAsia="ru-RU"/>
        </w:rPr>
        <w:t>***</w:t>
      </w:r>
      <w:r w:rsidRPr="00F73866">
        <w:rPr>
          <w:color w:val="0000FF"/>
        </w:rPr>
        <w:t>,</w:t>
      </w:r>
    </w:p>
    <w:p w:rsidR="0014687A" w:rsidRPr="00F73866" w:rsidP="0014687A">
      <w:pPr>
        <w:ind w:firstLine="708"/>
        <w:jc w:val="both"/>
      </w:pPr>
      <w:r w:rsidRPr="00F73866">
        <w:t>по ч.</w:t>
      </w:r>
      <w:r w:rsidRPr="00F73866" w:rsidR="008046DE">
        <w:t xml:space="preserve"> </w:t>
      </w:r>
      <w:r w:rsidRPr="00F73866" w:rsidR="006970D5">
        <w:t>2</w:t>
      </w:r>
      <w:r w:rsidRPr="00F73866">
        <w:t xml:space="preserve"> ст. 12.</w:t>
      </w:r>
      <w:r w:rsidRPr="00F73866" w:rsidR="006970D5">
        <w:t>17</w:t>
      </w:r>
      <w:r w:rsidRPr="00F73866">
        <w:t xml:space="preserve"> </w:t>
      </w:r>
      <w:r w:rsidRPr="00F73866" w:rsidR="007F1F76">
        <w:t>Кодекса Российской Федерации об административных правонарушениях</w:t>
      </w:r>
      <w:r w:rsidRPr="00F73866">
        <w:t>,</w:t>
      </w:r>
    </w:p>
    <w:p w:rsidR="0014687A" w:rsidRPr="00F73866" w:rsidP="0014687A">
      <w:pPr>
        <w:jc w:val="center"/>
        <w:rPr>
          <w:b/>
        </w:rPr>
      </w:pPr>
      <w:r w:rsidRPr="00F73866">
        <w:rPr>
          <w:b/>
        </w:rPr>
        <w:t>УСТАНОВИЛ:</w:t>
      </w:r>
    </w:p>
    <w:p w:rsidR="006970D5" w:rsidRPr="00F73866" w:rsidP="006970D5">
      <w:pPr>
        <w:ind w:firstLine="709"/>
        <w:jc w:val="both"/>
        <w:rPr>
          <w:bdr w:val="none" w:sz="0" w:space="0" w:color="auto" w:frame="1"/>
        </w:rPr>
      </w:pPr>
      <w:r w:rsidRPr="00F73866">
        <w:rPr>
          <w:bCs/>
          <w:lang w:eastAsia="ru-RU"/>
        </w:rPr>
        <w:t>***</w:t>
      </w:r>
      <w:r w:rsidRPr="00F73866">
        <w:t xml:space="preserve">года  в </w:t>
      </w:r>
      <w:r w:rsidRPr="00F73866">
        <w:rPr>
          <w:bCs/>
          <w:lang w:eastAsia="ru-RU"/>
        </w:rPr>
        <w:t>***</w:t>
      </w:r>
      <w:r w:rsidRPr="00F73866">
        <w:t xml:space="preserve"> час </w:t>
      </w:r>
      <w:r w:rsidRPr="00F73866">
        <w:rPr>
          <w:bCs/>
          <w:lang w:eastAsia="ru-RU"/>
        </w:rPr>
        <w:t>***</w:t>
      </w:r>
      <w:r w:rsidRPr="00F73866">
        <w:t xml:space="preserve"> мин. на перекрестке улиц </w:t>
      </w:r>
      <w:r w:rsidRPr="00F73866">
        <w:rPr>
          <w:bCs/>
          <w:lang w:eastAsia="ru-RU"/>
        </w:rPr>
        <w:t>***</w:t>
      </w:r>
      <w:r w:rsidRPr="00F73866">
        <w:t xml:space="preserve">– </w:t>
      </w:r>
      <w:r w:rsidRPr="00F73866">
        <w:rPr>
          <w:bCs/>
          <w:lang w:eastAsia="ru-RU"/>
        </w:rPr>
        <w:t>***</w:t>
      </w:r>
      <w:r w:rsidRPr="00F73866">
        <w:t xml:space="preserve"> </w:t>
      </w:r>
      <w:r w:rsidRPr="00F73866">
        <w:rPr>
          <w:bdr w:val="none" w:sz="0" w:space="0" w:color="auto" w:frame="1"/>
        </w:rPr>
        <w:t xml:space="preserve">водитель Черняков Э.А., управляя транспортным средством </w:t>
      </w:r>
      <w:r w:rsidRPr="00F73866">
        <w:rPr>
          <w:bCs/>
          <w:lang w:eastAsia="ru-RU"/>
        </w:rPr>
        <w:t>***</w:t>
      </w:r>
      <w:r w:rsidRPr="00F73866" w:rsidR="009318A9">
        <w:rPr>
          <w:bdr w:val="none" w:sz="0" w:space="0" w:color="auto" w:frame="1"/>
        </w:rPr>
        <w:t xml:space="preserve">, </w:t>
      </w:r>
      <w:r w:rsidRPr="00F73866">
        <w:rPr>
          <w:bdr w:val="none" w:sz="0" w:space="0" w:color="auto" w:frame="1"/>
        </w:rPr>
        <w:t>государственны</w:t>
      </w:r>
      <w:r w:rsidRPr="00F73866" w:rsidR="009318A9">
        <w:rPr>
          <w:bdr w:val="none" w:sz="0" w:space="0" w:color="auto" w:frame="1"/>
        </w:rPr>
        <w:t>й</w:t>
      </w:r>
      <w:r w:rsidRPr="00F73866">
        <w:rPr>
          <w:bdr w:val="none" w:sz="0" w:space="0" w:color="auto" w:frame="1"/>
        </w:rPr>
        <w:t xml:space="preserve"> регистрационны</w:t>
      </w:r>
      <w:r w:rsidRPr="00F73866" w:rsidR="009318A9">
        <w:rPr>
          <w:bdr w:val="none" w:sz="0" w:space="0" w:color="auto" w:frame="1"/>
        </w:rPr>
        <w:t>й</w:t>
      </w:r>
      <w:r w:rsidRPr="00F73866">
        <w:rPr>
          <w:bdr w:val="none" w:sz="0" w:space="0" w:color="auto" w:frame="1"/>
        </w:rPr>
        <w:t xml:space="preserve"> знак </w:t>
      </w:r>
      <w:r w:rsidRPr="00F73866">
        <w:rPr>
          <w:bCs/>
          <w:lang w:eastAsia="ru-RU"/>
        </w:rPr>
        <w:t>***</w:t>
      </w:r>
      <w:r w:rsidRPr="00F73866">
        <w:rPr>
          <w:bdr w:val="none" w:sz="0" w:space="0" w:color="auto" w:frame="1"/>
        </w:rPr>
        <w:t xml:space="preserve">не предоставил преимущество в движении транспортному средству, имеющему нанесенные на наружные поверхности специальные </w:t>
      </w:r>
      <w:r w:rsidRPr="00F73866">
        <w:rPr>
          <w:bdr w:val="none" w:sz="0" w:space="0" w:color="auto" w:frame="1"/>
        </w:rPr>
        <w:t>цветографические</w:t>
      </w:r>
      <w:r w:rsidRPr="00F73866">
        <w:rPr>
          <w:bdr w:val="none" w:sz="0" w:space="0" w:color="auto" w:frame="1"/>
        </w:rPr>
        <w:t xml:space="preserve"> схемы с одновременно включенными проблесковыми маячками синего и красного цвета и специальным звуковым сигналом, чем нарушил пункт 3.2 </w:t>
      </w:r>
      <w:r w:rsidRPr="00F73866">
        <w:rPr>
          <w:rFonts w:eastAsia="Calibri"/>
        </w:rPr>
        <w:t>Правил дорожного движения Российской Федерации.</w:t>
      </w:r>
    </w:p>
    <w:p w:rsidR="006970D5" w:rsidRPr="00F73866" w:rsidP="006970D5">
      <w:pPr>
        <w:ind w:firstLine="720"/>
        <w:jc w:val="both"/>
      </w:pPr>
      <w:r w:rsidRPr="00F73866">
        <w:t xml:space="preserve">В судебном заседании </w:t>
      </w:r>
      <w:r w:rsidRPr="00F73866">
        <w:rPr>
          <w:bdr w:val="none" w:sz="0" w:space="0" w:color="auto" w:frame="1"/>
        </w:rPr>
        <w:t>Черняков Э.А.</w:t>
      </w:r>
      <w:r w:rsidRPr="00F73866">
        <w:rPr>
          <w:rFonts w:eastAsia="Calibri"/>
          <w:lang w:eastAsia="en-US"/>
        </w:rPr>
        <w:t xml:space="preserve"> вину в совершении правонарушения </w:t>
      </w:r>
      <w:r w:rsidRPr="00F73866">
        <w:t>признал, раскаялся в содеянном.</w:t>
      </w:r>
      <w:r w:rsidRPr="00F73866">
        <w:t xml:space="preserve"> Пояснил, </w:t>
      </w:r>
      <w:r w:rsidRPr="00F73866" w:rsidR="009F44E0">
        <w:t>что поздно заметил скорую помощ</w:t>
      </w:r>
      <w:r w:rsidRPr="00F73866" w:rsidR="009318A9">
        <w:t>ь</w:t>
      </w:r>
      <w:r w:rsidRPr="00F73866" w:rsidR="009F44E0">
        <w:t xml:space="preserve">. Просил назначить наказание </w:t>
      </w:r>
      <w:r w:rsidRPr="00F73866" w:rsidR="009F44E0">
        <w:t>виде</w:t>
      </w:r>
      <w:r w:rsidRPr="00F73866" w:rsidR="009F44E0">
        <w:t xml:space="preserve"> штрафа.</w:t>
      </w:r>
    </w:p>
    <w:p w:rsidR="006970D5" w:rsidRPr="00F73866" w:rsidP="006970D5">
      <w:pPr>
        <w:ind w:firstLine="708"/>
        <w:jc w:val="both"/>
      </w:pPr>
      <w:r w:rsidRPr="00F73866">
        <w:t xml:space="preserve">Выслушав пояснения </w:t>
      </w:r>
      <w:r w:rsidRPr="00F73866" w:rsidR="00854718">
        <w:rPr>
          <w:bdr w:val="none" w:sz="0" w:space="0" w:color="auto" w:frame="1"/>
        </w:rPr>
        <w:t>Чернякова</w:t>
      </w:r>
      <w:r w:rsidRPr="00F73866" w:rsidR="00854718">
        <w:rPr>
          <w:bdr w:val="none" w:sz="0" w:space="0" w:color="auto" w:frame="1"/>
        </w:rPr>
        <w:t xml:space="preserve"> Э.А.</w:t>
      </w:r>
      <w:r w:rsidRPr="00F73866">
        <w:t>,</w:t>
      </w:r>
      <w:r w:rsidRPr="00F73866" w:rsidR="009F44E0">
        <w:t xml:space="preserve"> </w:t>
      </w:r>
      <w:r w:rsidRPr="00F73866">
        <w:t xml:space="preserve">исследовав материалы дела, считает вину </w:t>
      </w:r>
      <w:r w:rsidRPr="00F73866" w:rsidR="009F44E0">
        <w:rPr>
          <w:bdr w:val="none" w:sz="0" w:space="0" w:color="auto" w:frame="1"/>
        </w:rPr>
        <w:t>Чернякова</w:t>
      </w:r>
      <w:r w:rsidRPr="00F73866" w:rsidR="009F44E0">
        <w:rPr>
          <w:bdr w:val="none" w:sz="0" w:space="0" w:color="auto" w:frame="1"/>
        </w:rPr>
        <w:t xml:space="preserve"> Э.А.</w:t>
      </w:r>
      <w:r w:rsidRPr="00F73866">
        <w:t xml:space="preserve"> в совершении административного правонарушения, предусмотренного частью 2 статьи 12.17 КоАП РФ, установленной. Факт совершения правонарушения подтверждается всеми материалами дела в их совокупности. </w:t>
      </w:r>
    </w:p>
    <w:p w:rsidR="006970D5" w:rsidRPr="00F73866" w:rsidP="006970D5">
      <w:pPr>
        <w:ind w:firstLine="709"/>
        <w:jc w:val="both"/>
        <w:rPr>
          <w:color w:val="000000"/>
        </w:rPr>
      </w:pPr>
      <w:r w:rsidRPr="00F73866">
        <w:t xml:space="preserve">Согласно ст. </w:t>
      </w:r>
      <w:hyperlink r:id="rId4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F73866">
          <w:rPr>
            <w:rStyle w:val="Hyperlink"/>
          </w:rPr>
          <w:t xml:space="preserve">2.1 КоАП </w:t>
        </w:r>
      </w:hyperlink>
      <w:r w:rsidRPr="00F73866">
        <w:t>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F73866">
        <w:rPr>
          <w:color w:val="000000"/>
        </w:rPr>
        <w:t xml:space="preserve">. </w:t>
      </w:r>
    </w:p>
    <w:p w:rsidR="006970D5" w:rsidRPr="00F73866" w:rsidP="006970D5">
      <w:pPr>
        <w:ind w:firstLine="709"/>
        <w:jc w:val="both"/>
        <w:rPr>
          <w:color w:val="000000"/>
        </w:rPr>
      </w:pPr>
      <w:r w:rsidRPr="00F73866">
        <w:rPr>
          <w:color w:val="000000"/>
        </w:rPr>
        <w:t>Согласно п.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6970D5" w:rsidRPr="00F73866" w:rsidP="006970D5">
      <w:pPr>
        <w:ind w:firstLine="709"/>
        <w:jc w:val="both"/>
      </w:pPr>
      <w:r w:rsidRPr="00F73866">
        <w:rPr>
          <w:color w:val="000000"/>
        </w:rPr>
        <w:t xml:space="preserve">Пунктом 3.2 ПДД РФ установлено, что при приближении транспортного средства, имеющего нанесенные на наружные поверхности специальные </w:t>
      </w:r>
      <w:r w:rsidRPr="00F73866">
        <w:rPr>
          <w:color w:val="000000"/>
        </w:rPr>
        <w:t>цветографические</w:t>
      </w:r>
      <w:r w:rsidRPr="00F73866">
        <w:rPr>
          <w:color w:val="000000"/>
        </w:rPr>
        <w:t xml:space="preserve"> схемы, с включенными проблесковыми маячками синего и красного цветов и специальным звуковым сигналом водители обязаны уступить дорогу для обеспечения беспрепятственного проезда указанного транспортного средства, а </w:t>
      </w:r>
      <w:r w:rsidRPr="00F73866">
        <w:t>также сопровождаемого им транспортного средства (сопровождаемых транспортных средств).</w:t>
      </w:r>
    </w:p>
    <w:p w:rsidR="006970D5" w:rsidRPr="00F73866" w:rsidP="006970D5">
      <w:pPr>
        <w:autoSpaceDE w:val="0"/>
        <w:autoSpaceDN w:val="0"/>
        <w:adjustRightInd w:val="0"/>
        <w:ind w:firstLine="709"/>
        <w:jc w:val="both"/>
      </w:pPr>
      <w:r w:rsidRPr="00F73866">
        <w:rPr>
          <w:color w:val="000000"/>
        </w:rPr>
        <w:t xml:space="preserve">Диспозицией части 2 статьи 12.17 КоАП РФ предусмотрена административная ответственность за </w:t>
      </w:r>
      <w:r w:rsidRPr="00F73866">
        <w:rPr>
          <w:color w:val="000000"/>
          <w:shd w:val="clear" w:color="auto" w:fill="FFFFFF"/>
        </w:rPr>
        <w:t>непредоставление</w:t>
      </w:r>
      <w:r w:rsidRPr="00F73866">
        <w:rPr>
          <w:color w:val="000000"/>
          <w:shd w:val="clear" w:color="auto" w:fill="FFFFFF"/>
        </w:rPr>
        <w:t xml:space="preserve"> преимущества в движении транспортному средству, имеющему нанесенные на наружные поверхности специальные </w:t>
      </w:r>
      <w:r w:rsidRPr="00F73866">
        <w:rPr>
          <w:color w:val="000000"/>
          <w:shd w:val="clear" w:color="auto" w:fill="FFFFFF"/>
        </w:rPr>
        <w:t>цветографические</w:t>
      </w:r>
      <w:r w:rsidRPr="00F73866">
        <w:rPr>
          <w:color w:val="000000"/>
          <w:shd w:val="clear" w:color="auto" w:fill="FFFFFF"/>
        </w:rPr>
        <w:t xml:space="preserve"> схемы, надписи и обозначения, с одновременно включенными проблесковым маячком синего цвета и специальным звуковым сигналом</w:t>
      </w:r>
      <w:r w:rsidRPr="00F73866">
        <w:t>.</w:t>
      </w:r>
    </w:p>
    <w:p w:rsidR="006970D5" w:rsidRPr="00F73866" w:rsidP="006970D5">
      <w:pPr>
        <w:ind w:firstLine="709"/>
        <w:jc w:val="both"/>
      </w:pPr>
      <w:r w:rsidRPr="00F73866"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970D5" w:rsidRPr="00F73866" w:rsidP="006970D5">
      <w:pPr>
        <w:autoSpaceDE w:val="0"/>
        <w:autoSpaceDN w:val="0"/>
        <w:adjustRightInd w:val="0"/>
        <w:ind w:firstLine="709"/>
        <w:jc w:val="both"/>
      </w:pPr>
      <w:r w:rsidRPr="00F73866"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</w:t>
      </w:r>
      <w:r w:rsidRPr="00F73866">
        <w:t>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9F44E0" w:rsidRPr="00F73866" w:rsidP="009F44E0">
      <w:pPr>
        <w:ind w:firstLine="720"/>
        <w:jc w:val="both"/>
      </w:pPr>
      <w:r w:rsidRPr="00F73866">
        <w:t xml:space="preserve">Вина </w:t>
      </w:r>
      <w:r w:rsidRPr="00F73866">
        <w:rPr>
          <w:rFonts w:eastAsia="Calibri"/>
          <w:lang w:eastAsia="en-US"/>
        </w:rPr>
        <w:t>Чернякова</w:t>
      </w:r>
      <w:r w:rsidRPr="00F73866">
        <w:rPr>
          <w:rFonts w:eastAsia="Calibri"/>
          <w:lang w:eastAsia="en-US"/>
        </w:rPr>
        <w:t xml:space="preserve"> Э.А. </w:t>
      </w:r>
      <w:r w:rsidRPr="00F73866">
        <w:t xml:space="preserve">в совершении правонарушения, предусмотренного ч.2 ст.12.17 Кодекса Российской Федерации об административных правонарушениях подтверждается материалами дела: сведениями протокола об административном правонарушении </w:t>
      </w:r>
      <w:r w:rsidRPr="00F73866" w:rsidR="00F73866">
        <w:rPr>
          <w:bCs/>
          <w:lang w:eastAsia="ru-RU"/>
        </w:rPr>
        <w:t>***</w:t>
      </w:r>
      <w:r w:rsidRPr="00F73866">
        <w:t>№</w:t>
      </w:r>
      <w:r w:rsidRPr="00F73866" w:rsidR="00F73866">
        <w:rPr>
          <w:bCs/>
          <w:lang w:eastAsia="ru-RU"/>
        </w:rPr>
        <w:t>***</w:t>
      </w:r>
      <w:r w:rsidRPr="00F73866">
        <w:t xml:space="preserve"> от </w:t>
      </w:r>
      <w:r w:rsidRPr="00F73866" w:rsidR="00F73866">
        <w:rPr>
          <w:bCs/>
          <w:lang w:eastAsia="ru-RU"/>
        </w:rPr>
        <w:t>***</w:t>
      </w:r>
      <w:r w:rsidRPr="00F73866">
        <w:t xml:space="preserve">г., письменными объяснениями  </w:t>
      </w:r>
      <w:r w:rsidRPr="00F73866">
        <w:rPr>
          <w:rFonts w:eastAsia="Calibri"/>
          <w:lang w:eastAsia="en-US"/>
        </w:rPr>
        <w:t>Чернякова</w:t>
      </w:r>
      <w:r w:rsidRPr="00F73866">
        <w:rPr>
          <w:rFonts w:eastAsia="Calibri"/>
          <w:lang w:eastAsia="en-US"/>
        </w:rPr>
        <w:t xml:space="preserve"> Э.А.</w:t>
      </w:r>
      <w:r w:rsidRPr="00F73866">
        <w:t xml:space="preserve"> от </w:t>
      </w:r>
      <w:r w:rsidRPr="00F73866" w:rsidR="00F73866">
        <w:rPr>
          <w:bCs/>
          <w:lang w:eastAsia="ru-RU"/>
        </w:rPr>
        <w:t>***</w:t>
      </w:r>
      <w:r w:rsidRPr="00F73866">
        <w:t>г</w:t>
      </w:r>
      <w:r w:rsidRPr="00F73866">
        <w:t xml:space="preserve">;  </w:t>
      </w:r>
      <w:r w:rsidRPr="00F73866">
        <w:rPr>
          <w:lang w:val="en-US"/>
        </w:rPr>
        <w:t>CD</w:t>
      </w:r>
      <w:r w:rsidRPr="00F73866">
        <w:t xml:space="preserve"> – диском</w:t>
      </w:r>
      <w:r w:rsidRPr="00F73866" w:rsidR="00854718">
        <w:t xml:space="preserve"> с видеозаписью</w:t>
      </w:r>
      <w:r w:rsidRPr="00F73866">
        <w:t>; карточкой операций с водительским удостоверением, списком правонарушений</w:t>
      </w:r>
      <w:r w:rsidRPr="00F73866" w:rsidR="00854718">
        <w:t xml:space="preserve"> и другими материалами дела</w:t>
      </w:r>
      <w:r w:rsidRPr="00F73866">
        <w:t xml:space="preserve">, которые составлены </w:t>
      </w:r>
      <w:r w:rsidRPr="00F73866">
        <w:rPr>
          <w:rFonts w:eastAsia="Calibri"/>
          <w:lang w:eastAsia="en-US"/>
        </w:rPr>
        <w:t>надлежащим образом, с соблюдением требований закона и являются допустимым доказательством.</w:t>
      </w:r>
    </w:p>
    <w:p w:rsidR="006970D5" w:rsidRPr="00F73866" w:rsidP="006970D5">
      <w:pPr>
        <w:shd w:val="clear" w:color="auto" w:fill="FFFFFF"/>
        <w:ind w:firstLine="709"/>
        <w:jc w:val="both"/>
      </w:pPr>
      <w:r w:rsidRPr="00F73866">
        <w:t xml:space="preserve"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 </w:t>
      </w:r>
      <w:r w:rsidRPr="00F73866">
        <w:softHyphen/>
        <w:t xml:space="preserve"> стороннем, полном и объективном исследовании всех доказательств дела в их совокупности.</w:t>
      </w:r>
    </w:p>
    <w:p w:rsidR="006970D5" w:rsidRPr="00F73866" w:rsidP="006970D5">
      <w:pPr>
        <w:autoSpaceDE w:val="0"/>
        <w:autoSpaceDN w:val="0"/>
        <w:adjustRightInd w:val="0"/>
        <w:ind w:firstLine="709"/>
        <w:jc w:val="both"/>
      </w:pPr>
      <w:r w:rsidRPr="00F73866">
        <w:t xml:space="preserve">С учетом изложенного, прихожу к выводу, что материалами дела об административном правонарушении доказано, что </w:t>
      </w:r>
      <w:r w:rsidRPr="00F73866" w:rsidR="009F44E0">
        <w:rPr>
          <w:rFonts w:eastAsia="Calibri"/>
          <w:lang w:eastAsia="en-US"/>
        </w:rPr>
        <w:t xml:space="preserve">Черняков Э.А. </w:t>
      </w:r>
      <w:r w:rsidRPr="00F73866">
        <w:rPr>
          <w:bdr w:val="none" w:sz="0" w:space="0" w:color="auto" w:frame="1"/>
        </w:rPr>
        <w:t xml:space="preserve"> </w:t>
      </w:r>
      <w:r w:rsidRPr="00F73866">
        <w:t>совершил административное правонарушение, предусмотренное частью 2 статьи 12.17 КоАП РФ.</w:t>
      </w:r>
    </w:p>
    <w:p w:rsidR="009F44E0" w:rsidRPr="00F73866" w:rsidP="006970D5">
      <w:pPr>
        <w:autoSpaceDE w:val="0"/>
        <w:autoSpaceDN w:val="0"/>
        <w:adjustRightInd w:val="0"/>
        <w:ind w:firstLine="709"/>
        <w:jc w:val="both"/>
      </w:pPr>
      <w:r w:rsidRPr="00F73866">
        <w:t xml:space="preserve">К обстоятельствам </w:t>
      </w:r>
      <w:r w:rsidRPr="00F73866">
        <w:t>смягчающ</w:t>
      </w:r>
      <w:r w:rsidRPr="00F73866">
        <w:t>им</w:t>
      </w:r>
      <w:r w:rsidRPr="00F73866">
        <w:t xml:space="preserve"> административную ответственность</w:t>
      </w:r>
      <w:r w:rsidRPr="00F73866">
        <w:t xml:space="preserve"> мировой судья относит </w:t>
      </w:r>
      <w:r w:rsidRPr="00F73866">
        <w:t>-</w:t>
      </w:r>
      <w:r w:rsidRPr="00F73866">
        <w:t xml:space="preserve"> </w:t>
      </w:r>
      <w:r w:rsidRPr="00F73866">
        <w:t xml:space="preserve">признание вины, наличие на иждивении </w:t>
      </w:r>
      <w:r w:rsidRPr="00F73866">
        <w:t>отца преклонного возраста</w:t>
      </w:r>
      <w:r w:rsidRPr="00F73866">
        <w:t>.</w:t>
      </w:r>
    </w:p>
    <w:p w:rsidR="006970D5" w:rsidRPr="00F73866" w:rsidP="006970D5">
      <w:pPr>
        <w:ind w:firstLine="709"/>
        <w:jc w:val="both"/>
      </w:pPr>
      <w:r w:rsidRPr="00F73866">
        <w:t>Обстоятельства, отягчающие административную ответственность, не установлены.</w:t>
      </w:r>
    </w:p>
    <w:p w:rsidR="006970D5" w:rsidRPr="00F73866" w:rsidP="006970D5">
      <w:pPr>
        <w:pStyle w:val="NoSpacing"/>
        <w:ind w:firstLine="709"/>
        <w:jc w:val="both"/>
        <w:rPr>
          <w:color w:val="000000"/>
        </w:rPr>
      </w:pPr>
      <w:r w:rsidRPr="00F73866">
        <w:rPr>
          <w:color w:val="000000"/>
        </w:rPr>
        <w:t>С учетом данных о правонарушителе и обстоятельствах дела, прихожу к выводу о том, что</w:t>
      </w:r>
      <w:r w:rsidRPr="00F73866">
        <w:rPr>
          <w:bCs/>
          <w:color w:val="000000"/>
        </w:rPr>
        <w:t xml:space="preserve"> </w:t>
      </w:r>
      <w:r w:rsidRPr="00F73866" w:rsidR="009F44E0">
        <w:rPr>
          <w:rFonts w:eastAsia="Calibri"/>
          <w:lang w:eastAsia="en-US"/>
        </w:rPr>
        <w:t>Чернякова</w:t>
      </w:r>
      <w:r w:rsidRPr="00F73866" w:rsidR="009F44E0">
        <w:rPr>
          <w:rFonts w:eastAsia="Calibri"/>
          <w:lang w:eastAsia="en-US"/>
        </w:rPr>
        <w:t xml:space="preserve"> Э.А.</w:t>
      </w:r>
      <w:r w:rsidRPr="00F73866">
        <w:rPr>
          <w:bdr w:val="none" w:sz="0" w:space="0" w:color="auto" w:frame="1"/>
        </w:rPr>
        <w:t xml:space="preserve"> </w:t>
      </w:r>
      <w:r w:rsidRPr="00F73866">
        <w:rPr>
          <w:color w:val="000000"/>
        </w:rPr>
        <w:t>следует подвергнуть административному наказанию в виде наложения административного штрафа.</w:t>
      </w:r>
    </w:p>
    <w:p w:rsidR="006970D5" w:rsidRPr="00F73866" w:rsidP="006970D5">
      <w:pPr>
        <w:tabs>
          <w:tab w:val="left" w:pos="2408"/>
        </w:tabs>
        <w:ind w:firstLine="709"/>
        <w:jc w:val="both"/>
      </w:pPr>
      <w:r w:rsidRPr="00F73866">
        <w:rPr>
          <w:color w:val="000000"/>
        </w:rPr>
        <w:t xml:space="preserve">На основании изложенного и руководствуясь статьями 29.10, 29.11 </w:t>
      </w:r>
      <w:r w:rsidRPr="00F73866">
        <w:rPr>
          <w:color w:val="000000"/>
          <w:bdr w:val="none" w:sz="0" w:space="0" w:color="auto" w:frame="1"/>
        </w:rPr>
        <w:t>Кодекса Российской Федерации</w:t>
      </w:r>
      <w:r w:rsidRPr="00F73866">
        <w:rPr>
          <w:bdr w:val="none" w:sz="0" w:space="0" w:color="auto" w:frame="1"/>
        </w:rPr>
        <w:t xml:space="preserve"> об административных правонарушениях</w:t>
      </w:r>
      <w:r w:rsidRPr="00F73866">
        <w:t>,</w:t>
      </w:r>
      <w:r w:rsidRPr="00F73866">
        <w:rPr>
          <w:lang w:val="uk-UA"/>
        </w:rPr>
        <w:t xml:space="preserve"> </w:t>
      </w:r>
      <w:r w:rsidRPr="00F73866">
        <w:rPr>
          <w:lang w:val="uk-UA"/>
        </w:rPr>
        <w:t>мировой</w:t>
      </w:r>
      <w:r w:rsidRPr="00F73866">
        <w:rPr>
          <w:lang w:val="uk-UA"/>
        </w:rPr>
        <w:t xml:space="preserve"> </w:t>
      </w:r>
      <w:r w:rsidRPr="00F73866">
        <w:t>судья</w:t>
      </w:r>
      <w:r w:rsidRPr="00F73866" w:rsidR="009318A9">
        <w:t>,</w:t>
      </w:r>
    </w:p>
    <w:p w:rsidR="009318A9" w:rsidRPr="00F73866" w:rsidP="006970D5">
      <w:pPr>
        <w:tabs>
          <w:tab w:val="left" w:pos="2408"/>
        </w:tabs>
        <w:ind w:firstLine="709"/>
        <w:jc w:val="both"/>
        <w:rPr>
          <w:lang w:val="uk-UA"/>
        </w:rPr>
      </w:pPr>
    </w:p>
    <w:p w:rsidR="006970D5" w:rsidRPr="00F73866" w:rsidP="006970D5">
      <w:pPr>
        <w:ind w:firstLine="709"/>
        <w:jc w:val="center"/>
      </w:pPr>
      <w:r w:rsidRPr="00F73866">
        <w:t>ПОСТАНОВИЛ:</w:t>
      </w:r>
    </w:p>
    <w:p w:rsidR="006970D5" w:rsidRPr="00F73866" w:rsidP="006970D5">
      <w:pPr>
        <w:tabs>
          <w:tab w:val="left" w:pos="2408"/>
        </w:tabs>
        <w:ind w:firstLine="709"/>
        <w:jc w:val="both"/>
      </w:pPr>
      <w:r w:rsidRPr="00F73866">
        <w:t xml:space="preserve">Признать </w:t>
      </w:r>
      <w:r w:rsidRPr="00F73866" w:rsidR="009F44E0">
        <w:rPr>
          <w:b/>
          <w:color w:val="0000FF"/>
        </w:rPr>
        <w:t>Чернякова</w:t>
      </w:r>
      <w:r w:rsidRPr="00F73866" w:rsidR="009F44E0">
        <w:rPr>
          <w:b/>
          <w:color w:val="0000FF"/>
        </w:rPr>
        <w:t xml:space="preserve"> Эдуарда Александровича</w:t>
      </w:r>
      <w:r w:rsidRPr="00F73866" w:rsidR="009F44E0">
        <w:t xml:space="preserve"> </w:t>
      </w:r>
      <w:r w:rsidRPr="00F73866">
        <w:t>виновным</w:t>
      </w:r>
      <w:r w:rsidRPr="00F73866">
        <w:rPr>
          <w:lang w:val="uk-UA"/>
        </w:rPr>
        <w:t xml:space="preserve"> </w:t>
      </w:r>
      <w:r w:rsidRPr="00F73866">
        <w:rPr>
          <w:bCs/>
        </w:rPr>
        <w:t xml:space="preserve">в совершении административного правонарушения, предусмотренного частью 2 статьи 12.17 </w:t>
      </w:r>
      <w:r w:rsidRPr="00F73866">
        <w:t xml:space="preserve">Кодекса Российской Федерации об административных правонарушениях </w:t>
      </w:r>
      <w:r w:rsidRPr="00F73866">
        <w:rPr>
          <w:bCs/>
        </w:rPr>
        <w:t xml:space="preserve">и назначить ему административное наказание в виде </w:t>
      </w:r>
      <w:r w:rsidRPr="00F73866">
        <w:t>штрафа в размере 3 000 (три тысячи) рублей.</w:t>
      </w:r>
    </w:p>
    <w:p w:rsidR="009F44E0" w:rsidRPr="00F73866" w:rsidP="009F44E0">
      <w:pPr>
        <w:ind w:firstLine="720"/>
        <w:jc w:val="both"/>
        <w:rPr>
          <w:iCs/>
        </w:rPr>
      </w:pPr>
      <w:r w:rsidRPr="00F73866">
        <w:rPr>
          <w:iCs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318A9" w:rsidRPr="00F73866" w:rsidP="009318A9">
      <w:pPr>
        <w:spacing w:line="240" w:lineRule="atLeast"/>
        <w:ind w:firstLine="709"/>
        <w:jc w:val="both"/>
        <w:rPr>
          <w:iCs/>
        </w:rPr>
      </w:pPr>
      <w:r w:rsidRPr="00F73866">
        <w:rPr>
          <w:rStyle w:val="Emphasis"/>
          <w:i w:val="0"/>
        </w:rPr>
        <w:t xml:space="preserve">В соответствии с ч. 1.3 ст. 32.2 КоАП РФ </w:t>
      </w:r>
      <w:r w:rsidRPr="00F73866">
        <w:rPr>
          <w:iCs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</w:t>
      </w:r>
      <w:r w:rsidRPr="00F73866">
        <w:rPr>
          <w:iCs/>
        </w:rPr>
        <w:t xml:space="preserve">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5C11E9" w:rsidRPr="00F73866" w:rsidP="005C11E9">
      <w:pPr>
        <w:ind w:firstLine="708"/>
        <w:jc w:val="both"/>
        <w:rPr>
          <w:color w:val="000000" w:themeColor="text1"/>
        </w:rPr>
      </w:pPr>
      <w:r w:rsidRPr="00F73866">
        <w:t xml:space="preserve">Штраф подлежит оплате по следующим реквизитам: </w:t>
      </w:r>
      <w:r w:rsidRPr="00F73866" w:rsidR="00F73866">
        <w:rPr>
          <w:bCs/>
          <w:lang w:eastAsia="ru-RU"/>
        </w:rPr>
        <w:t>***</w:t>
      </w:r>
      <w:r w:rsidRPr="00F73866" w:rsidR="009318A9">
        <w:rPr>
          <w:snapToGrid w:val="0"/>
          <w:color w:val="000000" w:themeColor="text1"/>
          <w:spacing w:val="-10"/>
        </w:rPr>
        <w:t>.</w:t>
      </w:r>
    </w:p>
    <w:p w:rsidR="005C11E9" w:rsidRPr="00F73866" w:rsidP="005C11E9">
      <w:pPr>
        <w:ind w:firstLine="720"/>
        <w:jc w:val="both"/>
      </w:pPr>
      <w:r w:rsidRPr="00F73866"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 Республики Крым.</w:t>
      </w:r>
    </w:p>
    <w:p w:rsidR="005C11E9" w:rsidRPr="00F73866" w:rsidP="005C11E9">
      <w:pPr>
        <w:ind w:firstLine="720"/>
        <w:jc w:val="both"/>
      </w:pPr>
      <w:r w:rsidRPr="00F73866">
        <w:rPr>
          <w:iCs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5C11E9" w:rsidRPr="00F73866" w:rsidP="005C11E9">
      <w:pPr>
        <w:ind w:firstLine="720"/>
        <w:jc w:val="both"/>
        <w:rPr>
          <w:iCs/>
        </w:rPr>
      </w:pPr>
      <w:r w:rsidRPr="00F73866">
        <w:rPr>
          <w:iCs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5C11E9" w:rsidRPr="00F73866" w:rsidP="005C11E9">
      <w:pPr>
        <w:ind w:firstLine="720"/>
        <w:jc w:val="both"/>
        <w:rPr>
          <w:bCs/>
        </w:rPr>
      </w:pPr>
      <w:r w:rsidRPr="00F73866">
        <w:t>Постановление может быть обжаловано в течение 10 суток в порядке, предусмотренном ст. 30.2 КоАП Российской Федерации.</w:t>
      </w:r>
    </w:p>
    <w:p w:rsidR="005C11E9" w:rsidRPr="00F73866" w:rsidP="005C11E9">
      <w:pPr>
        <w:ind w:left="12"/>
        <w:rPr>
          <w:b/>
        </w:rPr>
      </w:pPr>
    </w:p>
    <w:p w:rsidR="005C11E9" w:rsidRPr="00F73866" w:rsidP="005C11E9">
      <w:pPr>
        <w:ind w:left="12"/>
        <w:rPr>
          <w:b/>
        </w:rPr>
      </w:pPr>
      <w:r w:rsidRPr="00F73866">
        <w:rPr>
          <w:b/>
        </w:rPr>
        <w:t xml:space="preserve">Мировой судья </w:t>
      </w:r>
      <w:r w:rsidRPr="00F73866">
        <w:rPr>
          <w:b/>
        </w:rPr>
        <w:tab/>
      </w:r>
      <w:r w:rsidRPr="00F73866">
        <w:rPr>
          <w:b/>
        </w:rPr>
        <w:tab/>
      </w:r>
      <w:r w:rsidRPr="00F73866">
        <w:rPr>
          <w:b/>
        </w:rPr>
        <w:tab/>
      </w:r>
      <w:r w:rsidRPr="00F73866" w:rsidR="00F73866">
        <w:rPr>
          <w:b/>
        </w:rPr>
        <w:t>/подпись/</w:t>
      </w:r>
      <w:r w:rsidRPr="00F73866">
        <w:rPr>
          <w:b/>
        </w:rPr>
        <w:tab/>
        <w:t xml:space="preserve">               </w:t>
      </w:r>
      <w:r w:rsidRPr="00F73866" w:rsidR="001D089C">
        <w:rPr>
          <w:b/>
        </w:rPr>
        <w:t xml:space="preserve">  </w:t>
      </w:r>
      <w:r w:rsidRPr="00F73866">
        <w:rPr>
          <w:b/>
        </w:rPr>
        <w:t xml:space="preserve">  М.М. Апразов</w:t>
      </w:r>
    </w:p>
    <w:p w:rsidR="005C11E9" w:rsidRPr="00F73866" w:rsidP="005C11E9">
      <w:pPr>
        <w:ind w:left="12"/>
        <w:rPr>
          <w:b/>
        </w:rPr>
      </w:pPr>
    </w:p>
    <w:p w:rsidR="005C11E9" w:rsidRPr="00F73866" w:rsidP="005C11E9">
      <w:pPr>
        <w:ind w:firstLine="708"/>
        <w:jc w:val="both"/>
        <w:rPr>
          <w:b/>
        </w:rPr>
      </w:pPr>
    </w:p>
    <w:p w:rsidR="004231F8" w:rsidRPr="00F73866" w:rsidP="005C11E9">
      <w:pPr>
        <w:shd w:val="clear" w:color="auto" w:fill="FFFFFF"/>
        <w:ind w:firstLine="567"/>
        <w:jc w:val="both"/>
        <w:rPr>
          <w:b/>
        </w:rPr>
      </w:pPr>
    </w:p>
    <w:sectPr w:rsidSect="00F73866">
      <w:headerReference w:type="default" r:id="rId5"/>
      <w:pgSz w:w="11906" w:h="16838"/>
      <w:pgMar w:top="426" w:right="566" w:bottom="426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2962315"/>
      <w:docPartObj>
        <w:docPartGallery w:val="Page Numbers (Top of Page)"/>
        <w:docPartUnique/>
      </w:docPartObj>
    </w:sdtPr>
    <w:sdtContent>
      <w:p w:rsidR="00927D8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866">
          <w:rPr>
            <w:noProof/>
          </w:rPr>
          <w:t>1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7A"/>
    <w:rsid w:val="00036B25"/>
    <w:rsid w:val="00057FF1"/>
    <w:rsid w:val="000C53D4"/>
    <w:rsid w:val="000E5812"/>
    <w:rsid w:val="00135EB0"/>
    <w:rsid w:val="001418C9"/>
    <w:rsid w:val="0014687A"/>
    <w:rsid w:val="00153243"/>
    <w:rsid w:val="00184C42"/>
    <w:rsid w:val="00192245"/>
    <w:rsid w:val="001A2300"/>
    <w:rsid w:val="001D089C"/>
    <w:rsid w:val="0020727D"/>
    <w:rsid w:val="0022007C"/>
    <w:rsid w:val="002B174F"/>
    <w:rsid w:val="002B1D6A"/>
    <w:rsid w:val="0033143C"/>
    <w:rsid w:val="00346EFD"/>
    <w:rsid w:val="003A6586"/>
    <w:rsid w:val="003C4BEB"/>
    <w:rsid w:val="003C4E75"/>
    <w:rsid w:val="003D3FBB"/>
    <w:rsid w:val="003E1AA5"/>
    <w:rsid w:val="004231F8"/>
    <w:rsid w:val="00450E3D"/>
    <w:rsid w:val="00463934"/>
    <w:rsid w:val="004961F8"/>
    <w:rsid w:val="00571B24"/>
    <w:rsid w:val="005C11E9"/>
    <w:rsid w:val="006970D5"/>
    <w:rsid w:val="006B5A28"/>
    <w:rsid w:val="006F7273"/>
    <w:rsid w:val="00704420"/>
    <w:rsid w:val="0070791B"/>
    <w:rsid w:val="00713DB4"/>
    <w:rsid w:val="007642BA"/>
    <w:rsid w:val="007659B2"/>
    <w:rsid w:val="00776623"/>
    <w:rsid w:val="007F0E10"/>
    <w:rsid w:val="007F1F76"/>
    <w:rsid w:val="008046DE"/>
    <w:rsid w:val="00827A17"/>
    <w:rsid w:val="008519C4"/>
    <w:rsid w:val="00854718"/>
    <w:rsid w:val="00873480"/>
    <w:rsid w:val="008A28F2"/>
    <w:rsid w:val="008A64A9"/>
    <w:rsid w:val="008D33B7"/>
    <w:rsid w:val="00900F91"/>
    <w:rsid w:val="00927D80"/>
    <w:rsid w:val="009318A9"/>
    <w:rsid w:val="00932F2F"/>
    <w:rsid w:val="0094112E"/>
    <w:rsid w:val="00982350"/>
    <w:rsid w:val="009B1349"/>
    <w:rsid w:val="009B2D41"/>
    <w:rsid w:val="009B6798"/>
    <w:rsid w:val="009D262B"/>
    <w:rsid w:val="009F44E0"/>
    <w:rsid w:val="00A2162B"/>
    <w:rsid w:val="00A34A20"/>
    <w:rsid w:val="00A57B4A"/>
    <w:rsid w:val="00A71F19"/>
    <w:rsid w:val="00A7731A"/>
    <w:rsid w:val="00A84A03"/>
    <w:rsid w:val="00AA5850"/>
    <w:rsid w:val="00AF4C43"/>
    <w:rsid w:val="00B510A0"/>
    <w:rsid w:val="00B60D10"/>
    <w:rsid w:val="00B62732"/>
    <w:rsid w:val="00C01FC7"/>
    <w:rsid w:val="00CA1871"/>
    <w:rsid w:val="00D033A2"/>
    <w:rsid w:val="00D17827"/>
    <w:rsid w:val="00D247DF"/>
    <w:rsid w:val="00D7343C"/>
    <w:rsid w:val="00DF5505"/>
    <w:rsid w:val="00E56F10"/>
    <w:rsid w:val="00EB63A0"/>
    <w:rsid w:val="00EE38CB"/>
    <w:rsid w:val="00F25FD6"/>
    <w:rsid w:val="00F34056"/>
    <w:rsid w:val="00F378B9"/>
    <w:rsid w:val="00F510CC"/>
    <w:rsid w:val="00F71733"/>
    <w:rsid w:val="00F73866"/>
    <w:rsid w:val="00F978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687A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68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14687A"/>
  </w:style>
  <w:style w:type="paragraph" w:customStyle="1" w:styleId="s1">
    <w:name w:val="s_1"/>
    <w:basedOn w:val="Normal"/>
    <w:rsid w:val="0014687A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4687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4687A"/>
    <w:pPr>
      <w:spacing w:before="100" w:beforeAutospacing="1" w:after="100" w:afterAutospacing="1"/>
    </w:pPr>
    <w:rPr>
      <w:lang w:eastAsia="ru-RU"/>
    </w:rPr>
  </w:style>
  <w:style w:type="paragraph" w:styleId="Header">
    <w:name w:val="header"/>
    <w:basedOn w:val="Normal"/>
    <w:link w:val="a"/>
    <w:uiPriority w:val="99"/>
    <w:unhideWhenUsed/>
    <w:rsid w:val="0014687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687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a0"/>
    <w:uiPriority w:val="99"/>
    <w:semiHidden/>
    <w:unhideWhenUsed/>
    <w:rsid w:val="000E581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5812"/>
    <w:rPr>
      <w:rFonts w:ascii="Tahoma" w:eastAsia="Times New Roman" w:hAnsi="Tahoma" w:cs="Tahoma"/>
      <w:sz w:val="16"/>
      <w:szCs w:val="16"/>
      <w:lang w:eastAsia="zh-CN"/>
    </w:rPr>
  </w:style>
  <w:style w:type="paragraph" w:styleId="Footer">
    <w:name w:val="footer"/>
    <w:basedOn w:val="Normal"/>
    <w:link w:val="a1"/>
    <w:uiPriority w:val="99"/>
    <w:unhideWhenUsed/>
    <w:rsid w:val="003E1AA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E1A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036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qFormat/>
    <w:rsid w:val="009318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2/statia-2.1/?marker=fdoctlaw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