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7F2" w:rsidRPr="001151E6" w:rsidP="00BE57F2" w14:paraId="34C50E3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185/2020</w:t>
      </w:r>
    </w:p>
    <w:p w:rsidR="00BE57F2" w:rsidRPr="001151E6" w:rsidP="00BE57F2" w14:paraId="06BF5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57F2" w:rsidRPr="00F5256B" w:rsidP="00BE57F2" w14:paraId="75919AC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BE57F2" w:rsidRPr="001151E6" w:rsidP="00BE57F2" w14:paraId="6DEC5F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29 мая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г. Евпатория проспект Ленина,51/50</w:t>
      </w:r>
    </w:p>
    <w:p w:rsidR="00BE57F2" w:rsidRPr="001151E6" w:rsidP="00BE57F2" w14:paraId="202201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57F2" w:rsidRPr="001151E6" w:rsidP="00BE57F2" w14:paraId="53B084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 Крым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1151E6">
        <w:rPr>
          <w:rFonts w:ascii="Times New Roman" w:hAnsi="Times New Roman"/>
          <w:sz w:val="27"/>
          <w:szCs w:val="27"/>
        </w:rPr>
        <w:t>ОСП по г. Евпатории УФССП России по Республике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BE57F2" w:rsidRPr="004D1357" w:rsidP="00BE57F2" w14:paraId="35EAB7F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BE57F2">
        <w:rPr>
          <w:rFonts w:ascii="Times New Roman" w:hAnsi="Times New Roman"/>
          <w:sz w:val="28"/>
          <w:szCs w:val="28"/>
        </w:rPr>
        <w:t xml:space="preserve">Бордзий Романа Евгеньевича, </w:t>
      </w:r>
      <w:r w:rsidRPr="004D1357" w:rsidR="00EC1ABB">
        <w:rPr>
          <w:rFonts w:ascii="Times New Roman" w:hAnsi="Times New Roman"/>
          <w:sz w:val="28"/>
          <w:szCs w:val="28"/>
        </w:rPr>
        <w:t>***</w:t>
      </w:r>
    </w:p>
    <w:p w:rsidR="00BE57F2" w:rsidRPr="001151E6" w:rsidP="00BE57F2" w14:paraId="08A0B2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BE57F2" w:rsidRPr="00F5256B" w:rsidP="00BE57F2" w14:paraId="17DAD04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256B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BE57F2" w:rsidRPr="001151E6" w:rsidP="00BE57F2" w14:paraId="4075C2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Бордзий Р.Е.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мирового судьи судебного участка № 38 Евпаторийского судебного района (городской округ Евпатория) Республики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был привлечен к административной ответственности по ч.1  ст. 20.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</w:t>
      </w:r>
    </w:p>
    <w:p w:rsidR="00BE57F2" w:rsidRPr="001151E6" w:rsidP="00BE57F2" w14:paraId="00C5188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Бордзий Р.Е.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E57F2" w:rsidRPr="001151E6" w:rsidP="00BE57F2" w14:paraId="244BDA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Бордзий Р.Е.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Указал, что штраф не оплатил в срок ввиду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эпидемиологической обстановки. Просил назначить наказание в виде штрафа, поскольку в настоящий момент его материальное положение стабильное. Добавил, что штраф в размере </w:t>
      </w:r>
      <w:r w:rsidR="00EC1ABB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им уже оплачен.</w:t>
      </w:r>
    </w:p>
    <w:p w:rsidR="00BE57F2" w:rsidRPr="001151E6" w:rsidP="00BE57F2" w14:paraId="0D093A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Выслушав лицо в отношении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Бордзий Р.Е.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BE57F2" w:rsidRPr="001151E6" w:rsidP="00BE57F2" w14:paraId="361492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Бордзий Р.Е.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постановления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мирового судьи судебного участка № 38 Евпаторийского судебного района (городской округ Евпатория) Республики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EC1ABB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Бордзий Р.Е.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привлечен к административной ответственности по ч.1  ст. 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.25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к штрафу в сумме </w:t>
      </w:r>
      <w:r w:rsidR="004F2F50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, с отметкой о вступлении в законную силу от </w:t>
      </w:r>
      <w:r w:rsidR="004F2F50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,  постановлением судебного пристава-исполнителя от </w:t>
      </w:r>
      <w:r w:rsidR="004F2F50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. 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BE57F2" w:rsidRPr="001151E6" w:rsidP="00BE57F2" w14:paraId="4E4241B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1151E6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которого является общественный порядок и безопасность, личность виновного, который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женат, имеет на иждивении двух малолетних детей, работает по частному найму,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в совершении правонарушения признал, его имущественное положение, считает необходимым назначить наказание в виде административного штрафа в пределах  санкции ч.1 ст. 20.25 КоАП РФ. </w:t>
      </w:r>
    </w:p>
    <w:p w:rsidR="00BE57F2" w:rsidRPr="001151E6" w:rsidP="00BE57F2" w14:paraId="5EDFF1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</w:t>
      </w:r>
    </w:p>
    <w:p w:rsidR="00BE57F2" w:rsidRPr="00180625" w:rsidP="00BE57F2" w14:paraId="502E9ACB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1151E6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BE57F2" w:rsidRPr="00F5256B" w:rsidP="00BE57F2" w14:paraId="26F544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256B">
        <w:rPr>
          <w:rFonts w:ascii="Times New Roman" w:eastAsia="Times New Roman" w:hAnsi="Times New Roman"/>
          <w:sz w:val="27"/>
          <w:szCs w:val="27"/>
          <w:lang w:val="uk-UA" w:eastAsia="ru-RU"/>
        </w:rPr>
        <w:t>ПОСТАНОВИЛ</w:t>
      </w:r>
      <w:r w:rsidRPr="00F5256B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BE57F2" w:rsidRPr="001151E6" w:rsidP="00BE57F2" w14:paraId="2A4811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Бордзий Романа Евгеньевича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1151E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2000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две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тысяч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BE57F2" w:rsidRPr="001151E6" w:rsidP="00BE57F2" w14:paraId="29CCD7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E57F2" w:rsidRPr="00180625" w:rsidP="00BE57F2" w14:paraId="326773C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от </w:t>
      </w:r>
      <w:r w:rsidR="004F2F50">
        <w:rPr>
          <w:rFonts w:ascii="Times New Roman" w:hAnsi="Times New Roman"/>
          <w:sz w:val="26"/>
          <w:szCs w:val="26"/>
        </w:rPr>
        <w:t>**</w:t>
      </w:r>
    </w:p>
    <w:p w:rsidR="00BE57F2" w:rsidRPr="001151E6" w:rsidP="00BE57F2" w14:paraId="45D2378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E57F2" w:rsidRPr="001151E6" w:rsidP="00BE57F2" w14:paraId="2CA8BE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E57F2" w:rsidRPr="001151E6" w:rsidP="00BE57F2" w14:paraId="60902FF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E57F2" w:rsidRPr="001151E6" w:rsidP="00BE57F2" w14:paraId="168E2E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течении 10 суток в порядке предусмотренном ст. 30.2 КоАП РФ.       </w:t>
      </w:r>
    </w:p>
    <w:p w:rsidR="00BE57F2" w:rsidRPr="001151E6" w:rsidP="00BE57F2" w14:paraId="67A2FD97" w14:textId="77777777">
      <w:pPr>
        <w:rPr>
          <w:sz w:val="27"/>
          <w:szCs w:val="27"/>
        </w:rPr>
      </w:pPr>
    </w:p>
    <w:p w:rsidR="00BE57F2" w:rsidRPr="001151E6" w:rsidP="00BE57F2" w14:paraId="72E78542" w14:textId="77777777">
      <w:pPr>
        <w:rPr>
          <w:sz w:val="27"/>
          <w:szCs w:val="27"/>
        </w:rPr>
      </w:pPr>
    </w:p>
    <w:p w:rsidR="00BE57F2" w:rsidRPr="001151E6" w:rsidP="00BE57F2" w14:paraId="36F03B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57F2" w:rsidRPr="001151E6" w:rsidP="00BE57F2" w14:paraId="39238CCD" w14:textId="77777777">
      <w:pPr>
        <w:rPr>
          <w:sz w:val="27"/>
          <w:szCs w:val="27"/>
        </w:rPr>
      </w:pPr>
    </w:p>
    <w:p w:rsidR="00BE57F2" w:rsidRPr="001151E6" w:rsidP="00BE57F2" w14:paraId="23DD58A9" w14:textId="77777777">
      <w:pPr>
        <w:rPr>
          <w:sz w:val="27"/>
          <w:szCs w:val="27"/>
        </w:rPr>
      </w:pPr>
    </w:p>
    <w:p w:rsidR="00BE57F2" w:rsidRPr="001151E6" w:rsidP="00BE57F2" w14:paraId="7D9F0A1B" w14:textId="77777777">
      <w:pPr>
        <w:rPr>
          <w:sz w:val="27"/>
          <w:szCs w:val="27"/>
        </w:rPr>
      </w:pPr>
    </w:p>
    <w:p w:rsidR="000F5268" w14:paraId="75EA6C5E" w14:textId="77777777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F2"/>
    <w:rsid w:val="00036926"/>
    <w:rsid w:val="000F5268"/>
    <w:rsid w:val="001151E6"/>
    <w:rsid w:val="00180625"/>
    <w:rsid w:val="004D1357"/>
    <w:rsid w:val="004F2F50"/>
    <w:rsid w:val="00BE57F2"/>
    <w:rsid w:val="00EC1ABB"/>
    <w:rsid w:val="00F5256B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E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57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