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F78DB" w:rsidRPr="00C81AB9" w:rsidP="00DF78DB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>Дело № 5-38-</w:t>
      </w:r>
      <w:r>
        <w:rPr>
          <w:rFonts w:ascii="Times New Roman" w:hAnsi="Times New Roman"/>
          <w:sz w:val="25"/>
          <w:szCs w:val="25"/>
        </w:rPr>
        <w:t>190</w:t>
      </w:r>
      <w:r w:rsidRPr="00C81AB9">
        <w:rPr>
          <w:rFonts w:ascii="Times New Roman" w:hAnsi="Times New Roman"/>
          <w:sz w:val="25"/>
          <w:szCs w:val="25"/>
        </w:rPr>
        <w:t>/2018</w:t>
      </w:r>
    </w:p>
    <w:p w:rsidR="00DF78DB" w:rsidRPr="00C81AB9" w:rsidP="00DF78DB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C81AB9">
        <w:rPr>
          <w:rFonts w:ascii="Times New Roman" w:hAnsi="Times New Roman"/>
          <w:b/>
          <w:sz w:val="25"/>
          <w:szCs w:val="25"/>
        </w:rPr>
        <w:t>ПОСТАНОВЛЕНИЕ</w:t>
      </w:r>
    </w:p>
    <w:p w:rsidR="00DF78DB" w:rsidRPr="00C81AB9" w:rsidP="00DF78DB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10 апреля</w:t>
      </w:r>
      <w:r w:rsidRPr="00C81AB9">
        <w:rPr>
          <w:rFonts w:ascii="Times New Roman" w:hAnsi="Times New Roman"/>
          <w:sz w:val="25"/>
          <w:szCs w:val="25"/>
        </w:rPr>
        <w:t xml:space="preserve"> 2018 года</w:t>
      </w:r>
      <w:r w:rsidRPr="00C81AB9">
        <w:rPr>
          <w:rFonts w:ascii="Times New Roman" w:hAnsi="Times New Roman"/>
          <w:sz w:val="25"/>
          <w:szCs w:val="25"/>
        </w:rPr>
        <w:tab/>
      </w:r>
      <w:r w:rsidRPr="00C81AB9">
        <w:rPr>
          <w:rFonts w:ascii="Times New Roman" w:hAnsi="Times New Roman"/>
          <w:sz w:val="25"/>
          <w:szCs w:val="25"/>
        </w:rPr>
        <w:tab/>
      </w:r>
      <w:r w:rsidRPr="00C81AB9">
        <w:rPr>
          <w:rFonts w:ascii="Times New Roman" w:hAnsi="Times New Roman"/>
          <w:sz w:val="25"/>
          <w:szCs w:val="25"/>
        </w:rPr>
        <w:tab/>
      </w:r>
      <w:r w:rsidRPr="00C81AB9">
        <w:rPr>
          <w:rFonts w:ascii="Times New Roman" w:hAnsi="Times New Roman"/>
          <w:sz w:val="25"/>
          <w:szCs w:val="25"/>
        </w:rPr>
        <w:tab/>
      </w:r>
      <w:r w:rsidRPr="00C81AB9">
        <w:rPr>
          <w:rFonts w:ascii="Times New Roman" w:hAnsi="Times New Roman"/>
          <w:sz w:val="25"/>
          <w:szCs w:val="25"/>
        </w:rPr>
        <w:tab/>
        <w:t xml:space="preserve"> Евпатория, пр. Ленина, 51/50</w:t>
      </w:r>
    </w:p>
    <w:p w:rsidR="00DF78DB" w:rsidRPr="00C81AB9" w:rsidP="00DF78D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C81AB9">
        <w:rPr>
          <w:rStyle w:val="FontStyle11"/>
          <w:sz w:val="25"/>
          <w:szCs w:val="25"/>
        </w:rPr>
        <w:t xml:space="preserve">Мировой судья судебного участка № 38 Евпаторийского судебного района (городской округ Евпатория) </w:t>
      </w:r>
      <w:r w:rsidRPr="00C81AB9">
        <w:rPr>
          <w:rStyle w:val="FontStyle11"/>
          <w:sz w:val="25"/>
          <w:szCs w:val="25"/>
        </w:rPr>
        <w:t>Киоса</w:t>
      </w:r>
      <w:r w:rsidRPr="00C81AB9">
        <w:rPr>
          <w:rStyle w:val="FontStyle11"/>
          <w:sz w:val="25"/>
          <w:szCs w:val="25"/>
        </w:rPr>
        <w:t xml:space="preserve"> Наталья Алексеевна,</w:t>
      </w:r>
      <w:r w:rsidRPr="00C81AB9">
        <w:rPr>
          <w:rFonts w:ascii="Times New Roman" w:hAnsi="Times New Roman"/>
          <w:sz w:val="25"/>
          <w:szCs w:val="25"/>
        </w:rPr>
        <w:t xml:space="preserve"> рассмотрев протокол об административном правонарушении, поступивший из Филиала № 3 Фонда социального страхования РФ по Республике Крым о привлечении к административной ответственности </w:t>
      </w:r>
    </w:p>
    <w:p w:rsidR="00DF78DB" w:rsidRPr="00C81AB9" w:rsidP="00DF78DB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Гула Дмитрия Дмитриевича</w:t>
      </w:r>
      <w:r w:rsidRPr="00C81AB9">
        <w:rPr>
          <w:rFonts w:ascii="Times New Roman" w:hAnsi="Times New Roman"/>
          <w:sz w:val="25"/>
          <w:szCs w:val="25"/>
        </w:rPr>
        <w:t xml:space="preserve">, </w:t>
      </w:r>
      <w:r w:rsidR="00AA4E73">
        <w:rPr>
          <w:rFonts w:ascii="Times New Roman" w:hAnsi="Times New Roman"/>
          <w:sz w:val="25"/>
          <w:szCs w:val="25"/>
        </w:rPr>
        <w:t>иные данные…</w:t>
      </w:r>
    </w:p>
    <w:p w:rsidR="00DF78DB" w:rsidRPr="00C81AB9" w:rsidP="00DF78DB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>по ч. 2 ст. 15.33. Кодекса Российской Федерации об административных правонарушениях,</w:t>
      </w:r>
    </w:p>
    <w:p w:rsidR="00DF78DB" w:rsidRPr="00C81AB9" w:rsidP="00DF78DB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C81AB9">
        <w:rPr>
          <w:rFonts w:ascii="Times New Roman" w:hAnsi="Times New Roman"/>
          <w:b/>
          <w:sz w:val="25"/>
          <w:szCs w:val="25"/>
        </w:rPr>
        <w:t>УСТАНОВИЛ:</w:t>
      </w:r>
    </w:p>
    <w:p w:rsidR="00DF78DB" w:rsidRPr="00C81AB9" w:rsidP="00DF78D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Гула Д.Д.</w:t>
      </w:r>
      <w:r w:rsidRPr="00C81AB9">
        <w:rPr>
          <w:rFonts w:ascii="Times New Roman" w:hAnsi="Times New Roman"/>
          <w:sz w:val="25"/>
          <w:szCs w:val="25"/>
        </w:rPr>
        <w:t xml:space="preserve"> являясь </w:t>
      </w:r>
      <w:r>
        <w:rPr>
          <w:rFonts w:ascii="Times New Roman" w:hAnsi="Times New Roman"/>
          <w:sz w:val="25"/>
          <w:szCs w:val="25"/>
        </w:rPr>
        <w:t>старшим пастором Местной религиозной организации Церковь христиан веры евангельской «Слово веры» г. Евпатории</w:t>
      </w:r>
      <w:r w:rsidRPr="00C81AB9">
        <w:rPr>
          <w:rFonts w:ascii="Times New Roman" w:hAnsi="Times New Roman"/>
          <w:sz w:val="25"/>
          <w:szCs w:val="25"/>
        </w:rPr>
        <w:t>,  не предоставил в бумажном варианте в установленный срок, до 20 января 2018 года, в региональное отделение Фонда социального страхования РФ по Республике Крым,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 страхового обеспечения за 12 месяцев 2017 года.</w:t>
      </w:r>
    </w:p>
    <w:p w:rsidR="00DF78DB" w:rsidRPr="00C81AB9" w:rsidP="00DF78D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 xml:space="preserve">Указанные сведения предоставлены в  региональное отделение Фонда социального страхования РФ </w:t>
      </w:r>
      <w:r>
        <w:rPr>
          <w:rFonts w:ascii="Times New Roman" w:hAnsi="Times New Roman"/>
          <w:sz w:val="25"/>
          <w:szCs w:val="25"/>
        </w:rPr>
        <w:t>с нарушением срока 20 марта 2018г.</w:t>
      </w:r>
    </w:p>
    <w:p w:rsidR="00DF78DB" w:rsidRPr="00C81AB9" w:rsidP="00DF78DB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 xml:space="preserve">Временем совершения правонарушения является 21.01.2018. Местом совершения правонарушения </w:t>
      </w:r>
      <w:r w:rsidRPr="00C81AB9">
        <w:rPr>
          <w:rFonts w:ascii="Times New Roman" w:hAnsi="Times New Roman"/>
          <w:sz w:val="25"/>
          <w:szCs w:val="25"/>
        </w:rPr>
        <w:t xml:space="preserve">является  </w:t>
      </w:r>
      <w:r>
        <w:rPr>
          <w:rFonts w:ascii="Times New Roman" w:hAnsi="Times New Roman"/>
          <w:sz w:val="25"/>
          <w:szCs w:val="25"/>
        </w:rPr>
        <w:t>Местная</w:t>
      </w:r>
      <w:r>
        <w:rPr>
          <w:rFonts w:ascii="Times New Roman" w:hAnsi="Times New Roman"/>
          <w:sz w:val="25"/>
          <w:szCs w:val="25"/>
        </w:rPr>
        <w:t xml:space="preserve"> религиозная организация Церковь христиан веры евангельской «Слово веры» г. Евпатории</w:t>
      </w:r>
      <w:r w:rsidRPr="00C81AB9">
        <w:rPr>
          <w:rFonts w:ascii="Times New Roman" w:hAnsi="Times New Roman"/>
          <w:sz w:val="25"/>
          <w:szCs w:val="25"/>
        </w:rPr>
        <w:t>, расположенн</w:t>
      </w:r>
      <w:r>
        <w:rPr>
          <w:rFonts w:ascii="Times New Roman" w:hAnsi="Times New Roman"/>
          <w:sz w:val="25"/>
          <w:szCs w:val="25"/>
        </w:rPr>
        <w:t>ая</w:t>
      </w:r>
      <w:r w:rsidRPr="00C81AB9">
        <w:rPr>
          <w:rFonts w:ascii="Times New Roman" w:hAnsi="Times New Roman"/>
          <w:sz w:val="25"/>
          <w:szCs w:val="25"/>
        </w:rPr>
        <w:t xml:space="preserve"> по адресу: </w:t>
      </w:r>
      <w:r w:rsidR="00AA4E73">
        <w:rPr>
          <w:rFonts w:ascii="Times New Roman" w:hAnsi="Times New Roman"/>
          <w:sz w:val="25"/>
          <w:szCs w:val="25"/>
        </w:rPr>
        <w:t>……</w:t>
      </w:r>
    </w:p>
    <w:p w:rsidR="00DF78DB" w:rsidP="00DF78D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 суд</w:t>
      </w:r>
      <w:r w:rsidRPr="00C81AB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Гула Д.Д. </w:t>
      </w:r>
      <w:r w:rsidRPr="00C81AB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DF78DB" w:rsidRPr="00DD4187" w:rsidP="00DF78DB">
      <w:pPr>
        <w:pStyle w:val="ConsPlusNormal"/>
        <w:ind w:left="567" w:firstLine="540"/>
        <w:jc w:val="both"/>
      </w:pPr>
      <w:r w:rsidRPr="00DD4187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DD4187">
        <w:t>частью 2 статьи 25.1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78DB" w:rsidRPr="00DD4187" w:rsidP="00DF78DB">
      <w:pPr>
        <w:pStyle w:val="ConsPlusNormal"/>
        <w:ind w:left="567" w:firstLine="540"/>
        <w:jc w:val="both"/>
      </w:pPr>
      <w:r w:rsidRPr="00DD4187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DD4187">
        <w:t>части 1 статьи 25.15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DF78DB" w:rsidRPr="00DF78DB" w:rsidP="00DF78DB">
      <w:pPr>
        <w:pStyle w:val="ConsPlusNormal"/>
        <w:ind w:left="567" w:firstLine="540"/>
        <w:jc w:val="both"/>
      </w:pPr>
      <w:r w:rsidRPr="00DD4187">
        <w:t>Согласно материалов дела, о месте и времени судебно</w:t>
      </w:r>
      <w:r>
        <w:t>го заседания, назначенного на 10</w:t>
      </w:r>
      <w:r w:rsidRPr="00DD4187">
        <w:t xml:space="preserve">.04.2018 года </w:t>
      </w:r>
      <w:r>
        <w:t>Гула Д.Д.</w:t>
      </w:r>
      <w:r w:rsidRPr="00DD4187">
        <w:t xml:space="preserve"> извещался посредством телефонограммы, с ходатайством об отложении рассмотрения дела </w:t>
      </w:r>
      <w:r>
        <w:t>Гула Д.Д.</w:t>
      </w:r>
      <w:r w:rsidRPr="00DD4187">
        <w:t xml:space="preserve"> на судебный участок не обращался,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DF78DB" w:rsidRPr="00C81AB9" w:rsidP="00DF78D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FF0000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</w:t>
      </w:r>
      <w:r w:rsidRPr="00C81AB9">
        <w:rPr>
          <w:rFonts w:ascii="Times New Roman" w:hAnsi="Times New Roman"/>
          <w:sz w:val="25"/>
          <w:szCs w:val="25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5"/>
          <w:szCs w:val="25"/>
        </w:rPr>
        <w:t>Гула Д.Д.</w:t>
      </w:r>
      <w:r w:rsidRPr="00C81AB9">
        <w:rPr>
          <w:rFonts w:ascii="Times New Roman" w:hAnsi="Times New Roman"/>
          <w:sz w:val="25"/>
          <w:szCs w:val="25"/>
        </w:rPr>
        <w:t xml:space="preserve"> как </w:t>
      </w:r>
      <w:r>
        <w:rPr>
          <w:rFonts w:ascii="Times New Roman" w:hAnsi="Times New Roman"/>
          <w:sz w:val="25"/>
          <w:szCs w:val="25"/>
        </w:rPr>
        <w:t>старший пастор Местной религиозной организации Церковь христиан веры евангельской «Слово веры» г. Евпатории</w:t>
      </w:r>
      <w:r w:rsidRPr="00C81AB9">
        <w:rPr>
          <w:rFonts w:ascii="Times New Roman" w:hAnsi="Times New Roman"/>
          <w:sz w:val="25"/>
          <w:szCs w:val="25"/>
        </w:rPr>
        <w:t xml:space="preserve">,  совершил правонарушение, </w:t>
      </w:r>
      <w:r w:rsidRPr="00C81AB9">
        <w:rPr>
          <w:rFonts w:ascii="Times New Roman" w:hAnsi="Times New Roman"/>
          <w:sz w:val="25"/>
          <w:szCs w:val="25"/>
        </w:rPr>
        <w:t>предусмотренное ч. 2 ст.15.33 КоАП РФ,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за 12 месяцев 2017 года.</w:t>
      </w:r>
    </w:p>
    <w:p w:rsidR="00DF78DB" w:rsidRPr="00C81AB9" w:rsidP="00DF78D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 xml:space="preserve">Вина </w:t>
      </w:r>
      <w:r>
        <w:rPr>
          <w:rFonts w:ascii="Times New Roman" w:hAnsi="Times New Roman"/>
          <w:sz w:val="25"/>
          <w:szCs w:val="25"/>
        </w:rPr>
        <w:t>Гула Д.Д.</w:t>
      </w:r>
      <w:r w:rsidRPr="00C81AB9">
        <w:rPr>
          <w:rFonts w:ascii="Times New Roman" w:hAnsi="Times New Roman"/>
          <w:sz w:val="25"/>
          <w:szCs w:val="25"/>
        </w:rPr>
        <w:t xml:space="preserve"> в совершении правонарушения подтверждается: сведениями протокола об административном правонарушении, извещением о регистрации в качестве страхователя, расчетом по начисленным и уплаченным страховым взносам с указанием даты его предоставления, в</w:t>
      </w:r>
      <w:r>
        <w:rPr>
          <w:rFonts w:ascii="Times New Roman" w:hAnsi="Times New Roman"/>
          <w:sz w:val="25"/>
          <w:szCs w:val="25"/>
        </w:rPr>
        <w:t>ыпиской ЕГРЮЛ, актом камеральной проверки.</w:t>
      </w:r>
    </w:p>
    <w:p w:rsidR="00DF78DB" w:rsidRPr="00DF78DB" w:rsidP="00DF78DB">
      <w:pPr>
        <w:spacing w:after="0" w:line="240" w:lineRule="auto"/>
        <w:ind w:left="567" w:firstLine="547"/>
        <w:jc w:val="both"/>
        <w:rPr>
          <w:rFonts w:ascii="Times New Roman" w:hAnsi="Times New Roman"/>
          <w:color w:val="FF0000"/>
          <w:sz w:val="25"/>
          <w:szCs w:val="25"/>
        </w:rPr>
      </w:pPr>
      <w:r w:rsidRPr="00DF78DB">
        <w:rPr>
          <w:rFonts w:ascii="Times New Roman" w:hAnsi="Times New Roman"/>
          <w:color w:val="FF0000"/>
          <w:sz w:val="25"/>
          <w:szCs w:val="25"/>
        </w:rPr>
        <w:t xml:space="preserve">Согласно </w:t>
      </w:r>
      <w:r w:rsidR="00C22103">
        <w:rPr>
          <w:rFonts w:ascii="Times New Roman" w:hAnsi="Times New Roman"/>
          <w:color w:val="FF0000"/>
          <w:sz w:val="25"/>
          <w:szCs w:val="25"/>
        </w:rPr>
        <w:t>ст. 24</w:t>
      </w:r>
      <w:r w:rsidRPr="00DF78DB">
        <w:rPr>
          <w:rFonts w:ascii="Times New Roman" w:hAnsi="Times New Roman"/>
          <w:color w:val="FF0000"/>
          <w:sz w:val="25"/>
          <w:szCs w:val="25"/>
        </w:rPr>
        <w:t xml:space="preserve"> Федерального закона от 24.07.</w:t>
      </w:r>
      <w:r w:rsidR="00C22103">
        <w:rPr>
          <w:rFonts w:ascii="Times New Roman" w:hAnsi="Times New Roman"/>
          <w:color w:val="FF0000"/>
          <w:sz w:val="25"/>
          <w:szCs w:val="25"/>
        </w:rPr>
        <w:t>1998</w:t>
      </w:r>
      <w:r w:rsidRPr="00DF78DB">
        <w:rPr>
          <w:rFonts w:ascii="Times New Roman" w:hAnsi="Times New Roman"/>
          <w:color w:val="FF0000"/>
          <w:sz w:val="25"/>
          <w:szCs w:val="25"/>
        </w:rPr>
        <w:t xml:space="preserve"> N</w:t>
      </w:r>
      <w:r w:rsidR="00C22103">
        <w:rPr>
          <w:rFonts w:ascii="Times New Roman" w:hAnsi="Times New Roman"/>
          <w:color w:val="FF0000"/>
          <w:sz w:val="25"/>
          <w:szCs w:val="25"/>
        </w:rPr>
        <w:t>125</w:t>
      </w:r>
      <w:r w:rsidRPr="00DF78DB">
        <w:rPr>
          <w:rFonts w:ascii="Times New Roman" w:hAnsi="Times New Roman"/>
          <w:color w:val="FF0000"/>
          <w:sz w:val="25"/>
          <w:szCs w:val="25"/>
        </w:rPr>
        <w:t xml:space="preserve">-ФЗ </w:t>
      </w:r>
      <w:r w:rsidR="00C22103">
        <w:rPr>
          <w:rFonts w:ascii="Times New Roman" w:hAnsi="Times New Roman" w:eastAsiaTheme="minorHAnsi"/>
          <w:sz w:val="24"/>
          <w:szCs w:val="24"/>
          <w:lang w:eastAsia="en-US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="00C22103">
        <w:rPr>
          <w:rFonts w:ascii="Times New Roman" w:hAnsi="Times New Roman"/>
          <w:color w:val="FF0000"/>
          <w:sz w:val="25"/>
          <w:szCs w:val="25"/>
        </w:rPr>
        <w:t xml:space="preserve">предусмотрена обязанность предоставлять Расчет по начисленным и </w:t>
      </w:r>
      <w:r w:rsidR="00D67F4B">
        <w:rPr>
          <w:rFonts w:ascii="Times New Roman" w:hAnsi="Times New Roman"/>
          <w:color w:val="FF0000"/>
          <w:sz w:val="25"/>
          <w:szCs w:val="25"/>
        </w:rPr>
        <w:t>уплаченным</w:t>
      </w:r>
      <w:r w:rsidR="00C22103">
        <w:rPr>
          <w:rFonts w:ascii="Times New Roman" w:hAnsi="Times New Roman"/>
          <w:color w:val="FF0000"/>
          <w:sz w:val="25"/>
          <w:szCs w:val="25"/>
        </w:rPr>
        <w:t xml:space="preserve"> страховым взносам на обязательное социальное страхование на случай временной </w:t>
      </w:r>
      <w:r w:rsidR="00D67F4B">
        <w:rPr>
          <w:rFonts w:ascii="Times New Roman" w:hAnsi="Times New Roman"/>
          <w:color w:val="FF0000"/>
          <w:sz w:val="25"/>
          <w:szCs w:val="25"/>
        </w:rPr>
        <w:t>нетрудоспособности</w:t>
      </w:r>
      <w:r w:rsidR="00C22103">
        <w:rPr>
          <w:rFonts w:ascii="Times New Roman" w:hAnsi="Times New Roman"/>
          <w:color w:val="FF0000"/>
          <w:sz w:val="25"/>
          <w:szCs w:val="25"/>
        </w:rPr>
        <w:t xml:space="preserve">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12 месяцев календарного года не позднее 20 числа календарного месяца, следующего за отчетным периодом </w:t>
      </w:r>
      <w:r w:rsidR="00D67F4B">
        <w:rPr>
          <w:rFonts w:ascii="Times New Roman" w:hAnsi="Times New Roman"/>
          <w:color w:val="FF0000"/>
          <w:sz w:val="25"/>
          <w:szCs w:val="25"/>
        </w:rPr>
        <w:t xml:space="preserve"> на бумажном носителе и не позднее 25 числа в электронном виде.</w:t>
      </w:r>
    </w:p>
    <w:p w:rsidR="00DF78DB" w:rsidRPr="00C81AB9" w:rsidP="00DF78DB">
      <w:pPr>
        <w:spacing w:after="0" w:line="240" w:lineRule="auto"/>
        <w:ind w:left="567" w:firstLine="547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>Частью 2 ст. 15.33 КоАП РФ предусмотрена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 w:rsidR="00DF78DB" w:rsidRPr="00C81AB9" w:rsidP="00DF78DB">
      <w:pPr>
        <w:spacing w:after="0" w:line="240" w:lineRule="auto"/>
        <w:ind w:left="567" w:firstLine="547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5"/>
          <w:szCs w:val="25"/>
        </w:rPr>
        <w:t>Гула Д.Д.</w:t>
      </w:r>
      <w:r w:rsidRPr="00C81AB9">
        <w:rPr>
          <w:rFonts w:ascii="Times New Roman" w:hAnsi="Times New Roman"/>
          <w:sz w:val="25"/>
          <w:szCs w:val="25"/>
        </w:rPr>
        <w:t xml:space="preserve"> имеется состав административного правонарушения, предусмотренного ч. 2 ст.15.33 Кодекса Российской Федерации об административных правонарушениях.</w:t>
      </w:r>
    </w:p>
    <w:p w:rsidR="00DF78DB" w:rsidRPr="00C81AB9" w:rsidP="00DF78DB">
      <w:pPr>
        <w:spacing w:after="0" w:line="240" w:lineRule="auto"/>
        <w:ind w:left="567" w:firstLine="547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 наказа</w:t>
      </w:r>
      <w:r w:rsidR="00C22103">
        <w:rPr>
          <w:rFonts w:ascii="Times New Roman" w:hAnsi="Times New Roman"/>
          <w:sz w:val="25"/>
          <w:szCs w:val="25"/>
        </w:rPr>
        <w:t>ние в виде минимального  штрафа установленного санкцией ч.2 ст. 15.33 КоАП РФ.</w:t>
      </w:r>
    </w:p>
    <w:p w:rsidR="00DF78DB" w:rsidRPr="00C81AB9" w:rsidP="00DF78DB">
      <w:pPr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 xml:space="preserve">Руководствуясь </w:t>
      </w:r>
      <w:r w:rsidRPr="00C81AB9">
        <w:rPr>
          <w:rFonts w:ascii="Times New Roman" w:hAnsi="Times New Roman"/>
          <w:sz w:val="25"/>
          <w:szCs w:val="25"/>
        </w:rPr>
        <w:t>ст.ст</w:t>
      </w:r>
      <w:r w:rsidRPr="00C81AB9">
        <w:rPr>
          <w:rFonts w:ascii="Times New Roman" w:hAnsi="Times New Roman"/>
          <w:sz w:val="25"/>
          <w:szCs w:val="25"/>
        </w:rPr>
        <w:t>.  15.33 ч. 2, 29.9, 29.10 КоАП РФ, мировой судья</w:t>
      </w:r>
    </w:p>
    <w:p w:rsidR="00DF78DB" w:rsidRPr="00C81AB9" w:rsidP="00DF78DB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</w:p>
    <w:p w:rsidR="00DF78DB" w:rsidRPr="00C81AB9" w:rsidP="00DF78DB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5"/>
          <w:szCs w:val="25"/>
        </w:rPr>
      </w:pPr>
      <w:r w:rsidRPr="00C81AB9">
        <w:rPr>
          <w:rFonts w:ascii="Times New Roman" w:hAnsi="Times New Roman"/>
          <w:b/>
          <w:sz w:val="25"/>
          <w:szCs w:val="25"/>
          <w:lang w:val="uk-UA"/>
        </w:rPr>
        <w:t>ПОСТАНОВИЛ</w:t>
      </w:r>
      <w:r w:rsidRPr="00C81AB9">
        <w:rPr>
          <w:rFonts w:ascii="Times New Roman" w:hAnsi="Times New Roman"/>
          <w:b/>
          <w:sz w:val="25"/>
          <w:szCs w:val="25"/>
        </w:rPr>
        <w:t>:</w:t>
      </w:r>
    </w:p>
    <w:p w:rsidR="00DF78DB" w:rsidRPr="00C81AB9" w:rsidP="00DF78DB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5"/>
          <w:szCs w:val="25"/>
        </w:rPr>
      </w:pPr>
    </w:p>
    <w:p w:rsidR="00DF78DB" w:rsidRPr="00C81AB9" w:rsidP="00DF78DB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Гула Дмитрия Дмитриевича</w:t>
      </w:r>
      <w:r w:rsidRPr="00C81AB9">
        <w:rPr>
          <w:rFonts w:ascii="Times New Roman" w:hAnsi="Times New Roman"/>
          <w:sz w:val="25"/>
          <w:szCs w:val="25"/>
        </w:rPr>
        <w:t xml:space="preserve"> признать виновным в совершении правонарушения, предусмотренного ч. 2 ст.15.33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DF78DB" w:rsidRPr="00C81AB9" w:rsidP="00DF78DB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5"/>
          <w:szCs w:val="25"/>
        </w:rPr>
      </w:pPr>
      <w:r w:rsidRPr="00C81AB9">
        <w:rPr>
          <w:rFonts w:ascii="Times New Roman" w:hAnsi="Times New Roman"/>
          <w:iCs/>
          <w:sz w:val="25"/>
          <w:szCs w:val="25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F78DB" w:rsidRPr="00C81AB9" w:rsidP="00DF78DB">
      <w:pPr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>Штраф подлежит уплате по следующим реквизитам: получатель: УФК по Республике Крым (ГУ-РО ФСС РФ по РК л/с 04754С95020); ИНН 7707830048; КПП 910201001;  расчётный счёт: 40101810335100010001; банк получателя: отделение по Республике Крым Центрального Банка РФ, БИК: 043510001, КБК: 39311690070076000140, ОКТМО 35701000, назначение платежа - штрафы за административные правонарушения, предусмотренные ч. 2 ст. 15.33 КоАП РФ, номер  и дата документа (протокола).</w:t>
      </w:r>
    </w:p>
    <w:p w:rsidR="00DF78DB" w:rsidRPr="00C81AB9" w:rsidP="00DF78DB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F78DB" w:rsidRPr="00C81AB9" w:rsidP="00DF78DB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iCs/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F78DB" w:rsidRPr="00C81AB9" w:rsidP="00DF78DB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5"/>
          <w:szCs w:val="25"/>
        </w:rPr>
      </w:pPr>
      <w:r w:rsidRPr="00C81AB9">
        <w:rPr>
          <w:rFonts w:ascii="Times New Roman" w:hAnsi="Times New Roman"/>
          <w:iCs/>
          <w:sz w:val="25"/>
          <w:szCs w:val="25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F78DB" w:rsidRPr="00C81AB9" w:rsidP="00DF78DB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C81AB9">
        <w:rPr>
          <w:rFonts w:ascii="Times New Roman" w:hAnsi="Times New Roman"/>
          <w:sz w:val="25"/>
          <w:szCs w:val="25"/>
        </w:rPr>
        <w:t xml:space="preserve">Постановление может быть обжаловано в течении 10 суток в порядке, предусмотренном ст. 30.2 </w:t>
      </w:r>
      <w:r w:rsidRPr="00C81AB9">
        <w:rPr>
          <w:rFonts w:ascii="Times New Roman" w:hAnsi="Times New Roman"/>
          <w:iCs/>
          <w:sz w:val="25"/>
          <w:szCs w:val="25"/>
        </w:rPr>
        <w:t>КоАП РФ</w:t>
      </w:r>
      <w:r w:rsidRPr="00C81AB9">
        <w:rPr>
          <w:rFonts w:ascii="Times New Roman" w:hAnsi="Times New Roman"/>
          <w:sz w:val="25"/>
          <w:szCs w:val="25"/>
        </w:rPr>
        <w:t>.</w:t>
      </w:r>
    </w:p>
    <w:p w:rsidR="00DF78DB" w:rsidRPr="00C81AB9" w:rsidP="00DF78DB">
      <w:pPr>
        <w:spacing w:after="0" w:line="240" w:lineRule="auto"/>
        <w:ind w:left="567"/>
        <w:jc w:val="both"/>
        <w:rPr>
          <w:rFonts w:ascii="Times New Roman" w:hAnsi="Times New Roman"/>
          <w:sz w:val="25"/>
          <w:szCs w:val="25"/>
        </w:rPr>
      </w:pPr>
    </w:p>
    <w:p w:rsidR="00DF78DB" w:rsidP="00DF78DB">
      <w:pPr>
        <w:spacing w:after="0" w:line="240" w:lineRule="auto"/>
        <w:ind w:left="567" w:firstLine="708"/>
        <w:rPr>
          <w:rFonts w:ascii="Times New Roman" w:hAnsi="Times New Roman"/>
          <w:b/>
          <w:sz w:val="25"/>
          <w:szCs w:val="25"/>
        </w:rPr>
      </w:pPr>
      <w:r w:rsidRPr="00C81AB9">
        <w:rPr>
          <w:rFonts w:ascii="Times New Roman" w:hAnsi="Times New Roman"/>
          <w:b/>
          <w:sz w:val="25"/>
          <w:szCs w:val="25"/>
        </w:rPr>
        <w:t>Мировой судья</w:t>
      </w:r>
      <w:r w:rsidRPr="00C81AB9">
        <w:rPr>
          <w:rFonts w:ascii="Times New Roman" w:hAnsi="Times New Roman"/>
          <w:b/>
          <w:sz w:val="25"/>
          <w:szCs w:val="25"/>
        </w:rPr>
        <w:tab/>
      </w:r>
      <w:r w:rsidRPr="00C81AB9">
        <w:rPr>
          <w:rFonts w:ascii="Times New Roman" w:hAnsi="Times New Roman"/>
          <w:b/>
          <w:sz w:val="25"/>
          <w:szCs w:val="25"/>
        </w:rPr>
        <w:tab/>
      </w:r>
      <w:r w:rsidRPr="00C81AB9">
        <w:rPr>
          <w:rFonts w:ascii="Times New Roman" w:hAnsi="Times New Roman"/>
          <w:b/>
          <w:sz w:val="25"/>
          <w:szCs w:val="25"/>
        </w:rPr>
        <w:tab/>
      </w:r>
      <w:r w:rsidRPr="00C81AB9">
        <w:rPr>
          <w:rFonts w:ascii="Times New Roman" w:hAnsi="Times New Roman"/>
          <w:b/>
          <w:sz w:val="25"/>
          <w:szCs w:val="25"/>
        </w:rPr>
        <w:tab/>
      </w:r>
      <w:r w:rsidR="00AA4E73">
        <w:rPr>
          <w:rFonts w:ascii="Times New Roman" w:hAnsi="Times New Roman"/>
          <w:b/>
          <w:sz w:val="25"/>
          <w:szCs w:val="25"/>
        </w:rPr>
        <w:t xml:space="preserve">              </w:t>
      </w:r>
      <w:r w:rsidRPr="00C81AB9">
        <w:rPr>
          <w:rFonts w:ascii="Times New Roman" w:hAnsi="Times New Roman"/>
          <w:b/>
          <w:sz w:val="25"/>
          <w:szCs w:val="25"/>
        </w:rPr>
        <w:tab/>
        <w:t xml:space="preserve">Н.А. </w:t>
      </w:r>
      <w:r w:rsidRPr="00C81AB9">
        <w:rPr>
          <w:rFonts w:ascii="Times New Roman" w:hAnsi="Times New Roman"/>
          <w:b/>
          <w:sz w:val="25"/>
          <w:szCs w:val="25"/>
        </w:rPr>
        <w:t>Киоса</w:t>
      </w:r>
    </w:p>
    <w:p w:rsidR="00DF78DB" w:rsidRPr="00C81AB9" w:rsidP="00DF78DB">
      <w:pPr>
        <w:spacing w:after="0" w:line="240" w:lineRule="auto"/>
        <w:ind w:left="567" w:firstLine="360"/>
        <w:jc w:val="both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p w:rsidR="0031705A" w:rsidP="00DF78DB">
      <w:pPr>
        <w:ind w:left="567"/>
      </w:pPr>
    </w:p>
    <w:sectPr w:rsidSect="00112630">
      <w:headerReference w:type="even" r:id="rId4"/>
      <w:headerReference w:type="default" r:id="rId5"/>
      <w:pgSz w:w="11906" w:h="16838"/>
      <w:pgMar w:top="-56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DB"/>
    <w:rsid w:val="002C79B9"/>
    <w:rsid w:val="0031705A"/>
    <w:rsid w:val="00825FDD"/>
    <w:rsid w:val="00835795"/>
    <w:rsid w:val="00AA4E73"/>
    <w:rsid w:val="00C22103"/>
    <w:rsid w:val="00C81AB9"/>
    <w:rsid w:val="00D67F4B"/>
    <w:rsid w:val="00DD4187"/>
    <w:rsid w:val="00DF78DB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22681C-A3BE-48DE-ADDC-EC283CFD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8DB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F78D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F78DB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F78DB"/>
  </w:style>
  <w:style w:type="character" w:customStyle="1" w:styleId="FontStyle11">
    <w:name w:val="Font Style11"/>
    <w:uiPriority w:val="99"/>
    <w:rsid w:val="00DF78D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F7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67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7F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