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531D8" w:rsidRPr="003574D2" w:rsidP="000531D8">
      <w:pPr>
        <w:jc w:val="right"/>
        <w:rPr>
          <w:b/>
          <w:sz w:val="26"/>
          <w:szCs w:val="26"/>
        </w:rPr>
      </w:pPr>
      <w:r w:rsidRPr="003574D2">
        <w:rPr>
          <w:b/>
          <w:sz w:val="26"/>
          <w:szCs w:val="26"/>
        </w:rPr>
        <w:t>Дело № 5-38-191/2018</w:t>
      </w:r>
    </w:p>
    <w:p w:rsidR="000531D8" w:rsidRPr="003574D2" w:rsidP="000531D8">
      <w:pPr>
        <w:pStyle w:val="PlainText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3574D2">
        <w:rPr>
          <w:b/>
          <w:sz w:val="26"/>
          <w:szCs w:val="26"/>
        </w:rPr>
        <w:br/>
      </w:r>
      <w:r w:rsidRPr="003574D2">
        <w:rPr>
          <w:b/>
          <w:sz w:val="26"/>
          <w:szCs w:val="26"/>
        </w:rPr>
        <w:br/>
      </w:r>
      <w:r w:rsidRPr="003574D2">
        <w:rPr>
          <w:rFonts w:ascii="Times New Roman" w:hAnsi="Times New Roman"/>
          <w:b/>
          <w:sz w:val="26"/>
          <w:szCs w:val="26"/>
          <w:lang w:val="uk-UA"/>
        </w:rPr>
        <w:t xml:space="preserve">ПОСТАНОВЛЕНИЕ </w:t>
      </w:r>
    </w:p>
    <w:p w:rsidR="000531D8" w:rsidRPr="003574D2" w:rsidP="000531D8">
      <w:pPr>
        <w:pStyle w:val="PlainText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531D8" w:rsidRPr="003574D2" w:rsidP="000531D8">
      <w:pPr>
        <w:ind w:firstLine="708"/>
        <w:rPr>
          <w:b/>
          <w:sz w:val="26"/>
          <w:szCs w:val="26"/>
          <w:lang w:val="uk-UA"/>
        </w:rPr>
      </w:pPr>
      <w:r w:rsidRPr="003574D2">
        <w:rPr>
          <w:b/>
          <w:sz w:val="26"/>
          <w:szCs w:val="26"/>
          <w:lang w:val="uk-UA"/>
        </w:rPr>
        <w:t xml:space="preserve">29.03.2018 </w:t>
      </w:r>
      <w:r w:rsidRPr="003574D2">
        <w:rPr>
          <w:b/>
          <w:sz w:val="26"/>
          <w:szCs w:val="26"/>
          <w:lang w:val="uk-UA"/>
        </w:rPr>
        <w:t>года</w:t>
      </w:r>
      <w:r w:rsidRPr="003574D2">
        <w:rPr>
          <w:b/>
          <w:sz w:val="26"/>
          <w:szCs w:val="26"/>
          <w:lang w:val="uk-UA"/>
        </w:rPr>
        <w:t xml:space="preserve">                          </w:t>
      </w:r>
      <w:r w:rsidR="003574D2">
        <w:rPr>
          <w:b/>
          <w:sz w:val="26"/>
          <w:szCs w:val="26"/>
          <w:lang w:val="uk-UA"/>
        </w:rPr>
        <w:t xml:space="preserve">                      </w:t>
      </w:r>
      <w:r w:rsidRPr="003574D2">
        <w:rPr>
          <w:b/>
          <w:sz w:val="26"/>
          <w:szCs w:val="26"/>
        </w:rPr>
        <w:t>пр. Ленина, 51/50, г. Евпатория</w:t>
      </w:r>
    </w:p>
    <w:p w:rsidR="000531D8" w:rsidRPr="003574D2" w:rsidP="000531D8">
      <w:pPr>
        <w:rPr>
          <w:b/>
          <w:sz w:val="26"/>
          <w:szCs w:val="26"/>
        </w:rPr>
      </w:pPr>
      <w:r w:rsidRPr="003574D2">
        <w:rPr>
          <w:sz w:val="26"/>
          <w:szCs w:val="26"/>
        </w:rPr>
        <w:t xml:space="preserve">                                                                 </w:t>
      </w:r>
      <w:r w:rsidR="003574D2">
        <w:rPr>
          <w:sz w:val="26"/>
          <w:szCs w:val="26"/>
        </w:rPr>
        <w:t xml:space="preserve">                           </w:t>
      </w:r>
      <w:r w:rsidRPr="003574D2">
        <w:rPr>
          <w:b/>
          <w:sz w:val="26"/>
          <w:szCs w:val="26"/>
        </w:rPr>
        <w:t>Республика Крым,</w:t>
      </w:r>
      <w:r w:rsidRPr="003574D2">
        <w:rPr>
          <w:sz w:val="26"/>
          <w:szCs w:val="26"/>
        </w:rPr>
        <w:t xml:space="preserve"> </w:t>
      </w:r>
      <w:r w:rsidRPr="003574D2">
        <w:rPr>
          <w:b/>
          <w:sz w:val="26"/>
          <w:szCs w:val="26"/>
        </w:rPr>
        <w:t>297</w:t>
      </w:r>
      <w:r w:rsidR="003574D2">
        <w:rPr>
          <w:b/>
          <w:sz w:val="26"/>
          <w:szCs w:val="26"/>
        </w:rPr>
        <w:t>412</w:t>
      </w:r>
    </w:p>
    <w:p w:rsidR="000531D8" w:rsidRPr="003574D2" w:rsidP="000531D8">
      <w:pPr>
        <w:ind w:firstLine="709"/>
        <w:jc w:val="both"/>
        <w:rPr>
          <w:sz w:val="26"/>
          <w:szCs w:val="26"/>
        </w:rPr>
      </w:pPr>
      <w:r w:rsidRPr="003574D2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Наталья Алексеевна </w:t>
      </w:r>
      <w:r w:rsidRPr="003574D2">
        <w:rPr>
          <w:sz w:val="26"/>
          <w:szCs w:val="26"/>
        </w:rPr>
        <w:t>Киоса</w:t>
      </w:r>
      <w:r w:rsidRPr="003574D2">
        <w:rPr>
          <w:sz w:val="26"/>
          <w:szCs w:val="26"/>
        </w:rPr>
        <w:t>, рассмотрев дело об административном правонарушении, предусмотренном ч.1 ст. 7.27  КоАП Российской Федерации, поступившее из ОМВД России по г. Евпатории о привлечении к административной ответственности</w:t>
      </w:r>
    </w:p>
    <w:p w:rsidR="000531D8" w:rsidRPr="003574D2" w:rsidP="000531D8">
      <w:pPr>
        <w:ind w:firstLine="709"/>
        <w:jc w:val="both"/>
        <w:rPr>
          <w:sz w:val="26"/>
          <w:szCs w:val="26"/>
        </w:rPr>
      </w:pPr>
      <w:r w:rsidRPr="003574D2">
        <w:rPr>
          <w:b/>
          <w:sz w:val="26"/>
          <w:szCs w:val="26"/>
        </w:rPr>
        <w:t>Почобыт</w:t>
      </w:r>
      <w:r w:rsidRPr="003574D2">
        <w:rPr>
          <w:b/>
          <w:sz w:val="26"/>
          <w:szCs w:val="26"/>
        </w:rPr>
        <w:t xml:space="preserve"> Дмитрия </w:t>
      </w:r>
      <w:r w:rsidRPr="003574D2">
        <w:rPr>
          <w:b/>
          <w:sz w:val="26"/>
          <w:szCs w:val="26"/>
        </w:rPr>
        <w:t>Аликовича</w:t>
      </w:r>
      <w:r w:rsidRPr="003574D2">
        <w:rPr>
          <w:sz w:val="26"/>
          <w:szCs w:val="26"/>
        </w:rPr>
        <w:t xml:space="preserve">, </w:t>
      </w:r>
      <w:r w:rsidR="003A3239">
        <w:rPr>
          <w:sz w:val="26"/>
          <w:szCs w:val="26"/>
        </w:rPr>
        <w:t xml:space="preserve">иные </w:t>
      </w:r>
      <w:r w:rsidR="003A3239">
        <w:rPr>
          <w:sz w:val="26"/>
          <w:szCs w:val="26"/>
        </w:rPr>
        <w:t>данные….</w:t>
      </w:r>
      <w:r w:rsidR="003A3239">
        <w:rPr>
          <w:sz w:val="26"/>
          <w:szCs w:val="26"/>
        </w:rPr>
        <w:t>.</w:t>
      </w:r>
    </w:p>
    <w:p w:rsidR="000531D8" w:rsidRPr="003574D2" w:rsidP="000531D8">
      <w:pPr>
        <w:ind w:firstLine="709"/>
        <w:jc w:val="both"/>
        <w:rPr>
          <w:sz w:val="26"/>
          <w:szCs w:val="26"/>
        </w:rPr>
      </w:pPr>
    </w:p>
    <w:p w:rsidR="000531D8" w:rsidRPr="003574D2" w:rsidP="000531D8">
      <w:pPr>
        <w:ind w:firstLine="709"/>
        <w:rPr>
          <w:sz w:val="26"/>
          <w:szCs w:val="26"/>
        </w:rPr>
      </w:pPr>
      <w:r w:rsidRPr="003574D2">
        <w:rPr>
          <w:b/>
          <w:sz w:val="26"/>
          <w:szCs w:val="26"/>
        </w:rPr>
        <w:t xml:space="preserve">                                                       УСТАНОВИЛ:</w:t>
      </w:r>
    </w:p>
    <w:p w:rsidR="000531D8" w:rsidRPr="003574D2" w:rsidP="000531D8">
      <w:pPr>
        <w:ind w:firstLine="709"/>
        <w:jc w:val="both"/>
        <w:rPr>
          <w:sz w:val="26"/>
          <w:szCs w:val="26"/>
        </w:rPr>
      </w:pPr>
      <w:r w:rsidRPr="003574D2">
        <w:rPr>
          <w:sz w:val="26"/>
          <w:szCs w:val="26"/>
        </w:rPr>
        <w:br/>
        <w:t>       </w:t>
      </w:r>
      <w:r w:rsidRPr="003574D2">
        <w:rPr>
          <w:sz w:val="26"/>
          <w:szCs w:val="26"/>
        </w:rPr>
        <w:tab/>
      </w:r>
      <w:r w:rsidR="003A3239">
        <w:rPr>
          <w:sz w:val="26"/>
          <w:szCs w:val="26"/>
        </w:rPr>
        <w:t>Дата…</w:t>
      </w:r>
      <w:r w:rsidRPr="003574D2">
        <w:rPr>
          <w:sz w:val="26"/>
          <w:szCs w:val="26"/>
        </w:rPr>
        <w:t xml:space="preserve"> мировому судье поступил административный материал по ч. 1 ст. 7.27 КоАП Российской Федерации, составленный в отношении </w:t>
      </w:r>
      <w:r w:rsidRPr="003574D2">
        <w:rPr>
          <w:sz w:val="26"/>
          <w:szCs w:val="26"/>
        </w:rPr>
        <w:t>Почобыт</w:t>
      </w:r>
      <w:r w:rsidRPr="003574D2">
        <w:rPr>
          <w:sz w:val="26"/>
          <w:szCs w:val="26"/>
        </w:rPr>
        <w:t xml:space="preserve"> Д.А.</w:t>
      </w:r>
    </w:p>
    <w:p w:rsidR="000531D8" w:rsidRPr="003574D2" w:rsidP="000531D8">
      <w:pPr>
        <w:ind w:firstLine="698"/>
        <w:jc w:val="both"/>
        <w:rPr>
          <w:sz w:val="26"/>
          <w:szCs w:val="26"/>
        </w:rPr>
      </w:pPr>
      <w:r w:rsidRPr="003574D2">
        <w:rPr>
          <w:sz w:val="26"/>
          <w:szCs w:val="26"/>
        </w:rPr>
        <w:t>Согласно протокола об административном правонарушении №РК</w:t>
      </w:r>
      <w:r w:rsidRPr="003574D2">
        <w:rPr>
          <w:sz w:val="26"/>
          <w:szCs w:val="26"/>
        </w:rPr>
        <w:t>-</w:t>
      </w:r>
      <w:r w:rsidR="003A3239">
        <w:rPr>
          <w:sz w:val="26"/>
          <w:szCs w:val="26"/>
        </w:rPr>
        <w:t>….</w:t>
      </w:r>
      <w:r w:rsidRPr="003574D2">
        <w:rPr>
          <w:sz w:val="26"/>
          <w:szCs w:val="26"/>
        </w:rPr>
        <w:t xml:space="preserve"> от 28.03.2018 года, 29.12.2017 года </w:t>
      </w:r>
      <w:r w:rsidRPr="003574D2">
        <w:rPr>
          <w:sz w:val="26"/>
          <w:szCs w:val="26"/>
        </w:rPr>
        <w:t>Почобыт</w:t>
      </w:r>
      <w:r w:rsidRPr="003574D2">
        <w:rPr>
          <w:sz w:val="26"/>
          <w:szCs w:val="26"/>
        </w:rPr>
        <w:t xml:space="preserve"> Д.А. находясь в торговом зале магазина «ПУД», расположенного по </w:t>
      </w:r>
      <w:r w:rsidR="003A3239">
        <w:rPr>
          <w:sz w:val="26"/>
          <w:szCs w:val="26"/>
        </w:rPr>
        <w:t>….</w:t>
      </w:r>
      <w:r w:rsidRPr="003574D2">
        <w:rPr>
          <w:sz w:val="26"/>
          <w:szCs w:val="26"/>
        </w:rPr>
        <w:t xml:space="preserve"> </w:t>
      </w:r>
      <w:r w:rsidR="003A3239">
        <w:rPr>
          <w:sz w:val="26"/>
          <w:szCs w:val="26"/>
        </w:rPr>
        <w:t>…</w:t>
      </w:r>
      <w:r w:rsidRPr="003574D2">
        <w:rPr>
          <w:sz w:val="26"/>
          <w:szCs w:val="26"/>
        </w:rPr>
        <w:t xml:space="preserve"> путем свободного доступа тайно похитил бутылку коньяка «Жан-Жак»</w:t>
      </w:r>
      <w:r w:rsidR="003574D2">
        <w:rPr>
          <w:sz w:val="26"/>
          <w:szCs w:val="26"/>
        </w:rPr>
        <w:t>,</w:t>
      </w:r>
      <w:r w:rsidRPr="003574D2">
        <w:rPr>
          <w:sz w:val="26"/>
          <w:szCs w:val="26"/>
        </w:rPr>
        <w:t xml:space="preserve"> объемом 0,5 л., стоимостью 444 руб. 00 </w:t>
      </w:r>
      <w:r w:rsidRPr="003574D2">
        <w:rPr>
          <w:sz w:val="26"/>
          <w:szCs w:val="26"/>
        </w:rPr>
        <w:t>коп.,</w:t>
      </w:r>
      <w:r w:rsidRPr="003574D2">
        <w:rPr>
          <w:sz w:val="26"/>
          <w:szCs w:val="26"/>
        </w:rPr>
        <w:t xml:space="preserve"> чем совершил административное правонарушение, предусмотренное ч.1 ст. 7.27 КоАП РФ.</w:t>
      </w:r>
    </w:p>
    <w:p w:rsidR="000531D8" w:rsidRPr="003574D2" w:rsidP="000531D8">
      <w:pPr>
        <w:ind w:firstLine="708"/>
        <w:jc w:val="both"/>
        <w:rPr>
          <w:sz w:val="26"/>
          <w:szCs w:val="26"/>
        </w:rPr>
      </w:pPr>
      <w:r w:rsidRPr="003574D2">
        <w:rPr>
          <w:sz w:val="26"/>
          <w:szCs w:val="26"/>
        </w:rPr>
        <w:t xml:space="preserve">В судебном заседании </w:t>
      </w:r>
      <w:r w:rsidRPr="003574D2">
        <w:rPr>
          <w:sz w:val="26"/>
          <w:szCs w:val="26"/>
        </w:rPr>
        <w:t>Почобыт</w:t>
      </w:r>
      <w:r w:rsidRPr="003574D2">
        <w:rPr>
          <w:sz w:val="26"/>
          <w:szCs w:val="26"/>
        </w:rPr>
        <w:t xml:space="preserve"> Д.А. свою вину в совершении административного правонарушения, предусмотренного ч.1 ст. 7.27 КоАП Российской Федерации признал, в содеянном раскаялся, пояснил, что с протоколом и иными административными материалами ознакомлен в полном объеме, возражений относительно их правильности и объективности не имеет. Просил назначить минимальное наказание, предусмотренное данной статьей, более подобного обещал не совершать.</w:t>
      </w:r>
    </w:p>
    <w:p w:rsidR="000531D8" w:rsidRPr="003574D2" w:rsidP="000531D8">
      <w:pPr>
        <w:ind w:firstLine="708"/>
        <w:jc w:val="both"/>
        <w:rPr>
          <w:sz w:val="26"/>
          <w:szCs w:val="26"/>
        </w:rPr>
      </w:pPr>
      <w:r w:rsidRPr="003574D2">
        <w:rPr>
          <w:sz w:val="26"/>
          <w:szCs w:val="26"/>
        </w:rPr>
        <w:t xml:space="preserve">Представитель потерпевшего </w:t>
      </w:r>
      <w:r w:rsidR="003A3239">
        <w:rPr>
          <w:sz w:val="26"/>
          <w:szCs w:val="26"/>
        </w:rPr>
        <w:t>ФИО….</w:t>
      </w:r>
      <w:r w:rsidRPr="003574D2">
        <w:rPr>
          <w:sz w:val="26"/>
          <w:szCs w:val="26"/>
        </w:rPr>
        <w:t xml:space="preserve"> в суде </w:t>
      </w:r>
      <w:r w:rsidRPr="003574D2" w:rsidR="00F9355D">
        <w:rPr>
          <w:sz w:val="26"/>
          <w:szCs w:val="26"/>
        </w:rPr>
        <w:t xml:space="preserve">также указал, что  </w:t>
      </w:r>
      <w:r w:rsidRPr="003574D2">
        <w:rPr>
          <w:sz w:val="26"/>
          <w:szCs w:val="26"/>
        </w:rPr>
        <w:t xml:space="preserve"> стоимость похищенного  </w:t>
      </w:r>
      <w:r w:rsidRPr="003574D2">
        <w:rPr>
          <w:sz w:val="26"/>
          <w:szCs w:val="26"/>
        </w:rPr>
        <w:t>Почобыт</w:t>
      </w:r>
      <w:r w:rsidRPr="003574D2">
        <w:rPr>
          <w:sz w:val="26"/>
          <w:szCs w:val="26"/>
        </w:rPr>
        <w:t xml:space="preserve"> Д.А. коньяка</w:t>
      </w:r>
      <w:r w:rsidRPr="003574D2" w:rsidR="00F9355D">
        <w:rPr>
          <w:sz w:val="26"/>
          <w:szCs w:val="26"/>
        </w:rPr>
        <w:t>,</w:t>
      </w:r>
      <w:r w:rsidRPr="003574D2">
        <w:rPr>
          <w:sz w:val="26"/>
          <w:szCs w:val="26"/>
        </w:rPr>
        <w:t xml:space="preserve">  составляет 444 руб. 00 коп., до настоящего времени </w:t>
      </w:r>
      <w:r w:rsidRPr="003574D2">
        <w:rPr>
          <w:sz w:val="26"/>
          <w:szCs w:val="26"/>
        </w:rPr>
        <w:t>Почобыт</w:t>
      </w:r>
      <w:r w:rsidRPr="003574D2">
        <w:rPr>
          <w:sz w:val="26"/>
          <w:szCs w:val="26"/>
        </w:rPr>
        <w:t xml:space="preserve"> Д.А. </w:t>
      </w:r>
      <w:r w:rsidRPr="003574D2" w:rsidR="00F9355D">
        <w:rPr>
          <w:sz w:val="26"/>
          <w:szCs w:val="26"/>
        </w:rPr>
        <w:t>причиненный ущерб не возместил. Просил назначить самое строгое взыскание.</w:t>
      </w:r>
    </w:p>
    <w:p w:rsidR="000531D8" w:rsidRPr="003574D2" w:rsidP="000531D8">
      <w:pPr>
        <w:ind w:firstLine="709"/>
        <w:jc w:val="both"/>
        <w:rPr>
          <w:sz w:val="26"/>
          <w:szCs w:val="26"/>
        </w:rPr>
      </w:pPr>
      <w:r w:rsidRPr="003574D2">
        <w:rPr>
          <w:sz w:val="26"/>
          <w:szCs w:val="26"/>
        </w:rPr>
        <w:t>Выслушав, лицо в отношении которого  составлен протокол, представителя потерпевшего, и</w:t>
      </w:r>
      <w:r w:rsidRPr="003574D2">
        <w:rPr>
          <w:sz w:val="26"/>
          <w:szCs w:val="26"/>
        </w:rPr>
        <w:t xml:space="preserve">сследовав материалы дела, суд приходит к выводу о наличии в действиях </w:t>
      </w:r>
      <w:r w:rsidRPr="003574D2">
        <w:rPr>
          <w:sz w:val="26"/>
          <w:szCs w:val="26"/>
        </w:rPr>
        <w:t>Почобыт</w:t>
      </w:r>
      <w:r w:rsidRPr="003574D2">
        <w:rPr>
          <w:sz w:val="26"/>
          <w:szCs w:val="26"/>
        </w:rPr>
        <w:t xml:space="preserve"> Д.А.</w:t>
      </w:r>
      <w:r w:rsidRPr="003574D2">
        <w:rPr>
          <w:sz w:val="26"/>
          <w:szCs w:val="26"/>
        </w:rPr>
        <w:t xml:space="preserve"> состава правонарушения, предусмотренного</w:t>
      </w:r>
      <w:r w:rsidRPr="003574D2">
        <w:rPr>
          <w:sz w:val="26"/>
          <w:szCs w:val="26"/>
        </w:rPr>
        <w:t xml:space="preserve"> ч.1 </w:t>
      </w:r>
      <w:r w:rsidRPr="003574D2">
        <w:rPr>
          <w:sz w:val="26"/>
          <w:szCs w:val="26"/>
        </w:rPr>
        <w:t xml:space="preserve"> ст. 7.27 КоАП Российской Федерации.</w:t>
      </w:r>
    </w:p>
    <w:p w:rsidR="000531D8" w:rsidRPr="003574D2" w:rsidP="000531D8">
      <w:pPr>
        <w:ind w:firstLine="698"/>
        <w:jc w:val="both"/>
        <w:rPr>
          <w:sz w:val="26"/>
          <w:szCs w:val="26"/>
        </w:rPr>
      </w:pPr>
      <w:r w:rsidRPr="003574D2">
        <w:rPr>
          <w:sz w:val="26"/>
          <w:szCs w:val="26"/>
        </w:rPr>
        <w:t xml:space="preserve">Вина </w:t>
      </w:r>
      <w:r w:rsidRPr="003574D2" w:rsidR="00F9355D">
        <w:rPr>
          <w:sz w:val="26"/>
          <w:szCs w:val="26"/>
        </w:rPr>
        <w:t>Почобыт</w:t>
      </w:r>
      <w:r w:rsidRPr="003574D2" w:rsidR="00F9355D">
        <w:rPr>
          <w:sz w:val="26"/>
          <w:szCs w:val="26"/>
        </w:rPr>
        <w:t xml:space="preserve"> Д.А. </w:t>
      </w:r>
      <w:r w:rsidRPr="003574D2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Pr="003574D2" w:rsidR="00F9355D">
        <w:rPr>
          <w:sz w:val="26"/>
          <w:szCs w:val="26"/>
        </w:rPr>
        <w:t>№РК</w:t>
      </w:r>
      <w:r w:rsidRPr="003574D2" w:rsidR="00F9355D">
        <w:rPr>
          <w:sz w:val="26"/>
          <w:szCs w:val="26"/>
        </w:rPr>
        <w:t>-</w:t>
      </w:r>
      <w:r w:rsidR="003A3239">
        <w:rPr>
          <w:sz w:val="26"/>
          <w:szCs w:val="26"/>
        </w:rPr>
        <w:t>….</w:t>
      </w:r>
      <w:r w:rsidRPr="003574D2" w:rsidR="00F9355D">
        <w:rPr>
          <w:sz w:val="26"/>
          <w:szCs w:val="26"/>
        </w:rPr>
        <w:t xml:space="preserve"> от 28.03.2018</w:t>
      </w:r>
      <w:r w:rsidRPr="003574D2">
        <w:rPr>
          <w:sz w:val="26"/>
          <w:szCs w:val="26"/>
        </w:rPr>
        <w:t xml:space="preserve"> года; протоколом принятия устного заявления о преступлении от </w:t>
      </w:r>
      <w:r w:rsidRPr="003574D2" w:rsidR="00F9355D">
        <w:rPr>
          <w:sz w:val="26"/>
          <w:szCs w:val="26"/>
        </w:rPr>
        <w:t>19</w:t>
      </w:r>
      <w:r w:rsidRPr="003574D2">
        <w:rPr>
          <w:sz w:val="26"/>
          <w:szCs w:val="26"/>
        </w:rPr>
        <w:t>.</w:t>
      </w:r>
      <w:r w:rsidRPr="003574D2" w:rsidR="00F9355D">
        <w:rPr>
          <w:sz w:val="26"/>
          <w:szCs w:val="26"/>
        </w:rPr>
        <w:t>12.2017</w:t>
      </w:r>
      <w:r w:rsidRPr="003574D2">
        <w:rPr>
          <w:sz w:val="26"/>
          <w:szCs w:val="26"/>
        </w:rPr>
        <w:t xml:space="preserve"> года; </w:t>
      </w:r>
      <w:r w:rsidRPr="003574D2" w:rsidR="00F9355D">
        <w:rPr>
          <w:sz w:val="26"/>
          <w:szCs w:val="26"/>
        </w:rPr>
        <w:t xml:space="preserve">письменными объяснениями </w:t>
      </w:r>
      <w:r w:rsidR="003A3239">
        <w:rPr>
          <w:sz w:val="26"/>
          <w:szCs w:val="26"/>
        </w:rPr>
        <w:t>ФИО…</w:t>
      </w:r>
      <w:r w:rsidRPr="003574D2" w:rsidR="00F9355D">
        <w:rPr>
          <w:sz w:val="26"/>
          <w:szCs w:val="26"/>
        </w:rPr>
        <w:t xml:space="preserve">., накладной на внутреннее перемещение от 06.12.2017г., </w:t>
      </w:r>
      <w:r w:rsidRPr="003574D2">
        <w:rPr>
          <w:sz w:val="26"/>
          <w:szCs w:val="26"/>
        </w:rPr>
        <w:t xml:space="preserve"> пояснениями самого </w:t>
      </w:r>
      <w:r w:rsidRPr="003574D2" w:rsidR="00F9355D">
        <w:rPr>
          <w:sz w:val="26"/>
          <w:szCs w:val="26"/>
        </w:rPr>
        <w:t>Почобыт</w:t>
      </w:r>
      <w:r w:rsidRPr="003574D2" w:rsidR="00F9355D">
        <w:rPr>
          <w:sz w:val="26"/>
          <w:szCs w:val="26"/>
        </w:rPr>
        <w:t xml:space="preserve"> Д.А. </w:t>
      </w:r>
      <w:r w:rsidRPr="003574D2">
        <w:rPr>
          <w:sz w:val="26"/>
          <w:szCs w:val="26"/>
        </w:rPr>
        <w:t>при рассмотрении дела, который вину полностью признал, пояснил согласно изложенному в протоколе об административном правонарушении.</w:t>
      </w:r>
    </w:p>
    <w:p w:rsidR="000531D8" w:rsidRPr="003574D2" w:rsidP="000531D8">
      <w:pPr>
        <w:ind w:firstLine="698"/>
        <w:jc w:val="both"/>
        <w:rPr>
          <w:sz w:val="26"/>
          <w:szCs w:val="26"/>
        </w:rPr>
      </w:pPr>
      <w:r w:rsidRPr="003574D2">
        <w:rPr>
          <w:sz w:val="26"/>
          <w:szCs w:val="26"/>
        </w:rPr>
        <w:t xml:space="preserve"> Изложенные доказательства суд считает допустимыми и достаточными, а вину </w:t>
      </w:r>
      <w:r w:rsidRPr="003574D2" w:rsidR="00F9355D">
        <w:rPr>
          <w:sz w:val="26"/>
          <w:szCs w:val="26"/>
        </w:rPr>
        <w:t>Почобыт</w:t>
      </w:r>
      <w:r w:rsidRPr="003574D2" w:rsidR="00F9355D">
        <w:rPr>
          <w:sz w:val="26"/>
          <w:szCs w:val="26"/>
        </w:rPr>
        <w:t xml:space="preserve"> Д.А.</w:t>
      </w:r>
      <w:r w:rsidRPr="003574D2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3574D2" w:rsidR="00F9355D">
        <w:rPr>
          <w:sz w:val="26"/>
          <w:szCs w:val="26"/>
        </w:rPr>
        <w:t xml:space="preserve">ч.1 </w:t>
      </w:r>
      <w:r w:rsidRPr="003574D2">
        <w:rPr>
          <w:sz w:val="26"/>
          <w:szCs w:val="26"/>
        </w:rPr>
        <w:t>ст. 7.27 КоАП Российской Федерации,- установленной.</w:t>
      </w:r>
    </w:p>
    <w:p w:rsidR="00F9355D" w:rsidRPr="003574D2" w:rsidP="00F9355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  <w:shd w:val="clear" w:color="auto" w:fill="FFFFFF"/>
        </w:rPr>
      </w:pPr>
      <w:r w:rsidRPr="003574D2">
        <w:rPr>
          <w:sz w:val="26"/>
          <w:szCs w:val="26"/>
        </w:rPr>
        <w:t xml:space="preserve">Согласно ст. 7.27 КоАП Российской Федерации </w:t>
      </w:r>
      <w:r w:rsidRPr="003574D2">
        <w:rPr>
          <w:sz w:val="26"/>
          <w:szCs w:val="26"/>
        </w:rPr>
        <w:t xml:space="preserve"> </w:t>
      </w:r>
      <w:r w:rsidRPr="003574D2">
        <w:rPr>
          <w:color w:val="333333"/>
          <w:sz w:val="26"/>
          <w:szCs w:val="26"/>
          <w:shd w:val="clear" w:color="auto" w:fill="FFFFFF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 </w:t>
      </w:r>
      <w:r>
        <w:fldChar w:fldCharType="begin"/>
      </w:r>
      <w:r>
        <w:instrText xml:space="preserve"> HYPERLINK "http://www.consultant.ru/document/cons_doc_LAW_291258/57b5c7b83fcd2cf40cabe2042f2d8f04ed6875ad/" \l "dst102584" </w:instrText>
      </w:r>
      <w:r>
        <w:fldChar w:fldCharType="separate"/>
      </w:r>
      <w:r w:rsidRPr="003574D2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частями второй</w:t>
      </w:r>
      <w:r>
        <w:fldChar w:fldCharType="end"/>
      </w:r>
      <w:r w:rsidRPr="003574D2">
        <w:rPr>
          <w:color w:val="333333"/>
          <w:sz w:val="26"/>
          <w:szCs w:val="26"/>
          <w:shd w:val="clear" w:color="auto" w:fill="FFFFFF"/>
        </w:rPr>
        <w:t>, </w:t>
      </w:r>
      <w:r>
        <w:fldChar w:fldCharType="begin"/>
      </w:r>
      <w:r>
        <w:instrText xml:space="preserve"> HYPERLINK "http://www.consultant.ru/document/cons_doc_LAW_291258/57b5c7b83fcd2cf40cabe2042f2d8f04ed6875ad/" \l "dst103245" </w:instrText>
      </w:r>
      <w:r>
        <w:fldChar w:fldCharType="separate"/>
      </w:r>
      <w:r w:rsidRPr="003574D2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третьей</w:t>
      </w:r>
      <w:r>
        <w:fldChar w:fldCharType="end"/>
      </w:r>
      <w:r w:rsidRPr="003574D2">
        <w:rPr>
          <w:color w:val="333333"/>
          <w:sz w:val="26"/>
          <w:szCs w:val="26"/>
          <w:shd w:val="clear" w:color="auto" w:fill="FFFFFF"/>
        </w:rPr>
        <w:t> и </w:t>
      </w:r>
      <w:r>
        <w:fldChar w:fldCharType="begin"/>
      </w:r>
      <w:r>
        <w:instrText xml:space="preserve"> HYPERLINK "http://www.consultant.ru/document/cons_doc_LAW_291258/57b5c7b83fcd2cf40cabe2042f2d8f04ed6875ad/" \l "dst102592" </w:instrText>
      </w:r>
      <w:r>
        <w:fldChar w:fldCharType="separate"/>
      </w:r>
      <w:r w:rsidRPr="003574D2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четвертой статьи 158</w:t>
      </w:r>
      <w:r>
        <w:fldChar w:fldCharType="end"/>
      </w:r>
      <w:r w:rsidRPr="003574D2">
        <w:rPr>
          <w:color w:val="333333"/>
          <w:sz w:val="26"/>
          <w:szCs w:val="26"/>
          <w:shd w:val="clear" w:color="auto" w:fill="FFFFFF"/>
        </w:rPr>
        <w:t>, </w:t>
      </w:r>
      <w:r>
        <w:fldChar w:fldCharType="begin"/>
      </w:r>
      <w:r>
        <w:instrText xml:space="preserve"> HYPERLINK "http://www.consultant.ru/document/cons_doc_LAW_291258/c0ef618979b667ad1729793dd87e16f9af961350/" \l "dst1933" </w:instrText>
      </w:r>
      <w:r>
        <w:fldChar w:fldCharType="separate"/>
      </w:r>
      <w:r w:rsidRPr="003574D2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статьей 158.1</w:t>
      </w:r>
      <w:r>
        <w:fldChar w:fldCharType="end"/>
      </w:r>
      <w:r w:rsidRPr="003574D2">
        <w:rPr>
          <w:color w:val="333333"/>
          <w:sz w:val="26"/>
          <w:szCs w:val="26"/>
          <w:shd w:val="clear" w:color="auto" w:fill="FFFFFF"/>
        </w:rPr>
        <w:t>, </w:t>
      </w:r>
      <w:r>
        <w:fldChar w:fldCharType="begin"/>
      </w:r>
      <w:r>
        <w:instrText xml:space="preserve"> HYPERLINK "http://www.consultant.ru/document/cons_doc_LAW_291258/8012ecdf64b7c9cfd62e90d7f55f9b5b7b72b755/" \l "dst102605" </w:instrText>
      </w:r>
      <w:r>
        <w:fldChar w:fldCharType="separate"/>
      </w:r>
      <w:r w:rsidRPr="003574D2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частями второй</w:t>
      </w:r>
      <w:r>
        <w:fldChar w:fldCharType="end"/>
      </w:r>
      <w:r w:rsidRPr="003574D2">
        <w:rPr>
          <w:color w:val="333333"/>
          <w:sz w:val="26"/>
          <w:szCs w:val="26"/>
          <w:shd w:val="clear" w:color="auto" w:fill="FFFFFF"/>
        </w:rPr>
        <w:t>, </w:t>
      </w:r>
      <w:r>
        <w:fldChar w:fldCharType="begin"/>
      </w:r>
      <w:r>
        <w:instrText xml:space="preserve"> HYPERLINK "http://www.consultant.ru/document/cons_doc_LAW_291258/8012ecdf64b7c9cfd62e90d7f55f9b5b7b72b755/" \l "dst102607" </w:instrText>
      </w:r>
      <w:r>
        <w:fldChar w:fldCharType="separate"/>
      </w:r>
      <w:r w:rsidRPr="003574D2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третьей</w:t>
      </w:r>
      <w:r>
        <w:fldChar w:fldCharType="end"/>
      </w:r>
      <w:r w:rsidRPr="003574D2">
        <w:rPr>
          <w:color w:val="333333"/>
          <w:sz w:val="26"/>
          <w:szCs w:val="26"/>
          <w:shd w:val="clear" w:color="auto" w:fill="FFFFFF"/>
        </w:rPr>
        <w:t> и </w:t>
      </w:r>
      <w:r>
        <w:fldChar w:fldCharType="begin"/>
      </w:r>
      <w:r>
        <w:instrText xml:space="preserve"> HYPERLINK "http://www.consultant.ru/document/cons_doc_LAW_291258/8012ecdf64b7c9cfd62e90d7f55f9b5b7b72b755/" \l "dst1213" </w:instrText>
      </w:r>
      <w:r>
        <w:fldChar w:fldCharType="separate"/>
      </w:r>
      <w:r w:rsidRPr="003574D2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четвертой статьи 159</w:t>
      </w:r>
      <w:r>
        <w:fldChar w:fldCharType="end"/>
      </w:r>
      <w:r w:rsidRPr="003574D2">
        <w:rPr>
          <w:color w:val="333333"/>
          <w:sz w:val="26"/>
          <w:szCs w:val="26"/>
          <w:shd w:val="clear" w:color="auto" w:fill="FFFFFF"/>
        </w:rPr>
        <w:t>, </w:t>
      </w:r>
      <w:r>
        <w:fldChar w:fldCharType="begin"/>
      </w:r>
      <w:r>
        <w:instrText xml:space="preserve"> HYPERLINK "http://www.consultant.ru/document/cons_doc_LAW_291258/823429f3a37857573b519d0b17fd14f96a99bca4/" \l "dst1217" </w:instrText>
      </w:r>
      <w:r>
        <w:fldChar w:fldCharType="separate"/>
      </w:r>
      <w:r w:rsidRPr="003574D2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частями второй</w:t>
      </w:r>
      <w:r>
        <w:fldChar w:fldCharType="end"/>
      </w:r>
      <w:r w:rsidRPr="003574D2">
        <w:rPr>
          <w:color w:val="333333"/>
          <w:sz w:val="26"/>
          <w:szCs w:val="26"/>
          <w:shd w:val="clear" w:color="auto" w:fill="FFFFFF"/>
        </w:rPr>
        <w:t>, </w:t>
      </w:r>
      <w:r>
        <w:fldChar w:fldCharType="begin"/>
      </w:r>
      <w:r>
        <w:instrText xml:space="preserve"> HYPERLINK "http://www.consultant.ru/document/cons_doc_LAW_291258/823429f3a37857573b519d0b17fd14f96a99bca4/" \l "dst1219" </w:instrText>
      </w:r>
      <w:r>
        <w:fldChar w:fldCharType="separate"/>
      </w:r>
      <w:r w:rsidRPr="003574D2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третьей</w:t>
      </w:r>
      <w:r>
        <w:fldChar w:fldCharType="end"/>
      </w:r>
      <w:r w:rsidRPr="003574D2">
        <w:rPr>
          <w:color w:val="333333"/>
          <w:sz w:val="26"/>
          <w:szCs w:val="26"/>
          <w:shd w:val="clear" w:color="auto" w:fill="FFFFFF"/>
        </w:rPr>
        <w:t> и </w:t>
      </w:r>
      <w:r>
        <w:fldChar w:fldCharType="begin"/>
      </w:r>
      <w:r>
        <w:instrText xml:space="preserve"> HYPERLINK "http://www.consultant.ru/document/cons_doc_LAW_291258/823429f3a37857573b519d0b17fd14f96a99bca4/" \l "dst1221" </w:instrText>
      </w:r>
      <w:r>
        <w:fldChar w:fldCharType="separate"/>
      </w:r>
      <w:r w:rsidRPr="003574D2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четвертой статьи 159.1</w:t>
      </w:r>
      <w:r>
        <w:fldChar w:fldCharType="end"/>
      </w:r>
      <w:r w:rsidRPr="003574D2">
        <w:rPr>
          <w:color w:val="333333"/>
          <w:sz w:val="26"/>
          <w:szCs w:val="26"/>
          <w:shd w:val="clear" w:color="auto" w:fill="FFFFFF"/>
        </w:rPr>
        <w:t>, </w:t>
      </w:r>
      <w:r>
        <w:fldChar w:fldCharType="begin"/>
      </w:r>
      <w:r>
        <w:instrText xml:space="preserve"> HYPERLINK "http://www.consultant.ru/document/cons_doc_LAW_291258/0156d82352ae97375ab9bd5990c380496e686aab/" \l "dst1227" </w:instrText>
      </w:r>
      <w:r>
        <w:fldChar w:fldCharType="separate"/>
      </w:r>
      <w:r w:rsidRPr="003574D2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частями второй</w:t>
      </w:r>
      <w:r>
        <w:fldChar w:fldCharType="end"/>
      </w:r>
      <w:r w:rsidRPr="003574D2">
        <w:rPr>
          <w:color w:val="333333"/>
          <w:sz w:val="26"/>
          <w:szCs w:val="26"/>
          <w:shd w:val="clear" w:color="auto" w:fill="FFFFFF"/>
        </w:rPr>
        <w:t>, </w:t>
      </w:r>
      <w:r>
        <w:fldChar w:fldCharType="begin"/>
      </w:r>
      <w:r>
        <w:instrText xml:space="preserve"> HYPERLINK "http://www.consultant.ru/document/cons_doc_LAW_291258/0156d82352ae97375ab9bd5990c380496e686aab/" \l "dst1229" </w:instrText>
      </w:r>
      <w:r>
        <w:fldChar w:fldCharType="separate"/>
      </w:r>
      <w:r w:rsidRPr="003574D2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третьей</w:t>
      </w:r>
      <w:r>
        <w:fldChar w:fldCharType="end"/>
      </w:r>
      <w:r w:rsidRPr="003574D2">
        <w:rPr>
          <w:color w:val="333333"/>
          <w:sz w:val="26"/>
          <w:szCs w:val="26"/>
          <w:shd w:val="clear" w:color="auto" w:fill="FFFFFF"/>
        </w:rPr>
        <w:t> и </w:t>
      </w:r>
      <w:r>
        <w:fldChar w:fldCharType="begin"/>
      </w:r>
      <w:r>
        <w:instrText xml:space="preserve"> HYPERLINK "http://www.consultant.ru/document/cons_doc_LAW_291258/0156d82352ae97375ab9bd5990c380496e686aab/" \l "dst1231" </w:instrText>
      </w:r>
      <w:r>
        <w:fldChar w:fldCharType="separate"/>
      </w:r>
      <w:r w:rsidRPr="003574D2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четвертой статьи 159.2</w:t>
      </w:r>
      <w:r>
        <w:fldChar w:fldCharType="end"/>
      </w:r>
      <w:r w:rsidRPr="003574D2">
        <w:rPr>
          <w:color w:val="333333"/>
          <w:sz w:val="26"/>
          <w:szCs w:val="26"/>
          <w:shd w:val="clear" w:color="auto" w:fill="FFFFFF"/>
        </w:rPr>
        <w:t>, </w:t>
      </w:r>
      <w:r>
        <w:fldChar w:fldCharType="begin"/>
      </w:r>
      <w:r>
        <w:instrText xml:space="preserve"> HYPERLINK "http://www.consultant.ru/document/cons_doc_LAW_291258/91077ac5508fdfd9f14846f8dc9d838bb66de581/" \l "dst1236" </w:instrText>
      </w:r>
      <w:r>
        <w:fldChar w:fldCharType="separate"/>
      </w:r>
      <w:r w:rsidRPr="003574D2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частями второй</w:t>
      </w:r>
      <w:r>
        <w:fldChar w:fldCharType="end"/>
      </w:r>
      <w:r w:rsidRPr="003574D2">
        <w:rPr>
          <w:color w:val="333333"/>
          <w:sz w:val="26"/>
          <w:szCs w:val="26"/>
          <w:shd w:val="clear" w:color="auto" w:fill="FFFFFF"/>
        </w:rPr>
        <w:t>, </w:t>
      </w:r>
      <w:r>
        <w:fldChar w:fldCharType="begin"/>
      </w:r>
      <w:r>
        <w:instrText xml:space="preserve"> HYPERLINK "http://www.consultant.ru/document/cons_doc_LAW_291258/91077ac5508fdfd9f14846f8dc9d838bb66de581/" \l "dst1238" </w:instrText>
      </w:r>
      <w:r>
        <w:fldChar w:fldCharType="separate"/>
      </w:r>
      <w:r w:rsidRPr="003574D2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третьей</w:t>
      </w:r>
      <w:r>
        <w:fldChar w:fldCharType="end"/>
      </w:r>
      <w:r w:rsidRPr="003574D2">
        <w:rPr>
          <w:color w:val="333333"/>
          <w:sz w:val="26"/>
          <w:szCs w:val="26"/>
          <w:shd w:val="clear" w:color="auto" w:fill="FFFFFF"/>
        </w:rPr>
        <w:t> и </w:t>
      </w:r>
      <w:r>
        <w:fldChar w:fldCharType="begin"/>
      </w:r>
      <w:r>
        <w:instrText xml:space="preserve"> HYPERLINK "http://www.consultant.ru/document/cons_doc_LAW_291258/91077ac5508fdfd9f14846f8dc9d838bb66de581/" \l "dst1240" </w:instrText>
      </w:r>
      <w:r>
        <w:fldChar w:fldCharType="separate"/>
      </w:r>
      <w:r w:rsidRPr="003574D2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четвертой статьи 159.3</w:t>
      </w:r>
      <w:r>
        <w:fldChar w:fldCharType="end"/>
      </w:r>
      <w:r w:rsidRPr="003574D2">
        <w:rPr>
          <w:color w:val="333333"/>
          <w:sz w:val="26"/>
          <w:szCs w:val="26"/>
          <w:shd w:val="clear" w:color="auto" w:fill="FFFFFF"/>
        </w:rPr>
        <w:t>, </w:t>
      </w:r>
      <w:r>
        <w:fldChar w:fldCharType="begin"/>
      </w:r>
      <w:r>
        <w:instrText xml:space="preserve"> HYPERLINK "http://www.consultant.ru/document/cons_doc_LAW_291258/0e17c9f5bd23686e1c53864f8783a3ca9fed2e60/" \l "dst1252" </w:instrText>
      </w:r>
      <w:r>
        <w:fldChar w:fldCharType="separate"/>
      </w:r>
      <w:r w:rsidRPr="003574D2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частями второй</w:t>
      </w:r>
      <w:r>
        <w:fldChar w:fldCharType="end"/>
      </w:r>
      <w:r w:rsidRPr="003574D2">
        <w:rPr>
          <w:color w:val="333333"/>
          <w:sz w:val="26"/>
          <w:szCs w:val="26"/>
          <w:shd w:val="clear" w:color="auto" w:fill="FFFFFF"/>
        </w:rPr>
        <w:t>, </w:t>
      </w:r>
      <w:r>
        <w:fldChar w:fldCharType="begin"/>
      </w:r>
      <w:r>
        <w:instrText xml:space="preserve"> HYPERLINK "http://www.consultant.ru/document/cons_doc_LAW_291258/0e17c9f5bd23686e1c53864f8783a3ca9fed2e60/" \l "dst1254" </w:instrText>
      </w:r>
      <w:r>
        <w:fldChar w:fldCharType="separate"/>
      </w:r>
      <w:r w:rsidRPr="003574D2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третьей</w:t>
      </w:r>
      <w:r>
        <w:fldChar w:fldCharType="end"/>
      </w:r>
      <w:r w:rsidRPr="003574D2">
        <w:rPr>
          <w:color w:val="333333"/>
          <w:sz w:val="26"/>
          <w:szCs w:val="26"/>
          <w:shd w:val="clear" w:color="auto" w:fill="FFFFFF"/>
        </w:rPr>
        <w:t> и </w:t>
      </w:r>
      <w:r>
        <w:fldChar w:fldCharType="begin"/>
      </w:r>
      <w:r>
        <w:instrText xml:space="preserve"> HYPERLINK "http://www.consultant.ru/document/cons_doc_LAW_291258/0e17c9f5bd23686e1c53864f8783a3ca9fed2e60/" \l "dst1256" </w:instrText>
      </w:r>
      <w:r>
        <w:fldChar w:fldCharType="separate"/>
      </w:r>
      <w:r w:rsidRPr="003574D2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четвертой статьи 159.5</w:t>
      </w:r>
      <w:r>
        <w:fldChar w:fldCharType="end"/>
      </w:r>
      <w:r w:rsidRPr="003574D2">
        <w:rPr>
          <w:color w:val="333333"/>
          <w:sz w:val="26"/>
          <w:szCs w:val="26"/>
          <w:shd w:val="clear" w:color="auto" w:fill="FFFFFF"/>
        </w:rPr>
        <w:t>, </w:t>
      </w:r>
      <w:r>
        <w:fldChar w:fldCharType="begin"/>
      </w:r>
      <w:r>
        <w:instrText xml:space="preserve"> HYPERLINK "http://www.consultant.ru/document/cons_doc_LAW_291258/51c53d82b60ac8c009745bdea3838d507064c6d3/" \l "dst1261" </w:instrText>
      </w:r>
      <w:r>
        <w:fldChar w:fldCharType="separate"/>
      </w:r>
      <w:r w:rsidRPr="003574D2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частями второй</w:t>
      </w:r>
      <w:r>
        <w:fldChar w:fldCharType="end"/>
      </w:r>
      <w:r w:rsidRPr="003574D2">
        <w:rPr>
          <w:color w:val="333333"/>
          <w:sz w:val="26"/>
          <w:szCs w:val="26"/>
          <w:shd w:val="clear" w:color="auto" w:fill="FFFFFF"/>
        </w:rPr>
        <w:t>, </w:t>
      </w:r>
      <w:r>
        <w:fldChar w:fldCharType="begin"/>
      </w:r>
      <w:r>
        <w:instrText xml:space="preserve"> HYPERLINK "http://www.consultant.ru/document/cons_doc_LAW_291258/51c53d82b60ac8c009745bdea3838d507064c6d3/" \l "dst1263" </w:instrText>
      </w:r>
      <w:r>
        <w:fldChar w:fldCharType="separate"/>
      </w:r>
      <w:r w:rsidRPr="003574D2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третьей</w:t>
      </w:r>
      <w:r>
        <w:fldChar w:fldCharType="end"/>
      </w:r>
      <w:r w:rsidRPr="003574D2">
        <w:rPr>
          <w:color w:val="333333"/>
          <w:sz w:val="26"/>
          <w:szCs w:val="26"/>
          <w:shd w:val="clear" w:color="auto" w:fill="FFFFFF"/>
        </w:rPr>
        <w:t> и </w:t>
      </w:r>
      <w:r>
        <w:fldChar w:fldCharType="begin"/>
      </w:r>
      <w:r>
        <w:instrText xml:space="preserve"> HYPERLINK "http://www.consultant.ru/document/cons_doc_LAW_291258/51c53d82b60ac8c009745bdea3838d507064c6d3/" \l "dst1265" </w:instrText>
      </w:r>
      <w:r>
        <w:fldChar w:fldCharType="separate"/>
      </w:r>
      <w:r w:rsidRPr="003574D2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четвертой статьи 159.6</w:t>
      </w:r>
      <w:r>
        <w:fldChar w:fldCharType="end"/>
      </w:r>
      <w:r w:rsidRPr="003574D2">
        <w:rPr>
          <w:color w:val="333333"/>
          <w:sz w:val="26"/>
          <w:szCs w:val="26"/>
          <w:shd w:val="clear" w:color="auto" w:fill="FFFFFF"/>
        </w:rPr>
        <w:t> и </w:t>
      </w:r>
      <w:r>
        <w:fldChar w:fldCharType="begin"/>
      </w:r>
      <w:r>
        <w:instrText xml:space="preserve"> HYPERLINK "http://www.consultant.ru/document/cons_doc_LAW_291258/4641cfe1bdfab945ead3ae228d36c3e8141dd9f1/" \l "dst102615" </w:instrText>
      </w:r>
      <w:r>
        <w:fldChar w:fldCharType="separate"/>
      </w:r>
      <w:r w:rsidRPr="003574D2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частями второй</w:t>
      </w:r>
      <w:r>
        <w:fldChar w:fldCharType="end"/>
      </w:r>
      <w:r w:rsidRPr="003574D2">
        <w:rPr>
          <w:color w:val="333333"/>
          <w:sz w:val="26"/>
          <w:szCs w:val="26"/>
          <w:shd w:val="clear" w:color="auto" w:fill="FFFFFF"/>
        </w:rPr>
        <w:t> и </w:t>
      </w:r>
      <w:r>
        <w:fldChar w:fldCharType="begin"/>
      </w:r>
      <w:r>
        <w:instrText xml:space="preserve"> HYPERLINK "http://www.consultant.ru/document/cons_doc_LAW_291258/4641cfe1bdfab945ead3ae228d36c3e8141dd9f1/" \l "dst102617" </w:instrText>
      </w:r>
      <w:r>
        <w:fldChar w:fldCharType="separate"/>
      </w:r>
      <w:r w:rsidRPr="003574D2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третьей статьи 160</w:t>
      </w:r>
      <w:r>
        <w:fldChar w:fldCharType="end"/>
      </w:r>
      <w:r w:rsidRPr="003574D2">
        <w:rPr>
          <w:color w:val="333333"/>
          <w:sz w:val="26"/>
          <w:szCs w:val="26"/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r>
        <w:fldChar w:fldCharType="begin"/>
      </w:r>
      <w:r>
        <w:instrText xml:space="preserve"> HYPERLINK "http://www.consultant.ru/document/cons_doc_LAW_292733/93e111ec74d139c700eecf345789f0bccfb80a1e/" \l "dst8149" </w:instrText>
      </w:r>
      <w:r>
        <w:fldChar w:fldCharType="separate"/>
      </w:r>
      <w:r w:rsidRPr="003574D2">
        <w:rPr>
          <w:rStyle w:val="Hyperlink"/>
          <w:color w:val="666699"/>
          <w:sz w:val="26"/>
          <w:szCs w:val="26"/>
          <w:u w:val="none"/>
          <w:shd w:val="clear" w:color="auto" w:fill="FFFFFF"/>
        </w:rPr>
        <w:t>статьей 14.15.3</w:t>
      </w:r>
      <w:r>
        <w:fldChar w:fldCharType="end"/>
      </w:r>
      <w:r w:rsidRPr="003574D2">
        <w:rPr>
          <w:color w:val="333333"/>
          <w:sz w:val="26"/>
          <w:szCs w:val="26"/>
          <w:shd w:val="clear" w:color="auto" w:fill="FFFFFF"/>
        </w:rPr>
        <w:t> настоящего Кодекса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31D8" w:rsidRPr="003574D2" w:rsidP="00F9355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574D2">
        <w:rPr>
          <w:sz w:val="26"/>
          <w:szCs w:val="26"/>
        </w:rPr>
        <w:t xml:space="preserve">При определении вида и меры </w:t>
      </w:r>
      <w:r w:rsidRPr="003574D2" w:rsidR="00F9355D">
        <w:rPr>
          <w:sz w:val="26"/>
          <w:szCs w:val="26"/>
        </w:rPr>
        <w:t xml:space="preserve">административного взыскания </w:t>
      </w:r>
      <w:r w:rsidRPr="003574D2">
        <w:rPr>
          <w:sz w:val="26"/>
          <w:szCs w:val="26"/>
        </w:rPr>
        <w:t xml:space="preserve"> </w:t>
      </w:r>
      <w:r w:rsidRPr="003574D2" w:rsidR="00F9355D">
        <w:rPr>
          <w:sz w:val="26"/>
          <w:szCs w:val="26"/>
        </w:rPr>
        <w:t>Почобыт</w:t>
      </w:r>
      <w:r w:rsidRPr="003574D2" w:rsidR="00F9355D">
        <w:rPr>
          <w:sz w:val="26"/>
          <w:szCs w:val="26"/>
        </w:rPr>
        <w:t xml:space="preserve"> Д.А.</w:t>
      </w:r>
      <w:r w:rsidRPr="003574D2">
        <w:rPr>
          <w:sz w:val="26"/>
          <w:szCs w:val="26"/>
        </w:rPr>
        <w:t xml:space="preserve">, суд учитывает обстоятельства совершенного им правонарушения, личность правонарушителя полностью признавшего свою вину, </w:t>
      </w:r>
      <w:r w:rsidRPr="003574D2" w:rsidR="00F9355D">
        <w:rPr>
          <w:sz w:val="26"/>
          <w:szCs w:val="26"/>
        </w:rPr>
        <w:t xml:space="preserve">а также его материальное положение </w:t>
      </w:r>
      <w:r w:rsidRPr="003574D2">
        <w:rPr>
          <w:sz w:val="26"/>
          <w:szCs w:val="26"/>
        </w:rPr>
        <w:t xml:space="preserve">и считает необходимым назначить ему наказание в виде </w:t>
      </w:r>
      <w:r w:rsidRPr="003574D2" w:rsidR="00F9355D">
        <w:rPr>
          <w:sz w:val="26"/>
          <w:szCs w:val="26"/>
        </w:rPr>
        <w:t>обязательных работ.</w:t>
      </w:r>
    </w:p>
    <w:p w:rsidR="00F9355D" w:rsidRPr="003574D2" w:rsidP="00F9355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574D2">
        <w:rPr>
          <w:sz w:val="26"/>
          <w:szCs w:val="26"/>
        </w:rPr>
        <w:t xml:space="preserve">Указанный вид взыскания в данном случае будет справедливым, соразмерным содеянному и послужит исправлению </w:t>
      </w:r>
      <w:r w:rsidRPr="003574D2">
        <w:rPr>
          <w:sz w:val="26"/>
          <w:szCs w:val="26"/>
        </w:rPr>
        <w:t>Почобыт</w:t>
      </w:r>
      <w:r w:rsidRPr="003574D2">
        <w:rPr>
          <w:sz w:val="26"/>
          <w:szCs w:val="26"/>
        </w:rPr>
        <w:t xml:space="preserve"> Д.А. </w:t>
      </w:r>
    </w:p>
    <w:p w:rsidR="00F9355D" w:rsidRPr="003574D2" w:rsidP="00F9355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574D2">
        <w:rPr>
          <w:sz w:val="26"/>
          <w:szCs w:val="26"/>
        </w:rPr>
        <w:t xml:space="preserve">Оснований для назначения административного взыскания в виде ареста  суд не усматривает, ввиду отсутствия по делу обстоятельств отягчающих вину </w:t>
      </w:r>
      <w:r w:rsidRPr="003574D2">
        <w:rPr>
          <w:sz w:val="26"/>
          <w:szCs w:val="26"/>
        </w:rPr>
        <w:t>Почобыт</w:t>
      </w:r>
      <w:r w:rsidRPr="003574D2">
        <w:rPr>
          <w:sz w:val="26"/>
          <w:szCs w:val="26"/>
        </w:rPr>
        <w:t xml:space="preserve"> Д.А.</w:t>
      </w:r>
    </w:p>
    <w:p w:rsidR="000531D8" w:rsidRPr="003574D2" w:rsidP="003574D2">
      <w:pPr>
        <w:ind w:firstLine="698"/>
        <w:jc w:val="both"/>
        <w:rPr>
          <w:sz w:val="26"/>
          <w:szCs w:val="26"/>
        </w:rPr>
      </w:pPr>
      <w:r w:rsidRPr="003574D2">
        <w:rPr>
          <w:sz w:val="26"/>
          <w:szCs w:val="26"/>
        </w:rPr>
        <w:t>На основании изложенного и руководствуясь ст. ст. 7.27, 29.10 , 30.3 ч</w:t>
      </w:r>
      <w:r w:rsidR="003574D2">
        <w:rPr>
          <w:sz w:val="26"/>
          <w:szCs w:val="26"/>
        </w:rPr>
        <w:t xml:space="preserve">. 1 КоАП Российской Федерации, </w:t>
      </w:r>
    </w:p>
    <w:p w:rsidR="000531D8" w:rsidRPr="003574D2" w:rsidP="000531D8">
      <w:pPr>
        <w:ind w:firstLine="698"/>
        <w:jc w:val="center"/>
        <w:rPr>
          <w:b/>
          <w:sz w:val="26"/>
          <w:szCs w:val="26"/>
        </w:rPr>
      </w:pPr>
      <w:r w:rsidRPr="003574D2">
        <w:rPr>
          <w:b/>
          <w:sz w:val="26"/>
          <w:szCs w:val="26"/>
        </w:rPr>
        <w:t>ПОСТАНОВИЛ:</w:t>
      </w:r>
    </w:p>
    <w:p w:rsidR="003574D2" w:rsidRPr="003574D2" w:rsidP="003574D2">
      <w:pPr>
        <w:ind w:firstLine="720"/>
        <w:jc w:val="both"/>
        <w:rPr>
          <w:sz w:val="26"/>
          <w:szCs w:val="26"/>
        </w:rPr>
      </w:pPr>
      <w:r w:rsidRPr="003574D2">
        <w:rPr>
          <w:sz w:val="26"/>
          <w:szCs w:val="26"/>
        </w:rPr>
        <w:br/>
        <w:t>     </w:t>
      </w:r>
      <w:r w:rsidRPr="003574D2">
        <w:rPr>
          <w:sz w:val="26"/>
          <w:szCs w:val="26"/>
        </w:rPr>
        <w:tab/>
      </w:r>
      <w:r w:rsidRPr="003574D2">
        <w:rPr>
          <w:b/>
          <w:sz w:val="26"/>
          <w:szCs w:val="26"/>
        </w:rPr>
        <w:t>Почобыт</w:t>
      </w:r>
      <w:r w:rsidRPr="003574D2">
        <w:rPr>
          <w:b/>
          <w:sz w:val="26"/>
          <w:szCs w:val="26"/>
        </w:rPr>
        <w:t xml:space="preserve"> Дмитрия </w:t>
      </w:r>
      <w:r w:rsidRPr="003574D2">
        <w:rPr>
          <w:b/>
          <w:sz w:val="26"/>
          <w:szCs w:val="26"/>
        </w:rPr>
        <w:t>Аликовича</w:t>
      </w:r>
      <w:r w:rsidRPr="003574D2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</w:t>
      </w:r>
      <w:r w:rsidRPr="003574D2">
        <w:rPr>
          <w:sz w:val="26"/>
          <w:szCs w:val="26"/>
        </w:rPr>
        <w:t xml:space="preserve">ч.1 ст. </w:t>
      </w:r>
      <w:r w:rsidRPr="003574D2">
        <w:rPr>
          <w:sz w:val="26"/>
          <w:szCs w:val="26"/>
        </w:rPr>
        <w:t xml:space="preserve">7.27 Кодекса Российской Федерации об административных правонарушениях и назначить ему наказание в </w:t>
      </w:r>
      <w:r w:rsidRPr="003574D2">
        <w:rPr>
          <w:sz w:val="26"/>
          <w:szCs w:val="26"/>
        </w:rPr>
        <w:t>виде 30 (тридцати) часов обязательных работ  в местах, определяемых 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3574D2" w:rsidRPr="003574D2" w:rsidP="003574D2">
      <w:pPr>
        <w:ind w:firstLine="720"/>
        <w:jc w:val="both"/>
        <w:rPr>
          <w:sz w:val="26"/>
          <w:szCs w:val="26"/>
        </w:rPr>
      </w:pPr>
      <w:r w:rsidRPr="003574D2">
        <w:rPr>
          <w:sz w:val="26"/>
          <w:szCs w:val="26"/>
        </w:rPr>
        <w:t xml:space="preserve">Постановление может быть обжаловано в течении 10 суток в порядке, предусмотренном ст. 30.3 </w:t>
      </w:r>
      <w:r w:rsidRPr="003574D2">
        <w:rPr>
          <w:iCs/>
          <w:sz w:val="26"/>
          <w:szCs w:val="26"/>
        </w:rPr>
        <w:t>Кодекса  Российской Федерации об административных правонарушениях.</w:t>
      </w:r>
    </w:p>
    <w:p w:rsidR="003574D2" w:rsidRPr="003574D2" w:rsidP="003574D2">
      <w:pPr>
        <w:ind w:firstLine="708"/>
        <w:rPr>
          <w:b/>
          <w:sz w:val="26"/>
          <w:szCs w:val="26"/>
        </w:rPr>
      </w:pPr>
      <w:r w:rsidRPr="003574D2">
        <w:rPr>
          <w:b/>
          <w:sz w:val="26"/>
          <w:szCs w:val="26"/>
        </w:rPr>
        <w:t>Мировой судья</w:t>
      </w:r>
      <w:r w:rsidRPr="003574D2">
        <w:rPr>
          <w:b/>
          <w:sz w:val="26"/>
          <w:szCs w:val="26"/>
        </w:rPr>
        <w:tab/>
      </w:r>
      <w:r w:rsidRPr="003574D2">
        <w:rPr>
          <w:b/>
          <w:sz w:val="26"/>
          <w:szCs w:val="26"/>
        </w:rPr>
        <w:tab/>
      </w:r>
      <w:r w:rsidR="003A3239">
        <w:rPr>
          <w:b/>
          <w:sz w:val="26"/>
          <w:szCs w:val="26"/>
        </w:rPr>
        <w:t xml:space="preserve">                     </w:t>
      </w:r>
      <w:r w:rsidRPr="003574D2">
        <w:rPr>
          <w:b/>
          <w:sz w:val="26"/>
          <w:szCs w:val="26"/>
        </w:rPr>
        <w:tab/>
        <w:t xml:space="preserve">    </w:t>
      </w:r>
      <w:r w:rsidRPr="003574D2">
        <w:rPr>
          <w:b/>
          <w:sz w:val="26"/>
          <w:szCs w:val="26"/>
        </w:rPr>
        <w:tab/>
      </w:r>
      <w:r w:rsidRPr="003574D2">
        <w:rPr>
          <w:b/>
          <w:sz w:val="26"/>
          <w:szCs w:val="26"/>
        </w:rPr>
        <w:tab/>
        <w:t xml:space="preserve">Н.А. </w:t>
      </w:r>
      <w:r w:rsidRPr="003574D2">
        <w:rPr>
          <w:b/>
          <w:sz w:val="26"/>
          <w:szCs w:val="26"/>
        </w:rPr>
        <w:t>Киоса</w:t>
      </w:r>
    </w:p>
    <w:p w:rsidR="00ED77D1" w:rsidP="003574D2">
      <w:pPr>
        <w:ind w:firstLine="698"/>
        <w:jc w:val="both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D8"/>
    <w:rsid w:val="000531D8"/>
    <w:rsid w:val="003574D2"/>
    <w:rsid w:val="003A3239"/>
    <w:rsid w:val="00ED77D1"/>
    <w:rsid w:val="00F935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95A621B-9C98-4FEB-9FEE-B70790C5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0531D8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0531D8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rsid w:val="000531D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9355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574D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