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5439" w:rsidRPr="00305892" w:rsidP="00EF543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Pr="006B5B05" w:rsidR="006B5B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</w:p>
    <w:p w:rsidR="00EF5439" w:rsidRPr="00305892" w:rsidP="00EF543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5-38-209</w:t>
      </w:r>
      <w:r w:rsidR="00EF36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/2023</w:t>
      </w:r>
    </w:p>
    <w:p w:rsidR="00EF5439" w:rsidRPr="00305892" w:rsidP="00EF543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EF5439" w:rsidRPr="00305892" w:rsidP="00EF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36D7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 2023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г. Евпатория, ул. Горького, д. 10/29</w:t>
      </w:r>
    </w:p>
    <w:p w:rsidR="00384CDD" w:rsidRPr="00305892" w:rsidP="00384C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hAnsi="Times New Roman" w:cs="Times New Roman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 ОГИБДД </w:t>
      </w:r>
      <w:r w:rsidRPr="00305892"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отношении:</w:t>
      </w:r>
    </w:p>
    <w:p w:rsidR="006B5B05" w:rsidP="006B5B0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Демьяненко </w:t>
      </w:r>
      <w:r>
        <w:rPr>
          <w:rFonts w:ascii="Times New Roman" w:eastAsia="Calibri" w:hAnsi="Times New Roman" w:cs="Times New Roman"/>
          <w:b/>
          <w:sz w:val="26"/>
          <w:szCs w:val="26"/>
        </w:rPr>
        <w:t>Камилы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Гаяровны</w:t>
      </w:r>
      <w:r w:rsidRPr="00305892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30589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B5B05">
        <w:rPr>
          <w:rFonts w:ascii="Times New Roman" w:eastAsia="Calibri" w:hAnsi="Times New Roman" w:cs="Times New Roman"/>
          <w:sz w:val="26"/>
          <w:szCs w:val="26"/>
        </w:rPr>
        <w:t>***</w:t>
      </w:r>
    </w:p>
    <w:p w:rsidR="006E6FF0" w:rsidRPr="00305892" w:rsidP="006B5B0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E6FF0" w:rsidRPr="0030589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305892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B0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0589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305892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мин. </w:t>
      </w:r>
      <w:r w:rsidR="003B577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Демьяненко К</w:t>
      </w:r>
      <w:r w:rsidR="00B470A6">
        <w:rPr>
          <w:rFonts w:ascii="Times New Roman" w:eastAsia="Calibri" w:hAnsi="Times New Roman" w:cs="Times New Roman"/>
          <w:sz w:val="26"/>
          <w:szCs w:val="26"/>
        </w:rPr>
        <w:t>.</w:t>
      </w:r>
      <w:r w:rsidR="003B577E">
        <w:rPr>
          <w:rFonts w:ascii="Times New Roman" w:eastAsia="Calibri" w:hAnsi="Times New Roman" w:cs="Times New Roman"/>
          <w:sz w:val="26"/>
          <w:szCs w:val="26"/>
        </w:rPr>
        <w:t>Г.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05892" w:rsidR="00384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305892" w:rsidR="00384CDD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3B577E" w:rsidR="00384CD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305892" w:rsidR="00384C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05892" w:rsidR="00384CDD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</w:t>
      </w:r>
      <w:r w:rsidRPr="00305892" w:rsidR="00384CD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05892" w:rsidR="00384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оплатила штраф в размере </w:t>
      </w:r>
      <w:r w:rsidR="0076218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05892" w:rsidR="00384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№</w:t>
      </w:r>
      <w:r w:rsidRPr="00305892" w:rsidR="00381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30589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305892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которого </w:t>
      </w:r>
      <w:r w:rsidRPr="003B577E" w:rsidR="003B5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Демьяненко К.Г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</w:t>
      </w:r>
      <w:r w:rsidR="003B577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</w:t>
      </w:r>
      <w:r w:rsidR="003B577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</w:t>
      </w:r>
      <w:r w:rsidRPr="00305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ч. </w:t>
      </w:r>
      <w:r w:rsidR="003B57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305892" w:rsidR="00B936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Pr="00305892" w:rsidR="00381F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12.</w:t>
      </w:r>
      <w:r w:rsidR="00B470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305892" w:rsidR="007124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6E6FF0" w:rsidRPr="00305892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3B577E" w:rsidR="003B577E">
        <w:rPr>
          <w:rFonts w:ascii="Times New Roman" w:eastAsia="Calibri" w:hAnsi="Times New Roman" w:cs="Times New Roman"/>
          <w:sz w:val="26"/>
          <w:szCs w:val="26"/>
        </w:rPr>
        <w:t>Демьяненко К.Г</w:t>
      </w:r>
      <w:r w:rsidR="0064518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451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</w:t>
      </w:r>
      <w:r w:rsidR="003B577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C2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правонарушение, предусмотренное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EF5439" w:rsidRPr="00305892" w:rsidP="0038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892">
        <w:rPr>
          <w:rFonts w:ascii="Times New Roman" w:hAnsi="Times New Roman" w:cs="Times New Roman"/>
          <w:sz w:val="26"/>
          <w:szCs w:val="26"/>
        </w:rPr>
        <w:t>В суд</w:t>
      </w:r>
      <w:r>
        <w:rPr>
          <w:rFonts w:ascii="Times New Roman" w:hAnsi="Times New Roman" w:cs="Times New Roman"/>
          <w:sz w:val="26"/>
          <w:szCs w:val="26"/>
        </w:rPr>
        <w:t>ебное заседание</w:t>
      </w:r>
      <w:r w:rsidRPr="00305892">
        <w:rPr>
          <w:rFonts w:ascii="Times New Roman" w:hAnsi="Times New Roman" w:cs="Times New Roman"/>
          <w:sz w:val="26"/>
          <w:szCs w:val="26"/>
        </w:rPr>
        <w:t xml:space="preserve"> </w:t>
      </w:r>
      <w:r w:rsidRPr="003B577E">
        <w:rPr>
          <w:rFonts w:ascii="Times New Roman" w:hAnsi="Times New Roman" w:cs="Times New Roman"/>
          <w:sz w:val="26"/>
          <w:szCs w:val="26"/>
        </w:rPr>
        <w:t>Демьяненко К.Г</w:t>
      </w:r>
      <w:r w:rsidRPr="00305892">
        <w:rPr>
          <w:rFonts w:ascii="Times New Roman" w:eastAsia="Calibri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 явилась, о слушании дела </w:t>
      </w:r>
      <w:r>
        <w:rPr>
          <w:rFonts w:ascii="Times New Roman" w:hAnsi="Times New Roman" w:cs="Times New Roman"/>
          <w:sz w:val="26"/>
          <w:szCs w:val="26"/>
        </w:rPr>
        <w:t>извещена</w:t>
      </w:r>
      <w:r w:rsidRPr="00305892">
        <w:rPr>
          <w:rFonts w:ascii="Times New Roman" w:hAnsi="Times New Roman" w:cs="Times New Roman"/>
          <w:sz w:val="26"/>
          <w:szCs w:val="26"/>
        </w:rPr>
        <w:t xml:space="preserve"> надлежащим образом, </w:t>
      </w:r>
      <w:r>
        <w:rPr>
          <w:rFonts w:ascii="Times New Roman" w:hAnsi="Times New Roman" w:cs="Times New Roman"/>
          <w:sz w:val="26"/>
          <w:szCs w:val="26"/>
        </w:rPr>
        <w:t>в заявлении просит рассмотреть дело в ее отсутствие, вину признает, просит строго не наказывать</w:t>
      </w:r>
      <w:r w:rsidR="003B577E">
        <w:rPr>
          <w:rFonts w:ascii="Times New Roman" w:hAnsi="Times New Roman" w:cs="Times New Roman"/>
          <w:sz w:val="26"/>
          <w:szCs w:val="26"/>
        </w:rPr>
        <w:t>.</w:t>
      </w:r>
    </w:p>
    <w:p w:rsidR="00655095" w:rsidRPr="00305892" w:rsidP="006550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3B577E" w:rsidR="003B5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Демьяненко К.Г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55095" w:rsidRPr="00305892" w:rsidP="006550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5095" w:rsidRPr="00305892" w:rsidP="006550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 об административных правонарушениях.</w:t>
      </w:r>
    </w:p>
    <w:p w:rsidR="00655095" w:rsidRPr="00305892" w:rsidP="006550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десяти суток (а в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рассмотревших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655095" w:rsidRPr="00305892" w:rsidP="006550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655095" w:rsidRPr="00305892" w:rsidP="0065509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3B577E" w:rsidR="003B5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Демьяненко К.Г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6B5B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B5B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результатами поиска правонарушений, копией постановления инспектора ЦАФАП ГИБДД МВД по Республике Крым № </w:t>
      </w:r>
      <w:r w:rsidR="006B5B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3B577E" w:rsidR="003B5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6B5B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305892" w:rsidR="0064518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645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305892" w:rsidR="00B4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</w:t>
      </w:r>
      <w:r w:rsidRPr="003B577E" w:rsidR="003B5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Демьяненко К.Г </w:t>
      </w:r>
      <w:r w:rsidR="00645180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</w:t>
      </w:r>
      <w:r w:rsidR="003B577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45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</w:t>
      </w:r>
      <w:r w:rsidRPr="00305892" w:rsidR="00B4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</w:t>
      </w:r>
      <w:r w:rsidR="006451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ч. </w:t>
      </w:r>
      <w:r w:rsidR="003E74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305892" w:rsidR="00B470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ст. 12.</w:t>
      </w:r>
      <w:r w:rsidR="00B470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305892" w:rsidR="00B470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470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РФ,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отметкой о вступлении в законную силу </w:t>
      </w:r>
      <w:r w:rsidR="006B5B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 фотоматериалом, полученным с применением работающего в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автоматическом режиме специального технического средства; отчетом об отслеживании отправления</w:t>
      </w:r>
      <w:r w:rsidR="00BC2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составлены надлежащим образом, получены с соблюдением требований закона и являются допустимыми доказательствами.</w:t>
      </w:r>
    </w:p>
    <w:p w:rsidR="00B470A6" w:rsidP="0065642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инспектора ЦАФАП ГИБДД МВД по Республике Крым </w:t>
      </w:r>
      <w:r w:rsidRPr="00305892" w:rsidR="00655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</w:p>
    <w:p w:rsidR="00655095" w:rsidRPr="00305892" w:rsidP="00B470A6">
      <w:pPr>
        <w:tabs>
          <w:tab w:val="left" w:pos="2700"/>
          <w:tab w:val="left" w:pos="6300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B5B0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B577E" w:rsidR="003B5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6B5B0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05892" w:rsidR="00645180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Pr="00305892" w:rsidR="00B4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</w:t>
      </w:r>
      <w:r w:rsidR="00645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577E" w:rsidR="003B5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Демьяненко К.Г </w:t>
      </w:r>
      <w:r w:rsidRPr="00305892" w:rsidR="0065642E">
        <w:rPr>
          <w:rFonts w:ascii="Times New Roman" w:eastAsia="Calibri" w:hAnsi="Times New Roman" w:cs="Times New Roman"/>
          <w:sz w:val="26"/>
          <w:szCs w:val="26"/>
        </w:rPr>
        <w:t>признан</w:t>
      </w:r>
      <w:r w:rsidR="003B577E">
        <w:rPr>
          <w:rFonts w:ascii="Times New Roman" w:eastAsia="Calibri" w:hAnsi="Times New Roman" w:cs="Times New Roman"/>
          <w:sz w:val="26"/>
          <w:szCs w:val="26"/>
        </w:rPr>
        <w:t>а</w:t>
      </w:r>
      <w:r w:rsidRPr="00305892" w:rsidR="0065642E">
        <w:rPr>
          <w:rFonts w:ascii="Times New Roman" w:eastAsia="Calibri" w:hAnsi="Times New Roman" w:cs="Times New Roman"/>
          <w:sz w:val="26"/>
          <w:szCs w:val="26"/>
        </w:rPr>
        <w:t xml:space="preserve"> виновн</w:t>
      </w:r>
      <w:r w:rsidR="003B577E">
        <w:rPr>
          <w:rFonts w:ascii="Times New Roman" w:eastAsia="Calibri" w:hAnsi="Times New Roman" w:cs="Times New Roman"/>
          <w:sz w:val="26"/>
          <w:szCs w:val="26"/>
        </w:rPr>
        <w:t>ой</w:t>
      </w:r>
      <w:r w:rsidRPr="00305892" w:rsidR="0065642E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="003B577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ч. 2</w:t>
      </w:r>
      <w:r w:rsidRPr="00305892" w:rsidR="0065642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ст. 12.</w:t>
      </w:r>
      <w:r w:rsidR="00B470A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9</w:t>
      </w:r>
      <w:r w:rsidRPr="00305892" w:rsidR="0065642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 </w:t>
      </w:r>
      <w:r w:rsidRPr="00305892" w:rsidR="006564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Кодекса Российской Федерации об административных правонарушениях, с назначением административного наказания в виде административного штрафа в размере </w:t>
      </w:r>
      <w:r w:rsidR="003B57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500</w:t>
      </w:r>
      <w:r w:rsidR="009E14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рублей.</w:t>
      </w:r>
    </w:p>
    <w:p w:rsidR="0065642E" w:rsidRPr="00305892" w:rsidP="0065642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65642E" w:rsidRPr="00305892" w:rsidP="0065642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копии постановления</w:t>
      </w:r>
      <w:r w:rsidRPr="00305892" w:rsidR="00655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5B05" w:rsidR="006B5B0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B577E" w:rsidR="003B5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6B5B05" w:rsidR="006B5B0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05892" w:rsidR="0064518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645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Pr="00E97CE2" w:rsidR="00E97CE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Демьяненко К.Г</w:t>
      </w:r>
      <w:r w:rsidR="00E97C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97CE2" w:rsidR="00E97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="00E97CE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ч. 2</w:t>
      </w:r>
      <w:r w:rsidRPr="0030589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ст. 12.</w:t>
      </w:r>
      <w:r w:rsidR="00EC688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9</w:t>
      </w:r>
      <w:r w:rsidRPr="0030589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отметка о вступлении в законную силу </w:t>
      </w:r>
      <w:r w:rsidRPr="006B5B05" w:rsidR="006B5B0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</w:t>
      </w:r>
    </w:p>
    <w:p w:rsidR="0065642E" w:rsidRPr="00305892" w:rsidP="0065642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правовой позиции, сформулированной в абзаце третьем пункта 29.1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административной ответственности, была возвращена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 статьями 5.1 - 5.25, 5.45 - 5.52, 5.56, 5.58 Кодекса Российской Федерации об административных правонарушениях, - по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истечении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пяти дней после даты поступления (возвращения) в суд копии данного постановления (статьи 30.3, 31.1 Кодекса Российской Федерации об административных правонарушениях).</w:t>
      </w:r>
    </w:p>
    <w:p w:rsidR="0065642E" w:rsidRPr="00305892" w:rsidP="0065642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 постановление должностного лица вступило в законную силу </w:t>
      </w:r>
      <w:r w:rsidRPr="006B5B05" w:rsidR="006B5B0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05892">
        <w:rPr>
          <w:rFonts w:ascii="Times New Roman" w:eastAsia="Calibri" w:hAnsi="Times New Roman" w:cs="Times New Roman"/>
          <w:color w:val="0000FF"/>
          <w:sz w:val="26"/>
          <w:szCs w:val="26"/>
        </w:rPr>
        <w:t>г.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обязанность уплатить штраф за совершение административного правонарушения, предусмотренного частью </w:t>
      </w:r>
      <w:r w:rsidR="00E97CE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</w:t>
      </w:r>
      <w:r w:rsidRPr="0030589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статьи </w:t>
      </w:r>
      <w:r w:rsidRPr="0030589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12.</w:t>
      </w:r>
      <w:r w:rsidR="00EC688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9</w:t>
      </w:r>
      <w:r w:rsidRPr="00305892" w:rsidR="002F6AA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возникла в установленный частью 1 статьи 32.2 Кодекса Российской Федерации об административных правонарушениях шестидесятидневный срок со дня вступления постановления в законную силу.</w:t>
      </w:r>
    </w:p>
    <w:p w:rsidR="0065642E" w:rsidRPr="00305892" w:rsidP="0065642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Однако данную обязанность </w:t>
      </w:r>
      <w:r w:rsidRPr="00E97CE2" w:rsidR="00E97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Демьяненко К.Г.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указанный срок (до </w:t>
      </w:r>
      <w:r w:rsidRPr="006B5B05" w:rsidR="006B5B05">
        <w:rPr>
          <w:rFonts w:ascii="Times New Roman" w:eastAsia="Calibri" w:hAnsi="Times New Roman" w:cs="Times New Roman"/>
          <w:color w:val="0000FF"/>
          <w:sz w:val="26"/>
          <w:szCs w:val="26"/>
        </w:rPr>
        <w:t>***</w:t>
      </w:r>
      <w:r w:rsidRPr="00305892">
        <w:rPr>
          <w:rFonts w:ascii="Times New Roman" w:eastAsia="Calibri" w:hAnsi="Times New Roman" w:cs="Times New Roman"/>
          <w:color w:val="0000FF"/>
          <w:sz w:val="26"/>
          <w:szCs w:val="26"/>
        </w:rPr>
        <w:t xml:space="preserve">г.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включительно) не выполнил</w:t>
      </w:r>
      <w:r w:rsidR="00E97CE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чем </w:t>
      </w:r>
      <w:r w:rsidR="003E7483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2F6AA8" w:rsidRPr="00305892" w:rsidP="002F6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892">
        <w:rPr>
          <w:rFonts w:ascii="Times New Roman" w:hAnsi="Times New Roman" w:cs="Times New Roman"/>
          <w:sz w:val="26"/>
          <w:szCs w:val="26"/>
        </w:rPr>
        <w:t xml:space="preserve">Установленная </w:t>
      </w:r>
      <w:hyperlink r:id="rId4" w:history="1">
        <w:r w:rsidRPr="00305892">
          <w:rPr>
            <w:rFonts w:ascii="Times New Roman" w:hAnsi="Times New Roman" w:cs="Times New Roman"/>
            <w:color w:val="0000FF"/>
            <w:sz w:val="26"/>
            <w:szCs w:val="26"/>
          </w:rPr>
          <w:t>частью 3 статьи 28.6</w:t>
        </w:r>
      </w:hyperlink>
      <w:r w:rsidRPr="00305892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обязанность по направлению экземпляра постановления по делу об административном правонарушении лицу, в отношении которого оно вынесено, выполнена должностным лицом ЦАФАП ГИБДД МВД по Республике Крым надлежащим образом. Копия названного выше постановления о привлечении к административной ответственности направлена </w:t>
      </w:r>
      <w:r w:rsidRPr="00E97CE2" w:rsidR="00E97CE2">
        <w:rPr>
          <w:rFonts w:ascii="Times New Roman" w:hAnsi="Times New Roman" w:cs="Times New Roman"/>
          <w:sz w:val="26"/>
          <w:szCs w:val="26"/>
        </w:rPr>
        <w:t>Демьяненко К.Г.</w:t>
      </w:r>
      <w:r w:rsidR="009E14A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05892">
        <w:rPr>
          <w:rFonts w:ascii="Times New Roman" w:hAnsi="Times New Roman" w:cs="Times New Roman"/>
          <w:sz w:val="26"/>
          <w:szCs w:val="26"/>
        </w:rPr>
        <w:t>по адресу, указанному в регистрационных документах.</w:t>
      </w:r>
    </w:p>
    <w:p w:rsidR="003E7483" w:rsidRPr="00305892" w:rsidP="003E7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30589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смягчающ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ее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- признание вины,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отягчающих административную ответственность обстоятельств, считает необходимым назначить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административного штрафа.</w:t>
      </w:r>
    </w:p>
    <w:p w:rsidR="006E6FF0" w:rsidRPr="0030589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Руководствуясь ст. с</w:t>
      </w:r>
      <w:r w:rsidRPr="00305892" w:rsidR="00DF626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. 20.25 ч.</w:t>
      </w:r>
      <w:r w:rsidRPr="00305892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1, 29.9</w:t>
      </w:r>
      <w:r w:rsidRPr="00305892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29.10 КоАП РФ, мировой судья </w:t>
      </w:r>
    </w:p>
    <w:p w:rsidR="006E6FF0" w:rsidRPr="00305892" w:rsidP="006E6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6E6FF0" w:rsidRPr="0030589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CE2">
        <w:rPr>
          <w:rFonts w:ascii="Times New Roman" w:eastAsia="Calibri" w:hAnsi="Times New Roman" w:cs="Times New Roman"/>
          <w:b/>
          <w:sz w:val="26"/>
          <w:szCs w:val="26"/>
        </w:rPr>
        <w:t xml:space="preserve">Демьяненко </w:t>
      </w:r>
      <w:r w:rsidRPr="00E97CE2">
        <w:rPr>
          <w:rFonts w:ascii="Times New Roman" w:eastAsia="Calibri" w:hAnsi="Times New Roman" w:cs="Times New Roman"/>
          <w:b/>
          <w:sz w:val="26"/>
          <w:szCs w:val="26"/>
        </w:rPr>
        <w:t>Камилу</w:t>
      </w:r>
      <w:r w:rsidRPr="00E97CE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97CE2">
        <w:rPr>
          <w:rFonts w:ascii="Times New Roman" w:eastAsia="Calibri" w:hAnsi="Times New Roman" w:cs="Times New Roman"/>
          <w:b/>
          <w:sz w:val="26"/>
          <w:szCs w:val="26"/>
        </w:rPr>
        <w:t>Гаяровну</w:t>
      </w:r>
      <w:r w:rsidRPr="00E97CE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Pr="00305892" w:rsidR="00FF1C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305892" w:rsidR="007B4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589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овершении</w:t>
      </w:r>
      <w:r w:rsidRPr="00305892" w:rsidR="007B4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30589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30589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</w:t>
      </w:r>
      <w:r w:rsidRPr="00305892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63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3E748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 тысячи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6E6FF0" w:rsidRPr="0030589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B5B05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</w:p>
    <w:p w:rsidR="006E6FF0" w:rsidRPr="00305892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305892" w:rsidR="00C9666B">
        <w:rPr>
          <w:rFonts w:ascii="Times New Roman" w:hAnsi="Times New Roman" w:cs="Times New Roman"/>
          <w:sz w:val="26"/>
          <w:szCs w:val="26"/>
        </w:rPr>
        <w:t xml:space="preserve"> </w:t>
      </w:r>
      <w:r w:rsidRPr="00305892" w:rsidR="00C966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Республики Крым</w:t>
      </w:r>
      <w:r w:rsidRPr="003058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6E6FF0" w:rsidRPr="0030589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3058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6FF0" w:rsidRPr="0030589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305892" w:rsidR="000D08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Российской Федерации</w:t>
      </w:r>
      <w:r w:rsidRPr="003058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6E6FF0" w:rsidRPr="0030589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</w:t>
      </w:r>
      <w:r w:rsidRPr="00305892" w:rsidR="00837C2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суток в порядке</w:t>
      </w:r>
      <w:r w:rsidRPr="00305892" w:rsidR="0066266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305892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974B01" w:rsidRPr="00305892" w:rsidP="00BC2D6A">
      <w:pPr>
        <w:jc w:val="both"/>
        <w:rPr>
          <w:rFonts w:ascii="Times New Roman" w:hAnsi="Times New Roman" w:cs="Times New Roman"/>
          <w:sz w:val="26"/>
          <w:szCs w:val="26"/>
        </w:rPr>
      </w:pPr>
      <w:r w:rsidRPr="00305892">
        <w:rPr>
          <w:rFonts w:ascii="Times New Roman" w:hAnsi="Times New Roman" w:cs="Times New Roman"/>
          <w:b/>
          <w:sz w:val="26"/>
          <w:szCs w:val="26"/>
        </w:rPr>
        <w:t xml:space="preserve">Мировой судья </w:t>
      </w:r>
      <w:r w:rsidRPr="00305892">
        <w:rPr>
          <w:rFonts w:ascii="Times New Roman" w:hAnsi="Times New Roman" w:cs="Times New Roman"/>
          <w:b/>
          <w:sz w:val="26"/>
          <w:szCs w:val="26"/>
        </w:rPr>
        <w:tab/>
      </w:r>
      <w:r w:rsidRPr="00305892">
        <w:rPr>
          <w:rFonts w:ascii="Times New Roman" w:hAnsi="Times New Roman" w:cs="Times New Roman"/>
          <w:b/>
          <w:sz w:val="26"/>
          <w:szCs w:val="26"/>
        </w:rPr>
        <w:tab/>
      </w:r>
      <w:r w:rsidRPr="00305892">
        <w:rPr>
          <w:rFonts w:ascii="Times New Roman" w:hAnsi="Times New Roman" w:cs="Times New Roman"/>
          <w:b/>
          <w:sz w:val="26"/>
          <w:szCs w:val="26"/>
        </w:rPr>
        <w:tab/>
      </w:r>
      <w:r w:rsidRPr="00305892">
        <w:rPr>
          <w:rFonts w:ascii="Times New Roman" w:hAnsi="Times New Roman" w:cs="Times New Roman"/>
          <w:b/>
          <w:sz w:val="26"/>
          <w:szCs w:val="26"/>
        </w:rPr>
        <w:tab/>
      </w:r>
      <w:r w:rsidRPr="00305892">
        <w:rPr>
          <w:rFonts w:ascii="Times New Roman" w:hAnsi="Times New Roman" w:cs="Times New Roman"/>
          <w:b/>
          <w:sz w:val="26"/>
          <w:szCs w:val="26"/>
        </w:rPr>
        <w:tab/>
      </w:r>
      <w:r w:rsidRPr="00305892">
        <w:rPr>
          <w:rFonts w:ascii="Times New Roman" w:hAnsi="Times New Roman" w:cs="Times New Roman"/>
          <w:b/>
          <w:sz w:val="26"/>
          <w:szCs w:val="26"/>
        </w:rPr>
        <w:tab/>
      </w:r>
      <w:r w:rsidR="00BC2D6A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Pr="00305892">
        <w:rPr>
          <w:rFonts w:ascii="Times New Roman" w:hAnsi="Times New Roman" w:cs="Times New Roman"/>
          <w:b/>
          <w:sz w:val="26"/>
          <w:szCs w:val="26"/>
        </w:rPr>
        <w:tab/>
      </w:r>
      <w:r w:rsidR="00BC2D6A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305892" w:rsidR="00305892">
        <w:rPr>
          <w:rFonts w:ascii="Times New Roman" w:hAnsi="Times New Roman" w:cs="Times New Roman"/>
          <w:b/>
          <w:sz w:val="26"/>
          <w:szCs w:val="26"/>
        </w:rPr>
        <w:t>М.М. Апразов</w:t>
      </w:r>
    </w:p>
    <w:p w:rsidR="001C1D7C" w:rsidRPr="00305892">
      <w:pPr>
        <w:rPr>
          <w:rFonts w:ascii="Times New Roman" w:hAnsi="Times New Roman" w:cs="Times New Roman"/>
          <w:sz w:val="26"/>
          <w:szCs w:val="26"/>
        </w:rPr>
      </w:pPr>
    </w:p>
    <w:sectPr w:rsidSect="00BC2D6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74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748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7483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74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74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74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91E74"/>
    <w:rsid w:val="000A041F"/>
    <w:rsid w:val="000D0879"/>
    <w:rsid w:val="000D7B1B"/>
    <w:rsid w:val="000E042D"/>
    <w:rsid w:val="00153F77"/>
    <w:rsid w:val="00183458"/>
    <w:rsid w:val="001B4DD6"/>
    <w:rsid w:val="001B56A5"/>
    <w:rsid w:val="001C1D7C"/>
    <w:rsid w:val="00210BC0"/>
    <w:rsid w:val="0029562B"/>
    <w:rsid w:val="002F6AA8"/>
    <w:rsid w:val="00305892"/>
    <w:rsid w:val="003277C3"/>
    <w:rsid w:val="00332DC4"/>
    <w:rsid w:val="0034514B"/>
    <w:rsid w:val="0036078B"/>
    <w:rsid w:val="00363FE3"/>
    <w:rsid w:val="00381FD8"/>
    <w:rsid w:val="00384CDD"/>
    <w:rsid w:val="003B577E"/>
    <w:rsid w:val="003E7483"/>
    <w:rsid w:val="003E782E"/>
    <w:rsid w:val="003F1726"/>
    <w:rsid w:val="004458A6"/>
    <w:rsid w:val="00482280"/>
    <w:rsid w:val="00490BB1"/>
    <w:rsid w:val="00514AB7"/>
    <w:rsid w:val="005A6BC2"/>
    <w:rsid w:val="005B6E42"/>
    <w:rsid w:val="00605422"/>
    <w:rsid w:val="00645180"/>
    <w:rsid w:val="00655095"/>
    <w:rsid w:val="0065642E"/>
    <w:rsid w:val="0066266B"/>
    <w:rsid w:val="006A2DAD"/>
    <w:rsid w:val="006B5B05"/>
    <w:rsid w:val="006C58EE"/>
    <w:rsid w:val="006E1446"/>
    <w:rsid w:val="006E6FF0"/>
    <w:rsid w:val="007124AE"/>
    <w:rsid w:val="00737E11"/>
    <w:rsid w:val="00744A83"/>
    <w:rsid w:val="00762188"/>
    <w:rsid w:val="007B4FB0"/>
    <w:rsid w:val="00837C25"/>
    <w:rsid w:val="0086246C"/>
    <w:rsid w:val="00894EC8"/>
    <w:rsid w:val="009538E6"/>
    <w:rsid w:val="00972597"/>
    <w:rsid w:val="00974B01"/>
    <w:rsid w:val="009B0D03"/>
    <w:rsid w:val="009E14A4"/>
    <w:rsid w:val="00A06AFB"/>
    <w:rsid w:val="00A57D3B"/>
    <w:rsid w:val="00A92DF1"/>
    <w:rsid w:val="00A95DAF"/>
    <w:rsid w:val="00AB55EF"/>
    <w:rsid w:val="00B2451F"/>
    <w:rsid w:val="00B470A6"/>
    <w:rsid w:val="00B66A99"/>
    <w:rsid w:val="00B93671"/>
    <w:rsid w:val="00BC2D6A"/>
    <w:rsid w:val="00C9666B"/>
    <w:rsid w:val="00D45FFC"/>
    <w:rsid w:val="00D74596"/>
    <w:rsid w:val="00D94E3A"/>
    <w:rsid w:val="00DB252E"/>
    <w:rsid w:val="00DF6265"/>
    <w:rsid w:val="00E97CE2"/>
    <w:rsid w:val="00EC6883"/>
    <w:rsid w:val="00EF36D7"/>
    <w:rsid w:val="00EF5439"/>
    <w:rsid w:val="00F24C5C"/>
    <w:rsid w:val="00FB0325"/>
    <w:rsid w:val="00FD3F80"/>
    <w:rsid w:val="00FD4340"/>
    <w:rsid w:val="00FE23AD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E27A05F0C9590DCFF9DEACC093E9451336BB794F10091799C2B19FFC640464E9E50563E22F70D0BD9BD20BD6CDE88AFD760C32B74C6MCH8M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