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34EF" w:rsidRPr="00A4015B" w:rsidP="00A834EF">
      <w:pPr>
        <w:pStyle w:val="PlainText"/>
        <w:ind w:left="180"/>
        <w:jc w:val="right"/>
        <w:rPr>
          <w:rFonts w:ascii="Times New Roman" w:hAnsi="Times New Roman"/>
          <w:sz w:val="28"/>
          <w:szCs w:val="28"/>
        </w:rPr>
      </w:pPr>
      <w:r>
        <w:rPr>
          <w:rFonts w:ascii="Times New Roman" w:hAnsi="Times New Roman"/>
          <w:sz w:val="28"/>
          <w:szCs w:val="28"/>
        </w:rPr>
        <w:t>Дело №5-38-214</w:t>
      </w:r>
      <w:r w:rsidRPr="00A4015B">
        <w:rPr>
          <w:rFonts w:ascii="Times New Roman" w:hAnsi="Times New Roman"/>
          <w:sz w:val="28"/>
          <w:szCs w:val="28"/>
        </w:rPr>
        <w:t xml:space="preserve">/2020                      </w:t>
      </w:r>
    </w:p>
    <w:p w:rsidR="00A834EF" w:rsidRPr="00A4015B" w:rsidP="00A834EF">
      <w:pPr>
        <w:pStyle w:val="PlainText"/>
        <w:ind w:left="180"/>
        <w:jc w:val="center"/>
        <w:rPr>
          <w:rFonts w:ascii="Times New Roman" w:hAnsi="Times New Roman"/>
          <w:sz w:val="28"/>
          <w:szCs w:val="28"/>
        </w:rPr>
      </w:pPr>
      <w:r w:rsidRPr="00A4015B">
        <w:rPr>
          <w:rFonts w:ascii="Times New Roman" w:hAnsi="Times New Roman"/>
          <w:sz w:val="28"/>
          <w:szCs w:val="28"/>
        </w:rPr>
        <w:t>ПОСТАНОВЛЕНИЕ</w:t>
      </w:r>
    </w:p>
    <w:p w:rsidR="00A834EF" w:rsidRPr="00A4015B" w:rsidP="00A834EF">
      <w:pPr>
        <w:ind w:left="180" w:firstLine="540"/>
        <w:jc w:val="both"/>
        <w:rPr>
          <w:sz w:val="28"/>
          <w:szCs w:val="28"/>
        </w:rPr>
      </w:pPr>
      <w:r>
        <w:rPr>
          <w:sz w:val="28"/>
          <w:szCs w:val="28"/>
        </w:rPr>
        <w:t>25</w:t>
      </w:r>
      <w:r w:rsidRPr="00A4015B">
        <w:rPr>
          <w:sz w:val="28"/>
          <w:szCs w:val="28"/>
        </w:rPr>
        <w:t xml:space="preserve"> июня 2020 года                    </w:t>
      </w:r>
      <w:r>
        <w:rPr>
          <w:sz w:val="28"/>
          <w:szCs w:val="28"/>
        </w:rPr>
        <w:t xml:space="preserve">              </w:t>
      </w:r>
      <w:r w:rsidRPr="00A4015B">
        <w:rPr>
          <w:sz w:val="28"/>
          <w:szCs w:val="28"/>
        </w:rPr>
        <w:t>г. Евпатория, проспект Ленина, 51/50</w:t>
      </w:r>
    </w:p>
    <w:p w:rsidR="00A834EF" w:rsidRPr="00A4015B" w:rsidP="00A834EF">
      <w:pPr>
        <w:ind w:left="180" w:firstLine="709"/>
        <w:jc w:val="both"/>
        <w:rPr>
          <w:sz w:val="28"/>
          <w:szCs w:val="28"/>
        </w:rPr>
      </w:pPr>
      <w:r w:rsidRPr="00A4015B">
        <w:rPr>
          <w:sz w:val="28"/>
          <w:szCs w:val="28"/>
        </w:rPr>
        <w:t xml:space="preserve">Мировой судья судебного участка № 38 Евпаторийского судебного района (городской округ Евпатория) Республики Крым Киоса Наталья Алексеевна 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w:t>
      </w:r>
    </w:p>
    <w:p w:rsidR="00A834EF" w:rsidRPr="00A4015B" w:rsidP="00A834EF">
      <w:pPr>
        <w:ind w:left="180" w:firstLine="709"/>
        <w:jc w:val="both"/>
        <w:rPr>
          <w:b/>
          <w:sz w:val="28"/>
          <w:szCs w:val="28"/>
        </w:rPr>
      </w:pPr>
      <w:r w:rsidRPr="00A4015B">
        <w:rPr>
          <w:sz w:val="28"/>
          <w:szCs w:val="28"/>
        </w:rPr>
        <w:t>Юридическое лицо - Товарищество собственников недвижимости «</w:t>
      </w:r>
      <w:r>
        <w:rPr>
          <w:sz w:val="28"/>
          <w:szCs w:val="28"/>
        </w:rPr>
        <w:t>РАЗВЕДЧИК</w:t>
      </w:r>
      <w:r w:rsidRPr="00A4015B">
        <w:rPr>
          <w:sz w:val="28"/>
          <w:szCs w:val="28"/>
        </w:rPr>
        <w:t xml:space="preserve">» </w:t>
      </w:r>
      <w:r w:rsidR="000C1F7B">
        <w:rPr>
          <w:sz w:val="28"/>
          <w:szCs w:val="28"/>
        </w:rPr>
        <w:t>**</w:t>
      </w:r>
      <w:r w:rsidRPr="00A4015B">
        <w:rPr>
          <w:sz w:val="28"/>
          <w:szCs w:val="28"/>
        </w:rPr>
        <w:t xml:space="preserve"> </w:t>
      </w:r>
    </w:p>
    <w:p w:rsidR="00A834EF" w:rsidRPr="00A4015B" w:rsidP="00A834EF">
      <w:pPr>
        <w:ind w:left="180" w:firstLine="709"/>
        <w:rPr>
          <w:b/>
          <w:sz w:val="28"/>
          <w:szCs w:val="28"/>
        </w:rPr>
      </w:pPr>
      <w:r w:rsidRPr="00A4015B">
        <w:rPr>
          <w:sz w:val="28"/>
          <w:szCs w:val="28"/>
        </w:rPr>
        <w:t>по ст. 19.7 Кодекса РФ об АП,</w:t>
      </w:r>
      <w:r w:rsidRPr="00A4015B">
        <w:rPr>
          <w:b/>
          <w:sz w:val="28"/>
          <w:szCs w:val="28"/>
        </w:rPr>
        <w:t xml:space="preserve"> </w:t>
      </w:r>
    </w:p>
    <w:p w:rsidR="00A834EF" w:rsidRPr="00A4015B" w:rsidP="00A834EF">
      <w:pPr>
        <w:pStyle w:val="PlainText"/>
        <w:ind w:left="180" w:firstLine="709"/>
        <w:jc w:val="center"/>
        <w:rPr>
          <w:rFonts w:ascii="Times New Roman" w:hAnsi="Times New Roman"/>
          <w:sz w:val="28"/>
          <w:szCs w:val="28"/>
        </w:rPr>
      </w:pPr>
      <w:r w:rsidRPr="00A4015B">
        <w:rPr>
          <w:rFonts w:ascii="Times New Roman" w:hAnsi="Times New Roman"/>
          <w:sz w:val="28"/>
          <w:szCs w:val="28"/>
        </w:rPr>
        <w:t xml:space="preserve">УСТАНОВИЛ: </w:t>
      </w:r>
    </w:p>
    <w:p w:rsidR="00A834EF" w:rsidRPr="00A4015B" w:rsidP="00A834EF">
      <w:pPr>
        <w:ind w:left="180" w:firstLine="709"/>
        <w:jc w:val="both"/>
        <w:rPr>
          <w:b/>
          <w:sz w:val="28"/>
          <w:szCs w:val="28"/>
        </w:rPr>
      </w:pPr>
      <w:r w:rsidRPr="00A4015B">
        <w:rPr>
          <w:sz w:val="28"/>
          <w:szCs w:val="28"/>
        </w:rPr>
        <w:t>ТСН «</w:t>
      </w:r>
      <w:r>
        <w:rPr>
          <w:sz w:val="28"/>
          <w:szCs w:val="28"/>
        </w:rPr>
        <w:t>РАЗВЕДЧИК</w:t>
      </w:r>
      <w:r w:rsidRPr="00A4015B">
        <w:rPr>
          <w:sz w:val="28"/>
          <w:szCs w:val="28"/>
        </w:rPr>
        <w:t xml:space="preserve">», расположенное по адресу: </w:t>
      </w:r>
      <w:r w:rsidR="000C1F7B">
        <w:rPr>
          <w:sz w:val="28"/>
          <w:szCs w:val="28"/>
        </w:rPr>
        <w:t>**</w:t>
      </w:r>
      <w:r w:rsidRPr="00A4015B">
        <w:rPr>
          <w:sz w:val="28"/>
          <w:szCs w:val="28"/>
        </w:rPr>
        <w:t xml:space="preserve"> допустило нарушение п. 9 ст. 138 Жилищного кодекса Российской Федерации, в части непредставления в </w:t>
      </w:r>
      <w:r w:rsidR="000C1F7B">
        <w:rPr>
          <w:sz w:val="28"/>
          <w:szCs w:val="28"/>
        </w:rPr>
        <w:t>**</w:t>
      </w:r>
      <w:r w:rsidRPr="00A4015B">
        <w:rPr>
          <w:sz w:val="28"/>
          <w:szCs w:val="28"/>
        </w:rPr>
        <w:t xml:space="preserve"> реестр членов Товарищества. </w:t>
      </w:r>
    </w:p>
    <w:p w:rsidR="00A834EF" w:rsidRPr="00A4015B" w:rsidP="00A834EF">
      <w:pPr>
        <w:ind w:left="180" w:firstLine="709"/>
        <w:jc w:val="both"/>
        <w:rPr>
          <w:b/>
          <w:sz w:val="28"/>
          <w:szCs w:val="28"/>
        </w:rPr>
      </w:pPr>
      <w:r w:rsidRPr="00A4015B">
        <w:rPr>
          <w:sz w:val="28"/>
          <w:szCs w:val="28"/>
        </w:rPr>
        <w:t xml:space="preserve">Реестр членов товарищества представлен в адрес </w:t>
      </w:r>
      <w:r w:rsidR="000C1F7B">
        <w:rPr>
          <w:sz w:val="28"/>
          <w:szCs w:val="28"/>
        </w:rPr>
        <w:t>**</w:t>
      </w:r>
    </w:p>
    <w:p w:rsidR="00A834EF" w:rsidRPr="00A834EF" w:rsidP="00A834EF">
      <w:pPr>
        <w:ind w:left="180" w:firstLine="709"/>
        <w:jc w:val="both"/>
        <w:rPr>
          <w:b/>
          <w:sz w:val="28"/>
          <w:szCs w:val="28"/>
        </w:rPr>
      </w:pPr>
      <w:r w:rsidRPr="00A4015B">
        <w:rPr>
          <w:sz w:val="28"/>
          <w:szCs w:val="28"/>
        </w:rPr>
        <w:t xml:space="preserve">Временем совершения правонарушения </w:t>
      </w:r>
      <w:r w:rsidRPr="00A4015B">
        <w:rPr>
          <w:sz w:val="28"/>
          <w:szCs w:val="28"/>
        </w:rPr>
        <w:t xml:space="preserve">является </w:t>
      </w:r>
      <w:r w:rsidR="000C1F7B">
        <w:rPr>
          <w:sz w:val="28"/>
          <w:szCs w:val="28"/>
        </w:rPr>
        <w:t>**</w:t>
      </w:r>
      <w:r w:rsidRPr="00A4015B">
        <w:rPr>
          <w:sz w:val="28"/>
          <w:szCs w:val="28"/>
        </w:rPr>
        <w:t xml:space="preserve"> Местом совершения правонарушения является</w:t>
      </w:r>
      <w:r w:rsidRPr="00A4015B">
        <w:rPr>
          <w:sz w:val="28"/>
          <w:szCs w:val="28"/>
        </w:rPr>
        <w:t xml:space="preserve"> ТСН «</w:t>
      </w:r>
      <w:r>
        <w:rPr>
          <w:sz w:val="28"/>
          <w:szCs w:val="28"/>
        </w:rPr>
        <w:t>РАЗВЕДЧИК</w:t>
      </w:r>
      <w:r w:rsidRPr="00A4015B">
        <w:rPr>
          <w:sz w:val="28"/>
          <w:szCs w:val="28"/>
        </w:rPr>
        <w:t xml:space="preserve">», расположенное по адресу: </w:t>
      </w:r>
      <w:r w:rsidR="000C1F7B">
        <w:rPr>
          <w:sz w:val="28"/>
          <w:szCs w:val="28"/>
        </w:rPr>
        <w:t>**</w:t>
      </w:r>
    </w:p>
    <w:p w:rsidR="00A834EF" w:rsidRPr="00A4015B" w:rsidP="00A834EF">
      <w:pPr>
        <w:ind w:left="180" w:firstLine="567"/>
        <w:jc w:val="both"/>
        <w:rPr>
          <w:sz w:val="28"/>
          <w:szCs w:val="28"/>
        </w:rPr>
      </w:pPr>
      <w:r w:rsidRPr="00A4015B">
        <w:rPr>
          <w:sz w:val="28"/>
          <w:szCs w:val="28"/>
        </w:rPr>
        <w:t xml:space="preserve">В суде  законный представитель  юридического лица </w:t>
      </w:r>
      <w:r w:rsidR="000C1F7B">
        <w:rPr>
          <w:sz w:val="28"/>
          <w:szCs w:val="28"/>
        </w:rPr>
        <w:t>**</w:t>
      </w:r>
      <w:r>
        <w:rPr>
          <w:sz w:val="28"/>
          <w:szCs w:val="28"/>
        </w:rPr>
        <w:t xml:space="preserve"> </w:t>
      </w:r>
      <w:r>
        <w:rPr>
          <w:sz w:val="28"/>
          <w:szCs w:val="28"/>
        </w:rPr>
        <w:t>представитель</w:t>
      </w:r>
      <w:r>
        <w:rPr>
          <w:sz w:val="28"/>
          <w:szCs w:val="28"/>
        </w:rPr>
        <w:t xml:space="preserve"> действующий на основании доверенности Казакова Т.В.</w:t>
      </w:r>
      <w:r w:rsidRPr="00A4015B">
        <w:rPr>
          <w:sz w:val="28"/>
          <w:szCs w:val="28"/>
        </w:rPr>
        <w:t xml:space="preserve">  вину в совершении правонарушения признал</w:t>
      </w:r>
      <w:r>
        <w:rPr>
          <w:sz w:val="28"/>
          <w:szCs w:val="28"/>
        </w:rPr>
        <w:t>и</w:t>
      </w:r>
      <w:r w:rsidRPr="00A4015B">
        <w:rPr>
          <w:sz w:val="28"/>
          <w:szCs w:val="28"/>
        </w:rPr>
        <w:t xml:space="preserve">, пояснив, что действительно Реестр членов товарищества был представлен в </w:t>
      </w:r>
      <w:r w:rsidR="000C1F7B">
        <w:rPr>
          <w:sz w:val="28"/>
          <w:szCs w:val="28"/>
        </w:rPr>
        <w:t>***</w:t>
      </w:r>
      <w:r w:rsidRPr="00A4015B">
        <w:rPr>
          <w:sz w:val="28"/>
          <w:szCs w:val="28"/>
        </w:rPr>
        <w:t xml:space="preserve"> позже установленного срока, ввиду наличия объективных причин, а именно ввиду необходимости сбора информации о собственниках товарищества, </w:t>
      </w:r>
      <w:r>
        <w:rPr>
          <w:sz w:val="28"/>
          <w:szCs w:val="28"/>
        </w:rPr>
        <w:t>по причине смены управляющего.</w:t>
      </w:r>
    </w:p>
    <w:p w:rsidR="00A834EF" w:rsidRPr="00A4015B" w:rsidP="00A834EF">
      <w:pPr>
        <w:ind w:left="180"/>
        <w:jc w:val="both"/>
        <w:rPr>
          <w:sz w:val="28"/>
          <w:szCs w:val="28"/>
        </w:rPr>
      </w:pPr>
      <w:r w:rsidRPr="00A4015B">
        <w:rPr>
          <w:sz w:val="28"/>
          <w:szCs w:val="28"/>
        </w:rPr>
        <w:t xml:space="preserve">   </w:t>
      </w:r>
      <w:r w:rsidRPr="00A4015B">
        <w:rPr>
          <w:sz w:val="28"/>
          <w:szCs w:val="28"/>
        </w:rPr>
        <w:tab/>
      </w:r>
      <w:r w:rsidRPr="00A4015B">
        <w:rPr>
          <w:sz w:val="28"/>
          <w:szCs w:val="28"/>
        </w:rPr>
        <w:t>Выслушав</w:t>
      </w:r>
      <w:r w:rsidRPr="00A4015B">
        <w:rPr>
          <w:sz w:val="28"/>
          <w:szCs w:val="28"/>
        </w:rPr>
        <w:t xml:space="preserve"> </w:t>
      </w:r>
      <w:r w:rsidR="000C1F7B">
        <w:rPr>
          <w:sz w:val="28"/>
          <w:szCs w:val="28"/>
        </w:rPr>
        <w:t>**</w:t>
      </w:r>
      <w:r w:rsidRPr="00A4015B">
        <w:rPr>
          <w:sz w:val="28"/>
          <w:szCs w:val="28"/>
        </w:rPr>
        <w:t xml:space="preserve"> исследовав материалы дела, мировой судья приходит к выводу о наличии в действиях ТСН «</w:t>
      </w:r>
      <w:r>
        <w:rPr>
          <w:sz w:val="28"/>
          <w:szCs w:val="28"/>
        </w:rPr>
        <w:t>РАЗВЕДЧИК</w:t>
      </w:r>
      <w:r w:rsidRPr="00A4015B">
        <w:rPr>
          <w:sz w:val="28"/>
          <w:szCs w:val="28"/>
        </w:rPr>
        <w:t xml:space="preserve">» состава правонарушения, предусмотренного ст. 19.7 КоАП РФ, т.е. </w:t>
      </w:r>
      <w:r>
        <w:rPr>
          <w:sz w:val="28"/>
          <w:szCs w:val="28"/>
        </w:rPr>
        <w:t xml:space="preserve">несвоевременное </w:t>
      </w:r>
      <w:r w:rsidRPr="00A4015B">
        <w:rPr>
          <w:sz w:val="28"/>
          <w:szCs w:val="28"/>
        </w:rPr>
        <w:t>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A834EF" w:rsidRPr="00A4015B" w:rsidP="00A834EF">
      <w:pPr>
        <w:ind w:left="180" w:firstLine="567"/>
        <w:jc w:val="both"/>
        <w:rPr>
          <w:sz w:val="28"/>
          <w:szCs w:val="28"/>
        </w:rPr>
      </w:pPr>
      <w:r w:rsidRPr="00A4015B">
        <w:rPr>
          <w:sz w:val="28"/>
          <w:szCs w:val="28"/>
        </w:rPr>
        <w:t xml:space="preserve">  Пунктом 9 ст. 138 ЖК Российской Федерации установлено, что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A834EF" w:rsidRPr="00A4015B" w:rsidP="00A834EF">
      <w:pPr>
        <w:tabs>
          <w:tab w:val="left" w:pos="5760"/>
        </w:tabs>
        <w:ind w:left="180" w:firstLine="709"/>
        <w:jc w:val="both"/>
        <w:rPr>
          <w:sz w:val="28"/>
          <w:szCs w:val="28"/>
        </w:rPr>
      </w:pPr>
      <w:r w:rsidRPr="00A4015B">
        <w:rPr>
          <w:sz w:val="28"/>
          <w:szCs w:val="28"/>
        </w:rPr>
        <w:t>Частью 4 ст. 143 ЖК РФ установлено, что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размере принадлежащих им долей в праве общей собственности на общее имущество в многоквартирном доме.</w:t>
      </w:r>
    </w:p>
    <w:p w:rsidR="00A834EF" w:rsidRPr="00A4015B" w:rsidP="00A834EF">
      <w:pPr>
        <w:tabs>
          <w:tab w:val="left" w:pos="5760"/>
        </w:tabs>
        <w:ind w:left="180" w:firstLine="709"/>
        <w:jc w:val="both"/>
        <w:rPr>
          <w:sz w:val="28"/>
          <w:szCs w:val="28"/>
        </w:rPr>
      </w:pPr>
      <w:r w:rsidRPr="00A4015B">
        <w:rPr>
          <w:sz w:val="28"/>
          <w:szCs w:val="28"/>
        </w:rPr>
        <w:t xml:space="preserve">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w:t>
      </w:r>
      <w:r w:rsidRPr="00A4015B">
        <w:rPr>
          <w:sz w:val="28"/>
          <w:szCs w:val="28"/>
        </w:rPr>
        <w:t>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834EF" w:rsidRPr="00A4015B" w:rsidP="00A834EF">
      <w:pPr>
        <w:tabs>
          <w:tab w:val="left" w:pos="5760"/>
        </w:tabs>
        <w:ind w:left="180" w:firstLine="709"/>
        <w:jc w:val="both"/>
        <w:rPr>
          <w:sz w:val="28"/>
          <w:szCs w:val="28"/>
        </w:rPr>
      </w:pPr>
      <w:r w:rsidRPr="00A4015B">
        <w:rPr>
          <w:sz w:val="28"/>
          <w:szCs w:val="28"/>
        </w:rPr>
        <w:t xml:space="preserve">В соответствии с пунктом 1.1 Положения об Инспекции по жилищному надзору Республики Крым, утвержденного Постановлением Совета Министров Республики Крым </w:t>
      </w:r>
      <w:r w:rsidR="000C1F7B">
        <w:rPr>
          <w:sz w:val="28"/>
          <w:szCs w:val="28"/>
        </w:rPr>
        <w:t>**</w:t>
      </w:r>
      <w:r w:rsidRPr="00A4015B">
        <w:rPr>
          <w:sz w:val="28"/>
          <w:szCs w:val="28"/>
        </w:rPr>
        <w:t xml:space="preserve"> года № </w:t>
      </w:r>
      <w:r w:rsidR="000C1F7B">
        <w:rPr>
          <w:sz w:val="28"/>
          <w:szCs w:val="28"/>
        </w:rPr>
        <w:t>**</w:t>
      </w:r>
      <w:r w:rsidRPr="00A4015B">
        <w:rPr>
          <w:sz w:val="28"/>
          <w:szCs w:val="28"/>
        </w:rPr>
        <w:t xml:space="preserve">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A834EF" w:rsidRPr="00A4015B" w:rsidP="00A834EF">
      <w:pPr>
        <w:tabs>
          <w:tab w:val="left" w:pos="5760"/>
        </w:tabs>
        <w:ind w:left="180" w:firstLine="709"/>
        <w:jc w:val="both"/>
        <w:rPr>
          <w:sz w:val="28"/>
          <w:szCs w:val="28"/>
        </w:rPr>
      </w:pPr>
      <w:r w:rsidRPr="00A4015B">
        <w:rPr>
          <w:sz w:val="28"/>
          <w:szCs w:val="28"/>
        </w:rPr>
        <w:t>Таким образом</w:t>
      </w:r>
      <w:r>
        <w:rPr>
          <w:sz w:val="28"/>
          <w:szCs w:val="28"/>
        </w:rPr>
        <w:t>,</w:t>
      </w:r>
      <w:r w:rsidRPr="00A4015B">
        <w:rPr>
          <w:sz w:val="28"/>
          <w:szCs w:val="28"/>
        </w:rPr>
        <w:t xml:space="preserve"> ТСН «</w:t>
      </w:r>
      <w:r>
        <w:rPr>
          <w:sz w:val="28"/>
          <w:szCs w:val="28"/>
        </w:rPr>
        <w:t>РАЗВЕДЧИК</w:t>
      </w:r>
      <w:r w:rsidRPr="00A4015B">
        <w:rPr>
          <w:sz w:val="28"/>
          <w:szCs w:val="28"/>
        </w:rPr>
        <w:t xml:space="preserve">» обязано было  не позднее </w:t>
      </w:r>
      <w:r w:rsidR="000C1F7B">
        <w:rPr>
          <w:sz w:val="28"/>
          <w:szCs w:val="28"/>
        </w:rPr>
        <w:t>**</w:t>
      </w:r>
      <w:r w:rsidRPr="00A4015B">
        <w:rPr>
          <w:sz w:val="28"/>
          <w:szCs w:val="28"/>
        </w:rPr>
        <w:t xml:space="preserve"> предоставить в </w:t>
      </w:r>
      <w:r w:rsidR="000C1F7B">
        <w:rPr>
          <w:sz w:val="28"/>
          <w:szCs w:val="28"/>
        </w:rPr>
        <w:t>**</w:t>
      </w:r>
      <w:r>
        <w:rPr>
          <w:sz w:val="28"/>
          <w:szCs w:val="28"/>
        </w:rPr>
        <w:t xml:space="preserve"> Р</w:t>
      </w:r>
      <w:r w:rsidRPr="00A4015B">
        <w:rPr>
          <w:sz w:val="28"/>
          <w:szCs w:val="28"/>
        </w:rPr>
        <w:t xml:space="preserve">еестр членов товарищества. </w:t>
      </w:r>
    </w:p>
    <w:p w:rsidR="00A834EF" w:rsidRPr="00A4015B" w:rsidP="00A834EF">
      <w:pPr>
        <w:tabs>
          <w:tab w:val="left" w:pos="5760"/>
        </w:tabs>
        <w:ind w:left="180" w:firstLine="709"/>
        <w:jc w:val="both"/>
        <w:rPr>
          <w:sz w:val="28"/>
          <w:szCs w:val="28"/>
        </w:rPr>
      </w:pPr>
      <w:r w:rsidRPr="00A4015B">
        <w:rPr>
          <w:sz w:val="28"/>
          <w:szCs w:val="28"/>
        </w:rPr>
        <w:t>Вместе с тем, как следует из материалов дела, фактически Реестр членов товарищества был направлен юридическим лицом</w:t>
      </w:r>
      <w:r>
        <w:rPr>
          <w:sz w:val="28"/>
          <w:szCs w:val="28"/>
        </w:rPr>
        <w:t xml:space="preserve"> в адрес </w:t>
      </w:r>
      <w:r w:rsidRPr="00A4015B">
        <w:rPr>
          <w:sz w:val="28"/>
          <w:szCs w:val="28"/>
        </w:rPr>
        <w:t xml:space="preserve"> Инспекци</w:t>
      </w:r>
      <w:r>
        <w:rPr>
          <w:sz w:val="28"/>
          <w:szCs w:val="28"/>
        </w:rPr>
        <w:t>и</w:t>
      </w:r>
      <w:r w:rsidRPr="00A4015B">
        <w:rPr>
          <w:sz w:val="28"/>
          <w:szCs w:val="28"/>
        </w:rPr>
        <w:t xml:space="preserve"> по жилищному надзору Республики Крым посредством «Почта России» </w:t>
      </w:r>
      <w:r w:rsidRPr="00A4015B">
        <w:rPr>
          <w:sz w:val="28"/>
          <w:szCs w:val="28"/>
        </w:rPr>
        <w:t>лишь</w:t>
      </w:r>
      <w:r w:rsidRPr="00A4015B">
        <w:rPr>
          <w:sz w:val="28"/>
          <w:szCs w:val="28"/>
        </w:rPr>
        <w:t xml:space="preserve"> </w:t>
      </w:r>
      <w:r w:rsidR="000C1F7B">
        <w:rPr>
          <w:sz w:val="28"/>
          <w:szCs w:val="28"/>
        </w:rPr>
        <w:t>**</w:t>
      </w:r>
      <w:r w:rsidRPr="00A4015B">
        <w:rPr>
          <w:sz w:val="28"/>
          <w:szCs w:val="28"/>
        </w:rPr>
        <w:t xml:space="preserve"> о чем свидетельствует почтовый штемпель на конверте. Фактически Реестр членов товарищества был получен Инспекцией по жилищному надзору Республики Крым </w:t>
      </w:r>
      <w:r w:rsidR="000C1F7B">
        <w:rPr>
          <w:sz w:val="28"/>
          <w:szCs w:val="28"/>
        </w:rPr>
        <w:t>**</w:t>
      </w:r>
    </w:p>
    <w:p w:rsidR="00A834EF" w:rsidP="00A834EF">
      <w:pPr>
        <w:tabs>
          <w:tab w:val="left" w:pos="5760"/>
        </w:tabs>
        <w:ind w:left="180" w:firstLine="709"/>
        <w:jc w:val="both"/>
        <w:rPr>
          <w:sz w:val="28"/>
          <w:szCs w:val="28"/>
        </w:rPr>
      </w:pPr>
      <w:r w:rsidRPr="00A4015B">
        <w:rPr>
          <w:sz w:val="28"/>
          <w:szCs w:val="28"/>
        </w:rPr>
        <w:t>Вина ТСН «</w:t>
      </w:r>
      <w:r>
        <w:rPr>
          <w:sz w:val="28"/>
          <w:szCs w:val="28"/>
        </w:rPr>
        <w:t>РАЗВЕДЧИК</w:t>
      </w:r>
      <w:r w:rsidRPr="00A4015B">
        <w:rPr>
          <w:sz w:val="28"/>
          <w:szCs w:val="28"/>
        </w:rPr>
        <w:t>»  в совершении правонарушения подтверждается: сведениями протокола об административном правонарушении</w:t>
      </w:r>
      <w:r>
        <w:rPr>
          <w:sz w:val="28"/>
          <w:szCs w:val="28"/>
        </w:rPr>
        <w:t xml:space="preserve"> от </w:t>
      </w:r>
      <w:r w:rsidR="000C1F7B">
        <w:rPr>
          <w:sz w:val="28"/>
          <w:szCs w:val="28"/>
        </w:rPr>
        <w:t>**</w:t>
      </w:r>
      <w:r w:rsidRPr="00A4015B">
        <w:rPr>
          <w:sz w:val="28"/>
          <w:szCs w:val="28"/>
        </w:rPr>
        <w:t xml:space="preserve"> выпиской из Единого государственного реестра юридических лиц, </w:t>
      </w:r>
      <w:r>
        <w:rPr>
          <w:sz w:val="28"/>
          <w:szCs w:val="28"/>
        </w:rPr>
        <w:t xml:space="preserve">уведомлением о времени и месте составления протокола от </w:t>
      </w:r>
      <w:r w:rsidR="000C1F7B">
        <w:rPr>
          <w:sz w:val="28"/>
          <w:szCs w:val="28"/>
        </w:rPr>
        <w:t>**</w:t>
      </w:r>
      <w:r>
        <w:rPr>
          <w:sz w:val="28"/>
          <w:szCs w:val="28"/>
        </w:rPr>
        <w:t xml:space="preserve"> отчетом об отслеживании отправления, согласно которого </w:t>
      </w:r>
      <w:r w:rsidR="000C1F7B">
        <w:rPr>
          <w:sz w:val="28"/>
          <w:szCs w:val="28"/>
        </w:rPr>
        <w:t>**</w:t>
      </w:r>
      <w:r>
        <w:rPr>
          <w:sz w:val="28"/>
          <w:szCs w:val="28"/>
        </w:rPr>
        <w:t xml:space="preserve">. юридическое лицо было уведомлено о необходимости явки в Инспекцию, </w:t>
      </w:r>
      <w:r w:rsidRPr="00A4015B">
        <w:rPr>
          <w:sz w:val="28"/>
          <w:szCs w:val="28"/>
        </w:rPr>
        <w:t>копией реестра членов товарищества собственников жилья, а также  копией почтового конверта с отметкой о</w:t>
      </w:r>
      <w:r>
        <w:rPr>
          <w:sz w:val="28"/>
          <w:szCs w:val="28"/>
        </w:rPr>
        <w:t xml:space="preserve"> его</w:t>
      </w:r>
      <w:r w:rsidRPr="00A4015B">
        <w:rPr>
          <w:sz w:val="28"/>
          <w:szCs w:val="28"/>
        </w:rPr>
        <w:t xml:space="preserve"> принятии «Почта</w:t>
      </w:r>
      <w:r w:rsidRPr="00A4015B">
        <w:rPr>
          <w:sz w:val="28"/>
          <w:szCs w:val="28"/>
        </w:rPr>
        <w:t xml:space="preserve"> России»</w:t>
      </w:r>
      <w:r>
        <w:rPr>
          <w:sz w:val="28"/>
          <w:szCs w:val="28"/>
        </w:rPr>
        <w:t xml:space="preserve"> </w:t>
      </w:r>
      <w:r w:rsidR="000C1F7B">
        <w:rPr>
          <w:sz w:val="28"/>
          <w:szCs w:val="28"/>
        </w:rPr>
        <w:t>**</w:t>
      </w:r>
    </w:p>
    <w:p w:rsidR="00A834EF" w:rsidRPr="00A4015B" w:rsidP="00A834EF">
      <w:pPr>
        <w:ind w:left="180" w:firstLine="720"/>
        <w:jc w:val="both"/>
        <w:rPr>
          <w:sz w:val="28"/>
          <w:szCs w:val="28"/>
        </w:rPr>
      </w:pPr>
      <w:r w:rsidRPr="00A4015B">
        <w:rPr>
          <w:sz w:val="28"/>
          <w:szCs w:val="28"/>
        </w:rPr>
        <w:t xml:space="preserve">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A4015B">
        <w:rPr>
          <w:sz w:val="28"/>
          <w:szCs w:val="28"/>
        </w:rPr>
        <w:t>правонарушений</w:t>
      </w:r>
      <w:r w:rsidRPr="00A4015B">
        <w:rPr>
          <w:sz w:val="28"/>
          <w:szCs w:val="28"/>
        </w:rPr>
        <w:t xml:space="preserve"> как самим правонарушителем, так и другими лицами.</w:t>
      </w:r>
    </w:p>
    <w:p w:rsidR="00A834EF" w:rsidRPr="00A4015B" w:rsidP="00A834EF">
      <w:pPr>
        <w:ind w:left="180" w:firstLine="709"/>
        <w:jc w:val="both"/>
        <w:rPr>
          <w:sz w:val="28"/>
          <w:szCs w:val="28"/>
        </w:rPr>
      </w:pPr>
      <w:r w:rsidRPr="00A4015B">
        <w:rPr>
          <w:sz w:val="28"/>
          <w:szCs w:val="28"/>
        </w:rP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w:t>
      </w:r>
      <w:r>
        <w:rPr>
          <w:sz w:val="28"/>
          <w:szCs w:val="28"/>
        </w:rPr>
        <w:t xml:space="preserve">, обстоятельства его совершения, наличие смягчающих вину обстоятельств: </w:t>
      </w:r>
      <w:r w:rsidR="000C1F7B">
        <w:rPr>
          <w:sz w:val="28"/>
          <w:szCs w:val="28"/>
        </w:rPr>
        <w:t>**</w:t>
      </w:r>
      <w:r w:rsidRPr="00A4015B">
        <w:rPr>
          <w:sz w:val="28"/>
          <w:szCs w:val="28"/>
        </w:rPr>
        <w:t>считает необходимым назначить наказание в  пределах санкции ст. 19.7 КоАП РФ в виде предупреждения.</w:t>
      </w:r>
    </w:p>
    <w:p w:rsidR="00A834EF" w:rsidP="00A834EF">
      <w:pPr>
        <w:ind w:left="180" w:firstLine="720"/>
        <w:jc w:val="both"/>
        <w:rPr>
          <w:sz w:val="28"/>
          <w:szCs w:val="28"/>
        </w:rPr>
      </w:pPr>
      <w:r w:rsidRPr="00A4015B">
        <w:rPr>
          <w:sz w:val="28"/>
          <w:szCs w:val="28"/>
        </w:rPr>
        <w:t xml:space="preserve">Данный вид наказания в данном случае является целесообразным и достаточным, а также </w:t>
      </w:r>
      <w:r>
        <w:rPr>
          <w:sz w:val="28"/>
          <w:szCs w:val="28"/>
        </w:rPr>
        <w:t xml:space="preserve">послужит </w:t>
      </w:r>
      <w:r w:rsidRPr="00A4015B">
        <w:rPr>
          <w:sz w:val="28"/>
          <w:szCs w:val="28"/>
        </w:rPr>
        <w:t>предупреждени</w:t>
      </w:r>
      <w:r>
        <w:rPr>
          <w:sz w:val="28"/>
          <w:szCs w:val="28"/>
        </w:rPr>
        <w:t xml:space="preserve">ем в </w:t>
      </w:r>
      <w:r w:rsidRPr="00A4015B">
        <w:rPr>
          <w:sz w:val="28"/>
          <w:szCs w:val="28"/>
        </w:rPr>
        <w:t xml:space="preserve"> совершени</w:t>
      </w:r>
      <w:r>
        <w:rPr>
          <w:sz w:val="28"/>
          <w:szCs w:val="28"/>
        </w:rPr>
        <w:t>и</w:t>
      </w:r>
      <w:r w:rsidRPr="00A4015B">
        <w:rPr>
          <w:sz w:val="28"/>
          <w:szCs w:val="28"/>
        </w:rPr>
        <w:t xml:space="preserve"> новых правонарушений.</w:t>
      </w:r>
    </w:p>
    <w:p w:rsidR="00A834EF" w:rsidRPr="00A4015B" w:rsidP="00A834EF">
      <w:pPr>
        <w:ind w:left="180" w:firstLine="709"/>
        <w:jc w:val="both"/>
        <w:rPr>
          <w:sz w:val="28"/>
          <w:szCs w:val="28"/>
        </w:rPr>
      </w:pPr>
      <w:r w:rsidRPr="00A4015B">
        <w:rPr>
          <w:sz w:val="28"/>
          <w:szCs w:val="28"/>
        </w:rPr>
        <w:t>Руководствуясь ст. ст.  19.7, 29.9, 29.10 КоАП РФ, мировой судья</w:t>
      </w:r>
    </w:p>
    <w:p w:rsidR="00A834EF" w:rsidRPr="00CB1F73" w:rsidP="00A834EF">
      <w:pPr>
        <w:ind w:left="180" w:firstLine="709"/>
        <w:jc w:val="center"/>
        <w:rPr>
          <w:sz w:val="28"/>
          <w:szCs w:val="28"/>
        </w:rPr>
      </w:pPr>
      <w:r w:rsidRPr="00CB1F73">
        <w:rPr>
          <w:sz w:val="28"/>
          <w:szCs w:val="28"/>
        </w:rPr>
        <w:t>ПОСТАНОВИЛ:</w:t>
      </w:r>
    </w:p>
    <w:p w:rsidR="00A834EF" w:rsidRPr="00A4015B" w:rsidP="00A834EF">
      <w:pPr>
        <w:ind w:left="180" w:firstLine="709"/>
        <w:jc w:val="both"/>
        <w:rPr>
          <w:sz w:val="28"/>
          <w:szCs w:val="28"/>
        </w:rPr>
      </w:pPr>
      <w:r w:rsidRPr="00CB1F73">
        <w:rPr>
          <w:sz w:val="28"/>
          <w:szCs w:val="28"/>
        </w:rPr>
        <w:t>Товарищество собственников недвижимости «</w:t>
      </w:r>
      <w:r>
        <w:rPr>
          <w:sz w:val="28"/>
          <w:szCs w:val="28"/>
        </w:rPr>
        <w:t>РАЗВЕДЧИК</w:t>
      </w:r>
      <w:r w:rsidRPr="00CB1F73">
        <w:rPr>
          <w:sz w:val="28"/>
          <w:szCs w:val="28"/>
        </w:rPr>
        <w:t>»</w:t>
      </w:r>
      <w:r w:rsidRPr="00A4015B">
        <w:rPr>
          <w:sz w:val="28"/>
          <w:szCs w:val="28"/>
        </w:rPr>
        <w:t xml:space="preserve"> 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предупреждения.</w:t>
      </w:r>
    </w:p>
    <w:p w:rsidR="00A834EF" w:rsidRPr="00A4015B" w:rsidP="00A834EF">
      <w:pPr>
        <w:ind w:left="180" w:firstLine="709"/>
        <w:jc w:val="both"/>
        <w:rPr>
          <w:sz w:val="28"/>
          <w:szCs w:val="28"/>
        </w:rPr>
      </w:pPr>
      <w:r w:rsidRPr="00A4015B">
        <w:rPr>
          <w:sz w:val="28"/>
          <w:szCs w:val="28"/>
        </w:rPr>
        <w:t>Постановление может быть обжаловано в течени</w:t>
      </w:r>
      <w:r w:rsidRPr="00A4015B">
        <w:rPr>
          <w:sz w:val="28"/>
          <w:szCs w:val="28"/>
        </w:rPr>
        <w:t>и</w:t>
      </w:r>
      <w:r w:rsidRPr="00A4015B">
        <w:rPr>
          <w:sz w:val="28"/>
          <w:szCs w:val="28"/>
        </w:rPr>
        <w:t xml:space="preserve"> 10 суток в порядке, предусмотренном ст. 30.2 </w:t>
      </w:r>
      <w:r w:rsidRPr="00A4015B">
        <w:rPr>
          <w:iCs/>
          <w:sz w:val="28"/>
          <w:szCs w:val="28"/>
        </w:rPr>
        <w:t>КоАП РФ</w:t>
      </w:r>
      <w:r w:rsidRPr="00A4015B">
        <w:rPr>
          <w:sz w:val="28"/>
          <w:szCs w:val="28"/>
        </w:rPr>
        <w:t>.</w:t>
      </w:r>
    </w:p>
    <w:p w:rsidR="00A834EF" w:rsidP="00A834EF">
      <w:pPr>
        <w:widowControl w:val="0"/>
        <w:suppressAutoHyphens/>
        <w:ind w:left="180" w:firstLine="720"/>
        <w:rPr>
          <w:rFonts w:eastAsia="Tahoma"/>
          <w:sz w:val="28"/>
          <w:szCs w:val="28"/>
          <w:lang w:eastAsia="zh-CN"/>
        </w:rPr>
      </w:pPr>
    </w:p>
    <w:sectPr w:rsidSect="00CB1F73">
      <w:headerReference w:type="even" r:id="rId4"/>
      <w:headerReference w:type="default" r:id="rId5"/>
      <w:headerReference w:type="first" r:id="rId6"/>
      <w:pgSz w:w="11907" w:h="16840" w:code="9"/>
      <w:pgMar w:top="851" w:right="747" w:bottom="993" w:left="113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7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5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9965330"/>
      <w:docPartObj>
        <w:docPartGallery w:val="Page Numbers (Top of Page)"/>
        <w:docPartUnique/>
      </w:docPartObj>
    </w:sdtPr>
    <w:sdtContent>
      <w:p w:rsidR="00596DF5">
        <w:pPr>
          <w:pStyle w:val="Header"/>
          <w:jc w:val="center"/>
        </w:pPr>
        <w:r>
          <w:fldChar w:fldCharType="begin"/>
        </w:r>
        <w:r>
          <w:instrText>PAGE   \* MERGEFORMAT</w:instrText>
        </w:r>
        <w:r>
          <w:fldChar w:fldCharType="separate"/>
        </w:r>
        <w:r w:rsidR="000C1F7B">
          <w:rPr>
            <w:noProof/>
          </w:rPr>
          <w:t>3</w:t>
        </w:r>
        <w:r>
          <w:fldChar w:fldCharType="end"/>
        </w:r>
      </w:p>
    </w:sdtContent>
  </w:sdt>
  <w:p w:rsidR="00596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79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EF"/>
    <w:rsid w:val="00053797"/>
    <w:rsid w:val="000C1F7B"/>
    <w:rsid w:val="00596DF5"/>
    <w:rsid w:val="00A4015B"/>
    <w:rsid w:val="00A834EF"/>
    <w:rsid w:val="00C23A22"/>
    <w:rsid w:val="00CB1F73"/>
    <w:rsid w:val="00DC7944"/>
    <w:rsid w:val="00E24C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4E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A834EF"/>
    <w:pPr>
      <w:tabs>
        <w:tab w:val="center" w:pos="4677"/>
        <w:tab w:val="right" w:pos="9355"/>
      </w:tabs>
    </w:pPr>
  </w:style>
  <w:style w:type="character" w:customStyle="1" w:styleId="a">
    <w:name w:val="Верхний колонтитул Знак"/>
    <w:basedOn w:val="DefaultParagraphFont"/>
    <w:link w:val="Header"/>
    <w:uiPriority w:val="99"/>
    <w:rsid w:val="00A834EF"/>
    <w:rPr>
      <w:rFonts w:ascii="Times New Roman" w:eastAsia="Times New Roman" w:hAnsi="Times New Roman" w:cs="Times New Roman"/>
      <w:sz w:val="24"/>
      <w:szCs w:val="24"/>
      <w:lang w:eastAsia="ru-RU"/>
    </w:rPr>
  </w:style>
  <w:style w:type="character" w:styleId="PageNumber">
    <w:name w:val="page number"/>
    <w:basedOn w:val="DefaultParagraphFont"/>
    <w:rsid w:val="00A834EF"/>
  </w:style>
  <w:style w:type="paragraph" w:styleId="PlainText">
    <w:name w:val="Plain Text"/>
    <w:basedOn w:val="Normal"/>
    <w:link w:val="a0"/>
    <w:rsid w:val="00A834EF"/>
    <w:rPr>
      <w:rFonts w:ascii="Courier New" w:hAnsi="Courier New"/>
      <w:sz w:val="20"/>
    </w:rPr>
  </w:style>
  <w:style w:type="character" w:customStyle="1" w:styleId="a0">
    <w:name w:val="Текст Знак"/>
    <w:basedOn w:val="DefaultParagraphFont"/>
    <w:link w:val="PlainText"/>
    <w:rsid w:val="00A834EF"/>
    <w:rPr>
      <w:rFonts w:ascii="Courier New" w:eastAsia="Times New Roman" w:hAnsi="Courier New" w:cs="Times New Roman"/>
      <w:sz w:val="20"/>
      <w:szCs w:val="24"/>
      <w:lang w:eastAsia="ru-RU"/>
    </w:rPr>
  </w:style>
  <w:style w:type="paragraph" w:customStyle="1" w:styleId="ConsPlusNormal">
    <w:name w:val="ConsPlusNormal"/>
    <w:rsid w:val="00A834EF"/>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semiHidden/>
    <w:unhideWhenUsed/>
    <w:rsid w:val="00A83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