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0E3D" w:rsidRPr="00FC26FB" w:rsidP="00ED0E3D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C26FB">
        <w:rPr>
          <w:rFonts w:ascii="Times New Roman" w:hAnsi="Times New Roman" w:cs="Times New Roman"/>
          <w:b/>
          <w:sz w:val="26"/>
          <w:szCs w:val="26"/>
        </w:rPr>
        <w:t>Дело № 5-38-</w:t>
      </w:r>
      <w:r>
        <w:rPr>
          <w:rFonts w:ascii="Times New Roman" w:hAnsi="Times New Roman" w:cs="Times New Roman"/>
          <w:b/>
          <w:sz w:val="26"/>
          <w:szCs w:val="26"/>
        </w:rPr>
        <w:t>249/2019</w:t>
      </w:r>
    </w:p>
    <w:p w:rsidR="00ED0E3D" w:rsidP="00ED0E3D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6F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249DB" w:rsidRPr="00FC26FB" w:rsidP="00ED0E3D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0E3D" w:rsidRPr="00FC26FB" w:rsidP="00ED0E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 июня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>2019</w:t>
      </w:r>
      <w:r w:rsidRPr="00FC26FB">
        <w:rPr>
          <w:sz w:val="26"/>
          <w:szCs w:val="26"/>
        </w:rPr>
        <w:t xml:space="preserve"> года</w:t>
      </w:r>
      <w:r w:rsidRPr="00FC26FB">
        <w:rPr>
          <w:sz w:val="26"/>
          <w:szCs w:val="26"/>
        </w:rPr>
        <w:tab/>
      </w:r>
      <w:r w:rsidRPr="00FC26F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C26FB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  <w:r w:rsidRPr="00FC26FB">
        <w:rPr>
          <w:sz w:val="26"/>
          <w:szCs w:val="26"/>
        </w:rPr>
        <w:t xml:space="preserve"> г. Евпатория проспект Ленина,51/50</w:t>
      </w:r>
    </w:p>
    <w:p w:rsidR="00ED0E3D" w:rsidRPr="00FC26FB" w:rsidP="00ED0E3D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поступивший </w:t>
      </w:r>
      <w:r>
        <w:rPr>
          <w:sz w:val="26"/>
          <w:szCs w:val="26"/>
        </w:rPr>
        <w:t>из ОГИБДД ОМВД России по г. Евпатории</w:t>
      </w:r>
      <w:r w:rsidRPr="00FC26FB">
        <w:rPr>
          <w:sz w:val="26"/>
          <w:szCs w:val="26"/>
        </w:rPr>
        <w:t xml:space="preserve"> в порядке </w:t>
      </w:r>
      <w:r w:rsidRPr="00FC26FB">
        <w:rPr>
          <w:rFonts w:eastAsia="Arial Unicode MS"/>
          <w:sz w:val="26"/>
          <w:szCs w:val="26"/>
        </w:rPr>
        <w:t>ч. 1 ст. 29.5 КоАП РФ административный материал в отношении</w:t>
      </w:r>
    </w:p>
    <w:p w:rsidR="00ED0E3D" w:rsidRPr="00FC26FB" w:rsidP="00ED0E3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Ершова Юрия Николаевича</w:t>
      </w:r>
      <w:r w:rsidRPr="00FC26FB">
        <w:rPr>
          <w:sz w:val="26"/>
          <w:szCs w:val="26"/>
        </w:rPr>
        <w:t xml:space="preserve">, </w:t>
      </w:r>
      <w:r w:rsidR="006111F7">
        <w:rPr>
          <w:sz w:val="26"/>
          <w:szCs w:val="26"/>
        </w:rPr>
        <w:t>личные данные</w:t>
      </w:r>
    </w:p>
    <w:p w:rsidR="000249DB" w:rsidRPr="00FC26FB" w:rsidP="006111F7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по ч.4 ст. 12.15 КоАП Российской Федерации,</w:t>
      </w:r>
    </w:p>
    <w:p w:rsidR="000249DB" w:rsidRPr="00FC26FB" w:rsidP="006111F7">
      <w:pPr>
        <w:jc w:val="center"/>
        <w:rPr>
          <w:b/>
          <w:sz w:val="26"/>
          <w:szCs w:val="26"/>
        </w:rPr>
      </w:pPr>
      <w:r w:rsidRPr="00FC26FB">
        <w:rPr>
          <w:b/>
          <w:sz w:val="26"/>
          <w:szCs w:val="26"/>
        </w:rPr>
        <w:t>УСТАНОВИЛ:</w:t>
      </w:r>
    </w:p>
    <w:p w:rsidR="00ED0E3D" w:rsidRPr="00FC26FB" w:rsidP="00ED0E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FC26FB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FC26FB">
        <w:rPr>
          <w:sz w:val="26"/>
          <w:szCs w:val="26"/>
        </w:rPr>
        <w:t xml:space="preserve"> час</w:t>
      </w:r>
      <w:r w:rsidRPr="00FC26FB">
        <w:rPr>
          <w:sz w:val="26"/>
          <w:szCs w:val="26"/>
        </w:rPr>
        <w:t>.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 </w:t>
      </w:r>
      <w:r w:rsidRPr="00FC26FB">
        <w:rPr>
          <w:sz w:val="26"/>
          <w:szCs w:val="26"/>
        </w:rPr>
        <w:t xml:space="preserve">на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Ершов Ю.Н.</w:t>
      </w:r>
      <w:r w:rsidRPr="00FC26FB">
        <w:rPr>
          <w:sz w:val="26"/>
          <w:szCs w:val="26"/>
        </w:rPr>
        <w:t>, управляя транспортным средством</w:t>
      </w:r>
      <w:r>
        <w:rPr>
          <w:sz w:val="26"/>
          <w:szCs w:val="26"/>
        </w:rPr>
        <w:t xml:space="preserve"> -</w:t>
      </w:r>
      <w:r w:rsidRPr="00FC26FB">
        <w:rPr>
          <w:sz w:val="26"/>
          <w:szCs w:val="26"/>
        </w:rPr>
        <w:t xml:space="preserve"> автомобилем «</w:t>
      </w:r>
      <w:r>
        <w:rPr>
          <w:bCs/>
        </w:rPr>
        <w:t>***</w:t>
      </w:r>
      <w:r w:rsidRPr="005B104E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FC26FB">
        <w:rPr>
          <w:sz w:val="26"/>
          <w:szCs w:val="26"/>
        </w:rPr>
        <w:t xml:space="preserve"> государственный номерной знак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принадлежащим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FC26FB">
        <w:rPr>
          <w:sz w:val="26"/>
          <w:szCs w:val="26"/>
        </w:rPr>
        <w:t>осуществил выезд на полосу, предназн</w:t>
      </w:r>
      <w:r>
        <w:rPr>
          <w:sz w:val="26"/>
          <w:szCs w:val="26"/>
        </w:rPr>
        <w:t xml:space="preserve">аченную для встречного движения </w:t>
      </w:r>
      <w:r w:rsidRPr="00FC26FB">
        <w:rPr>
          <w:sz w:val="26"/>
          <w:szCs w:val="26"/>
        </w:rPr>
        <w:t>в зоне действия дорожной разметки 1.1. ПДД РФ, чем совершил правонарушение, предусмотренное ч.4 ст. 12.15 КоАП РФ.</w:t>
      </w:r>
    </w:p>
    <w:p w:rsidR="00ED0E3D" w:rsidP="00ED0E3D">
      <w:pPr>
        <w:ind w:firstLine="708"/>
        <w:jc w:val="both"/>
        <w:rPr>
          <w:color w:val="000000" w:themeColor="text1"/>
          <w:sz w:val="26"/>
          <w:szCs w:val="26"/>
        </w:rPr>
      </w:pPr>
      <w:r w:rsidRPr="00FC26FB">
        <w:rPr>
          <w:color w:val="000000" w:themeColor="text1"/>
          <w:sz w:val="26"/>
          <w:szCs w:val="26"/>
        </w:rPr>
        <w:t xml:space="preserve">В суде </w:t>
      </w:r>
      <w:r>
        <w:rPr>
          <w:color w:val="000000" w:themeColor="text1"/>
          <w:sz w:val="26"/>
          <w:szCs w:val="26"/>
        </w:rPr>
        <w:t>Ершов Ю.Н.</w:t>
      </w:r>
      <w:r w:rsidRPr="00FC26FB">
        <w:rPr>
          <w:color w:val="000000" w:themeColor="text1"/>
          <w:sz w:val="26"/>
          <w:szCs w:val="26"/>
        </w:rPr>
        <w:t xml:space="preserve"> вину в совершении административного правонарушения </w:t>
      </w:r>
      <w:r>
        <w:rPr>
          <w:color w:val="000000" w:themeColor="text1"/>
          <w:sz w:val="26"/>
          <w:szCs w:val="26"/>
        </w:rPr>
        <w:t xml:space="preserve">признал, пояснил, что при указанных в протоколе об административном правонарушении  обстоятельствах управлял автомобилем и действительно, при маневре обгона, осуществил выезд на полосу встречного движения, в нарушение дорожной разметки 1.1 ПДД РФ. </w:t>
      </w:r>
    </w:p>
    <w:p w:rsidR="00ED0E3D" w:rsidRPr="00FC26FB" w:rsidP="00ED0E3D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Ершова Ю.Н.</w:t>
      </w:r>
      <w:r w:rsidRPr="00FC26FB">
        <w:rPr>
          <w:sz w:val="26"/>
          <w:szCs w:val="26"/>
        </w:rPr>
        <w:t xml:space="preserve"> состава правонарушения, предусмотренного ч.4 ст. 12.15 КоАП РФ, т.е. </w:t>
      </w:r>
      <w:r w:rsidRPr="00FC26FB">
        <w:rPr>
          <w:sz w:val="26"/>
          <w:szCs w:val="26"/>
          <w:shd w:val="clear" w:color="auto" w:fill="FFFFFF"/>
        </w:rPr>
        <w:t>выезд в нарушение</w:t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FC26FB">
        <w:rPr>
          <w:rStyle w:val="Hyperlink"/>
          <w:color w:val="auto"/>
          <w:sz w:val="26"/>
          <w:szCs w:val="26"/>
          <w:u w:val="none"/>
          <w:shd w:val="clear" w:color="auto" w:fill="FFFFFF"/>
        </w:rPr>
        <w:t>Правил</w:t>
      </w:r>
      <w:r>
        <w:fldChar w:fldCharType="end"/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 w:rsidRPr="00FC26FB">
        <w:rPr>
          <w:sz w:val="26"/>
          <w:szCs w:val="26"/>
          <w:shd w:val="clear" w:color="auto" w:fill="FFFFFF"/>
        </w:rPr>
        <w:t>дорожного движения на полосу, предназна</w:t>
      </w:r>
      <w:r>
        <w:rPr>
          <w:sz w:val="26"/>
          <w:szCs w:val="26"/>
          <w:shd w:val="clear" w:color="auto" w:fill="FFFFFF"/>
        </w:rPr>
        <w:t>ченную для встречного движения.</w:t>
      </w:r>
    </w:p>
    <w:p w:rsidR="00ED0E3D" w:rsidRPr="00FC26FB" w:rsidP="00ED0E3D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D0E3D" w:rsidRPr="00FC26FB" w:rsidP="00ED0E3D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ED0E3D" w:rsidRPr="00FC26FB" w:rsidP="00ED0E3D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При этом</w:t>
      </w:r>
      <w:r w:rsidRPr="00FC26FB">
        <w:rPr>
          <w:sz w:val="26"/>
          <w:szCs w:val="26"/>
          <w:shd w:val="clear" w:color="auto" w:fill="FFFFFF"/>
        </w:rPr>
        <w:t>,</w:t>
      </w:r>
      <w:r w:rsidRPr="00FC26FB">
        <w:rPr>
          <w:sz w:val="26"/>
          <w:szCs w:val="26"/>
          <w:shd w:val="clear" w:color="auto" w:fill="FFFFFF"/>
        </w:rPr>
        <w:t xml:space="preserve">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ED0E3D" w:rsidRPr="00FC26FB" w:rsidP="00ED0E3D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Согласно Приложения</w:t>
      </w:r>
      <w:r w:rsidRPr="00FC26FB">
        <w:rPr>
          <w:sz w:val="26"/>
          <w:szCs w:val="26"/>
          <w:shd w:val="clear" w:color="auto" w:fill="FFFFFF"/>
        </w:rPr>
        <w:t xml:space="preserve">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ED0E3D" w:rsidRPr="00FC26FB" w:rsidP="00ED0E3D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 xml:space="preserve"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</w:t>
      </w:r>
      <w:r w:rsidRPr="00FC26FB">
        <w:rPr>
          <w:sz w:val="26"/>
          <w:szCs w:val="26"/>
          <w:shd w:val="clear" w:color="auto" w:fill="FFFFFF"/>
        </w:rPr>
        <w:t>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FC26FB">
        <w:rPr>
          <w:sz w:val="26"/>
          <w:szCs w:val="26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</w:t>
      </w:r>
      <w:r w:rsidRPr="00FC26FB">
        <w:rPr>
          <w:sz w:val="26"/>
          <w:szCs w:val="26"/>
          <w:shd w:val="clear" w:color="auto" w:fill="FFFFFF"/>
        </w:rPr>
        <w:t>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ED0E3D" w:rsidRPr="00FC26FB" w:rsidP="00ED0E3D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 xml:space="preserve">При таких обстоятельствах, водитель транспортного средства, перед началом обгона должен был убедиться в достаточности расстояния для выполнения маневра обгона на разрешенном участке дороги. </w:t>
      </w:r>
    </w:p>
    <w:p w:rsidR="00ED0E3D" w:rsidP="00ED0E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Вина Ершова Ю.Н. </w:t>
      </w:r>
      <w:r w:rsidRPr="00FC26FB">
        <w:rPr>
          <w:sz w:val="26"/>
          <w:szCs w:val="26"/>
        </w:rPr>
        <w:t>в совершении правонарушения подтверждается: признательными показаниями</w:t>
      </w:r>
      <w:r>
        <w:rPr>
          <w:sz w:val="26"/>
          <w:szCs w:val="26"/>
        </w:rPr>
        <w:t xml:space="preserve"> самого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Ершова Ю.Н. данными </w:t>
      </w:r>
      <w:r w:rsidRPr="00FC26FB">
        <w:rPr>
          <w:sz w:val="26"/>
          <w:szCs w:val="26"/>
        </w:rPr>
        <w:t xml:space="preserve">им в суде, сведениями протокола об административном правонарушении, </w:t>
      </w:r>
      <w:r>
        <w:rPr>
          <w:sz w:val="26"/>
          <w:szCs w:val="26"/>
        </w:rPr>
        <w:t xml:space="preserve">схемой места совершения административного правонарушения, составленной в присутствии водителя Ершова Ю.Н. </w:t>
      </w:r>
    </w:p>
    <w:p w:rsidR="00ED0E3D" w:rsidRPr="00FC26FB" w:rsidP="00ED0E3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являются</w:t>
      </w:r>
      <w:r w:rsidRPr="00FC26FB">
        <w:rPr>
          <w:sz w:val="26"/>
          <w:szCs w:val="26"/>
        </w:rPr>
        <w:t xml:space="preserve"> надлежащим</w:t>
      </w:r>
      <w:r>
        <w:rPr>
          <w:sz w:val="26"/>
          <w:szCs w:val="26"/>
        </w:rPr>
        <w:t xml:space="preserve">и и </w:t>
      </w:r>
      <w:r w:rsidRPr="00FC26FB">
        <w:rPr>
          <w:sz w:val="26"/>
          <w:szCs w:val="26"/>
        </w:rPr>
        <w:t>допустимыми</w:t>
      </w:r>
      <w:r>
        <w:rPr>
          <w:sz w:val="26"/>
          <w:szCs w:val="26"/>
        </w:rPr>
        <w:t>, ввиду чего принимаются мировым судьей</w:t>
      </w:r>
      <w:r w:rsidRPr="00FC26FB">
        <w:rPr>
          <w:sz w:val="26"/>
          <w:szCs w:val="26"/>
        </w:rPr>
        <w:t xml:space="preserve">. </w:t>
      </w:r>
    </w:p>
    <w:p w:rsidR="00ED0E3D" w:rsidRPr="00FC26FB" w:rsidP="00ED0E3D">
      <w:pPr>
        <w:pStyle w:val="ConsPlusNormal"/>
        <w:ind w:firstLine="54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Ответственность по </w:t>
      </w:r>
      <w:r>
        <w:fldChar w:fldCharType="begin"/>
      </w:r>
      <w:r>
        <w:instrText xml:space="preserve"> HYPERLINK "consultantplus://offline/ref=620D57CD59A6D0E43EA3032CC39E3A45FC0802038FDB0D742F7795C3995C36308BE4BB992ACAgCZEM" </w:instrText>
      </w:r>
      <w:r>
        <w:fldChar w:fldCharType="separate"/>
      </w:r>
      <w:r w:rsidRPr="00FC26FB">
        <w:rPr>
          <w:sz w:val="26"/>
          <w:szCs w:val="26"/>
        </w:rPr>
        <w:t>части 4 статьи 12.15</w:t>
      </w:r>
      <w:r>
        <w:fldChar w:fldCharType="end"/>
      </w:r>
      <w:r w:rsidRPr="00FC26FB">
        <w:rPr>
          <w:sz w:val="26"/>
          <w:szCs w:val="26"/>
        </w:rPr>
        <w:t xml:space="preserve">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FC26FB">
        <w:rPr>
          <w:sz w:val="26"/>
          <w:szCs w:val="26"/>
        </w:rPr>
        <w:t>Правил</w:t>
      </w:r>
      <w:r>
        <w:fldChar w:fldCharType="end"/>
      </w:r>
      <w:r w:rsidRPr="00FC26FB">
        <w:rPr>
          <w:sz w:val="26"/>
          <w:szCs w:val="26"/>
        </w:rPr>
        <w:t xml:space="preserve"> дорожного движения.</w:t>
      </w:r>
    </w:p>
    <w:p w:rsidR="00ED0E3D" w:rsidRPr="00FC26FB" w:rsidP="00ED0E3D">
      <w:pPr>
        <w:pStyle w:val="ConsPlusNormal"/>
        <w:ind w:firstLine="54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Изложенное</w:t>
      </w:r>
      <w:r w:rsidRPr="00FC26FB">
        <w:rPr>
          <w:sz w:val="26"/>
          <w:szCs w:val="26"/>
        </w:rPr>
        <w:t xml:space="preserve"> согласуется с правовой позицией, сформулированной в </w:t>
      </w:r>
      <w:r>
        <w:fldChar w:fldCharType="begin"/>
      </w:r>
      <w:r>
        <w:instrText xml:space="preserve"> HYPERLINK "consultantplus://offline/ref=620D57CD59A6D0E43EA30E3FD69E3A45F90107018ED4507E272E99C19E5369278CADB79B28CECAg6ZFM" </w:instrText>
      </w:r>
      <w:r>
        <w:fldChar w:fldCharType="separate"/>
      </w:r>
      <w:r w:rsidRPr="00FC26FB">
        <w:rPr>
          <w:sz w:val="26"/>
          <w:szCs w:val="26"/>
        </w:rPr>
        <w:t>пункте 8</w:t>
      </w:r>
      <w:r>
        <w:fldChar w:fldCharType="end"/>
      </w:r>
      <w:r w:rsidRPr="00FC26FB">
        <w:rPr>
          <w:sz w:val="26"/>
          <w:szCs w:val="26"/>
        </w:rPr>
        <w:t xml:space="preserve"> постановления Пленума Верховного Суда Российской Федерации от 24 октября 2006 г. N 18.</w:t>
      </w:r>
    </w:p>
    <w:p w:rsidR="00ED0E3D" w:rsidRPr="00FC26FB" w:rsidP="00ED0E3D">
      <w:pPr>
        <w:pStyle w:val="ConsPlusNormal"/>
        <w:ind w:firstLine="54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r>
        <w:fldChar w:fldCharType="begin"/>
      </w:r>
      <w:r>
        <w:instrText xml:space="preserve"> HYPERLINK "consultantplus://offline/ref=620D57CD59A6D0E43EA30E3FD69E3A45FF0F02048BD60D742F7795C399g5ZCM" </w:instrText>
      </w:r>
      <w:r>
        <w:fldChar w:fldCharType="separate"/>
      </w:r>
      <w:r w:rsidRPr="00FC26FB">
        <w:rPr>
          <w:sz w:val="26"/>
          <w:szCs w:val="26"/>
        </w:rPr>
        <w:t>N 1570-О-О</w:t>
      </w:r>
      <w:r>
        <w:fldChar w:fldCharType="end"/>
      </w:r>
      <w:r w:rsidRPr="00FC26FB">
        <w:rPr>
          <w:sz w:val="26"/>
          <w:szCs w:val="26"/>
        </w:rPr>
        <w:t xml:space="preserve">, от 18 января 2011 г. </w:t>
      </w:r>
      <w:r>
        <w:fldChar w:fldCharType="begin"/>
      </w:r>
      <w:r>
        <w:instrText xml:space="preserve"> HYPERLINK "consultantplus://offline/ref=620D57CD59A6D0E43EA30E3FD69E3A45FF0F090085DC0D742F7795C399g5ZCM" </w:instrText>
      </w:r>
      <w:r>
        <w:fldChar w:fldCharType="separate"/>
      </w:r>
      <w:r w:rsidRPr="00FC26FB">
        <w:rPr>
          <w:sz w:val="26"/>
          <w:szCs w:val="26"/>
        </w:rPr>
        <w:t>N 6-О-О</w:t>
      </w:r>
      <w:r>
        <w:fldChar w:fldCharType="end"/>
      </w:r>
      <w:r w:rsidRPr="00FC26FB">
        <w:rPr>
          <w:sz w:val="26"/>
          <w:szCs w:val="26"/>
        </w:rPr>
        <w:t xml:space="preserve">, в которых указано, что из </w:t>
      </w:r>
      <w:r>
        <w:fldChar w:fldCharType="begin"/>
      </w:r>
      <w:r>
        <w:instrText xml:space="preserve"> HYPERLINK "consultantplus://offline/ref=620D57CD59A6D0E43EA3032CC39E3A45FF0008078CDE0D742F7795C3995C36308BE4BB992ACAgCZEM" </w:instrText>
      </w:r>
      <w:r>
        <w:fldChar w:fldCharType="separate"/>
      </w:r>
      <w:r w:rsidRPr="00FC26FB">
        <w:rPr>
          <w:sz w:val="26"/>
          <w:szCs w:val="26"/>
        </w:rPr>
        <w:t>диспозиции части 4 статьи 12.15</w:t>
      </w:r>
      <w:r>
        <w:fldChar w:fldCharType="end"/>
      </w:r>
      <w:r w:rsidRPr="00FC26FB">
        <w:rPr>
          <w:sz w:val="26"/>
          <w:szCs w:val="26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FC26FB">
        <w:rPr>
          <w:sz w:val="26"/>
          <w:szCs w:val="26"/>
        </w:rPr>
        <w:t>Правилами</w:t>
      </w:r>
      <w:r>
        <w:fldChar w:fldCharType="end"/>
      </w:r>
      <w:r w:rsidRPr="00FC26FB"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дорожного движения Российской Федерации и за него не установлена ответственность </w:t>
      </w:r>
      <w:r>
        <w:fldChar w:fldCharType="begin"/>
      </w:r>
      <w:r>
        <w:instrText xml:space="preserve"> HYPERLINK "consultantplus://offline/ref=620D57CD59A6D0E43EA3032CC39E3A45FF0008078CDE0D742F7795C3995C36308BE4BB9820C9gCZCM" </w:instrText>
      </w:r>
      <w:r>
        <w:fldChar w:fldCharType="separate"/>
      </w:r>
      <w:r w:rsidRPr="00FC26FB">
        <w:rPr>
          <w:sz w:val="26"/>
          <w:szCs w:val="26"/>
        </w:rPr>
        <w:t>частью 3 данной статьи</w:t>
      </w:r>
      <w:r>
        <w:fldChar w:fldCharType="end"/>
      </w:r>
      <w:r w:rsidRPr="00FC26FB">
        <w:rPr>
          <w:sz w:val="26"/>
          <w:szCs w:val="26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FC26FB">
        <w:rPr>
          <w:sz w:val="26"/>
          <w:szCs w:val="26"/>
        </w:rPr>
        <w:t>Правил</w:t>
      </w:r>
      <w:r>
        <w:fldChar w:fldCharType="end"/>
      </w:r>
      <w:r w:rsidRPr="00FC26FB">
        <w:rPr>
          <w:sz w:val="26"/>
          <w:szCs w:val="26"/>
        </w:rPr>
        <w:t xml:space="preserve"> дорожного движения Российской Федерации.</w:t>
      </w:r>
    </w:p>
    <w:p w:rsidR="00ED0E3D" w:rsidP="00ED0E3D">
      <w:pPr>
        <w:pStyle w:val="ConsPlusNormal"/>
        <w:ind w:firstLine="54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Ершова Ю.Н.</w:t>
      </w:r>
      <w:r w:rsidRPr="00FC26FB">
        <w:rPr>
          <w:sz w:val="26"/>
          <w:szCs w:val="26"/>
        </w:rPr>
        <w:t xml:space="preserve"> 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ED0E3D" w:rsidRPr="00FC26FB" w:rsidP="00ED0E3D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</w:t>
      </w:r>
      <w:r w:rsidR="000249DB">
        <w:rPr>
          <w:sz w:val="26"/>
          <w:szCs w:val="26"/>
        </w:rPr>
        <w:t xml:space="preserve"> который вину в совершении правонарушения признал, </w:t>
      </w:r>
      <w:r w:rsidR="000249DB">
        <w:rPr>
          <w:sz w:val="26"/>
          <w:szCs w:val="26"/>
        </w:rPr>
        <w:t xml:space="preserve">раскаялся, </w:t>
      </w:r>
      <w:r w:rsidRPr="00FC26FB">
        <w:rPr>
          <w:sz w:val="26"/>
          <w:szCs w:val="26"/>
        </w:rPr>
        <w:t xml:space="preserve"> его имущественное положение</w:t>
      </w:r>
      <w:r w:rsidR="000249DB"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и считает необходимым назначить наказание </w:t>
      </w:r>
      <w:r>
        <w:rPr>
          <w:sz w:val="26"/>
          <w:szCs w:val="26"/>
        </w:rPr>
        <w:t>в виде</w:t>
      </w:r>
      <w:r>
        <w:rPr>
          <w:sz w:val="26"/>
          <w:szCs w:val="26"/>
        </w:rPr>
        <w:t xml:space="preserve"> административного штрафа установленного санкцией ч.4 ст. 12.15 КоАП РФ.</w:t>
      </w:r>
    </w:p>
    <w:p w:rsidR="00ED0E3D" w:rsidRPr="00FC26FB" w:rsidP="00ED0E3D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Ввиду отсутствия по делу обстоятельств, отягчающих вину </w:t>
      </w:r>
      <w:r w:rsidR="000249DB">
        <w:rPr>
          <w:sz w:val="26"/>
          <w:szCs w:val="26"/>
        </w:rPr>
        <w:t>Ершова Ю.Н.</w:t>
      </w:r>
      <w:r w:rsidRPr="00FC26FB">
        <w:rPr>
          <w:sz w:val="26"/>
          <w:szCs w:val="26"/>
        </w:rPr>
        <w:t xml:space="preserve">,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ED0E3D" w:rsidRPr="00FC26FB" w:rsidP="00ED0E3D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Руководствуясь ст. ст. 12.15 ч. 4, 29.9, 29.10, 30.3 Кодекса об административных правонарушениях РФ, мировой судья</w:t>
      </w:r>
    </w:p>
    <w:p w:rsidR="00ED0E3D" w:rsidRPr="00FC26FB" w:rsidP="006111F7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FC26FB">
        <w:rPr>
          <w:b/>
          <w:sz w:val="26"/>
          <w:szCs w:val="26"/>
        </w:rPr>
        <w:t>ПОСТАНОВИЛ:</w:t>
      </w:r>
    </w:p>
    <w:p w:rsidR="00ED0E3D" w:rsidRPr="00FC26FB" w:rsidP="00ED0E3D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Ершова Юрия Николаевича</w:t>
      </w:r>
      <w:r w:rsidRPr="00FC26FB">
        <w:rPr>
          <w:sz w:val="26"/>
          <w:szCs w:val="26"/>
        </w:rPr>
        <w:t xml:space="preserve"> 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ED0E3D" w:rsidRPr="00FC26FB" w:rsidP="00ED0E3D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D0E3D" w:rsidRPr="00FC26FB" w:rsidP="00ED0E3D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6"/>
          <w:szCs w:val="26"/>
        </w:rPr>
      </w:pPr>
      <w:r w:rsidRPr="00FC26FB">
        <w:rPr>
          <w:sz w:val="26"/>
          <w:szCs w:val="26"/>
        </w:rPr>
        <w:t xml:space="preserve">Штраф подлежит оплате по следующим реквизитам: расчётный счёт </w:t>
      </w:r>
      <w:r>
        <w:rPr>
          <w:sz w:val="26"/>
          <w:szCs w:val="26"/>
        </w:rPr>
        <w:t>40101810300000010013</w:t>
      </w:r>
      <w:r w:rsidRPr="00FC26FB">
        <w:rPr>
          <w:sz w:val="26"/>
          <w:szCs w:val="26"/>
        </w:rPr>
        <w:t xml:space="preserve">,  получатель – УФК по </w:t>
      </w:r>
      <w:r w:rsidR="000249DB">
        <w:rPr>
          <w:sz w:val="26"/>
          <w:szCs w:val="26"/>
        </w:rPr>
        <w:t>Республике Крым</w:t>
      </w:r>
      <w:r w:rsidRPr="00FC26FB">
        <w:rPr>
          <w:sz w:val="26"/>
          <w:szCs w:val="26"/>
        </w:rPr>
        <w:t xml:space="preserve"> (</w:t>
      </w:r>
      <w:r w:rsidR="000249DB">
        <w:rPr>
          <w:sz w:val="26"/>
          <w:szCs w:val="26"/>
        </w:rPr>
        <w:t>УМВД России по г. Симферополю</w:t>
      </w:r>
      <w:r w:rsidRPr="00FC26FB">
        <w:rPr>
          <w:sz w:val="26"/>
          <w:szCs w:val="26"/>
        </w:rPr>
        <w:t xml:space="preserve">), Банк получателя </w:t>
      </w:r>
      <w:r w:rsidR="000249DB">
        <w:rPr>
          <w:sz w:val="26"/>
          <w:szCs w:val="26"/>
        </w:rPr>
        <w:t>Отделение по Республике Крым ЮГУ ЦБ РФ</w:t>
      </w:r>
      <w:r>
        <w:rPr>
          <w:sz w:val="26"/>
          <w:szCs w:val="26"/>
        </w:rPr>
        <w:t>,  БИК</w:t>
      </w:r>
      <w:r w:rsidRPr="00FC26FB">
        <w:rPr>
          <w:sz w:val="26"/>
          <w:szCs w:val="26"/>
        </w:rPr>
        <w:t xml:space="preserve">: </w:t>
      </w:r>
      <w:r w:rsidR="000249DB">
        <w:rPr>
          <w:sz w:val="26"/>
          <w:szCs w:val="26"/>
        </w:rPr>
        <w:t>043510001</w:t>
      </w:r>
      <w:r>
        <w:rPr>
          <w:sz w:val="26"/>
          <w:szCs w:val="26"/>
        </w:rPr>
        <w:t>; ИНН</w:t>
      </w:r>
      <w:r w:rsidRPr="00FC26FB">
        <w:rPr>
          <w:sz w:val="26"/>
          <w:szCs w:val="26"/>
        </w:rPr>
        <w:t xml:space="preserve">: </w:t>
      </w:r>
      <w:r w:rsidR="000249DB">
        <w:rPr>
          <w:sz w:val="26"/>
          <w:szCs w:val="26"/>
        </w:rPr>
        <w:t>9102003230</w:t>
      </w:r>
      <w:r w:rsidRPr="00FC26FB">
        <w:rPr>
          <w:sz w:val="26"/>
          <w:szCs w:val="26"/>
        </w:rPr>
        <w:t xml:space="preserve">; КПП: </w:t>
      </w:r>
      <w:r w:rsidR="000249DB">
        <w:rPr>
          <w:sz w:val="26"/>
          <w:szCs w:val="26"/>
        </w:rPr>
        <w:t>910201001</w:t>
      </w:r>
      <w:r w:rsidRPr="00FC26FB">
        <w:rPr>
          <w:sz w:val="26"/>
          <w:szCs w:val="26"/>
        </w:rPr>
        <w:t>;  ОКТМО</w:t>
      </w:r>
      <w:r>
        <w:rPr>
          <w:sz w:val="26"/>
          <w:szCs w:val="26"/>
        </w:rPr>
        <w:t>:</w:t>
      </w:r>
      <w:r w:rsidRPr="00FC26FB">
        <w:rPr>
          <w:sz w:val="26"/>
          <w:szCs w:val="26"/>
        </w:rPr>
        <w:t xml:space="preserve">  </w:t>
      </w:r>
      <w:r w:rsidR="000249DB">
        <w:rPr>
          <w:sz w:val="26"/>
          <w:szCs w:val="26"/>
        </w:rPr>
        <w:t>35701000</w:t>
      </w:r>
      <w:r w:rsidRPr="00FC26FB">
        <w:rPr>
          <w:sz w:val="26"/>
          <w:szCs w:val="26"/>
        </w:rPr>
        <w:t xml:space="preserve">; КБК </w:t>
      </w:r>
      <w:r>
        <w:rPr>
          <w:spacing w:val="-10"/>
          <w:sz w:val="26"/>
          <w:szCs w:val="26"/>
        </w:rPr>
        <w:t>188 1 16 30020 01 6000 140, УИН: 188104</w:t>
      </w:r>
      <w:r w:rsidR="000249DB">
        <w:rPr>
          <w:spacing w:val="-10"/>
          <w:sz w:val="26"/>
          <w:szCs w:val="26"/>
        </w:rPr>
        <w:t>91195000003990</w:t>
      </w:r>
      <w:r w:rsidRPr="00FC26FB">
        <w:rPr>
          <w:spacing w:val="-10"/>
          <w:sz w:val="26"/>
          <w:szCs w:val="26"/>
        </w:rPr>
        <w:t>.</w:t>
      </w:r>
    </w:p>
    <w:p w:rsidR="00ED0E3D" w:rsidRPr="00FC26FB" w:rsidP="00ED0E3D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ED0E3D" w:rsidRPr="00FC26FB" w:rsidP="00ED0E3D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>
        <w:rPr>
          <w:iCs/>
          <w:sz w:val="26"/>
          <w:szCs w:val="26"/>
        </w:rPr>
        <w:t>.</w:t>
      </w:r>
      <w:r w:rsidRPr="00FC26FB">
        <w:rPr>
          <w:iCs/>
          <w:sz w:val="26"/>
          <w:szCs w:val="26"/>
        </w:rPr>
        <w:t xml:space="preserve"> 1 ст.20.25 КоАП РФ.</w:t>
      </w:r>
    </w:p>
    <w:p w:rsidR="00ED0E3D" w:rsidRPr="00FC26FB" w:rsidP="00ED0E3D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FC26FB">
        <w:rPr>
          <w:sz w:val="26"/>
          <w:szCs w:val="26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FC26FB">
        <w:rPr>
          <w:sz w:val="26"/>
          <w:szCs w:val="26"/>
        </w:rPr>
        <w:t>,</w:t>
      </w:r>
      <w:r w:rsidRPr="00FC26FB">
        <w:rPr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0E3D" w:rsidRPr="00FC26FB" w:rsidP="00ED0E3D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D0E3D" w:rsidRPr="00FC26FB" w:rsidP="00ED0E3D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Постановление может быть обжаловано в течение 10 суток в </w:t>
      </w:r>
      <w:r w:rsidRPr="00FC26FB">
        <w:rPr>
          <w:sz w:val="26"/>
          <w:szCs w:val="26"/>
        </w:rPr>
        <w:t>порядке</w:t>
      </w:r>
      <w:r w:rsidRPr="00FC26FB">
        <w:rPr>
          <w:sz w:val="26"/>
          <w:szCs w:val="26"/>
        </w:rPr>
        <w:t xml:space="preserve"> предусмотренном ст. 30.2 КоАП Российской Федерации.</w:t>
      </w:r>
    </w:p>
    <w:p w:rsidR="00ED0E3D" w:rsidRPr="00FC26FB" w:rsidP="00ED0E3D">
      <w:pPr>
        <w:ind w:firstLine="720"/>
        <w:jc w:val="both"/>
        <w:rPr>
          <w:sz w:val="26"/>
          <w:szCs w:val="26"/>
        </w:rPr>
      </w:pPr>
    </w:p>
    <w:p w:rsidR="00745ADF"/>
    <w:sectPr w:rsidSect="006111F7">
      <w:headerReference w:type="default" r:id="rId4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09921054"/>
      <w:docPartObj>
        <w:docPartGallery w:val="Page Numbers (Top of Page)"/>
        <w:docPartUnique/>
      </w:docPartObj>
    </w:sdtPr>
    <w:sdtContent>
      <w:p w:rsidR="000249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F7">
          <w:rPr>
            <w:noProof/>
          </w:rPr>
          <w:t>3</w:t>
        </w:r>
        <w:r>
          <w:fldChar w:fldCharType="end"/>
        </w:r>
      </w:p>
    </w:sdtContent>
  </w:sdt>
  <w:p w:rsidR="00024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D"/>
    <w:rsid w:val="000249DB"/>
    <w:rsid w:val="00044012"/>
    <w:rsid w:val="00277106"/>
    <w:rsid w:val="004259F8"/>
    <w:rsid w:val="005B104E"/>
    <w:rsid w:val="006111F7"/>
    <w:rsid w:val="00745ADF"/>
    <w:rsid w:val="00ED0E3D"/>
    <w:rsid w:val="00FC2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ED0E3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ED0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0E3D"/>
  </w:style>
  <w:style w:type="character" w:styleId="Hyperlink">
    <w:name w:val="Hyperlink"/>
    <w:basedOn w:val="DefaultParagraphFont"/>
    <w:uiPriority w:val="99"/>
    <w:semiHidden/>
    <w:unhideWhenUsed/>
    <w:rsid w:val="00ED0E3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49D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49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unhideWhenUsed/>
    <w:rsid w:val="000249D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249D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