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56DB3" w:rsidRPr="00C415A6" w:rsidP="00556DB3">
      <w:pPr>
        <w:suppressLineNumbers/>
        <w:suppressAutoHyphens/>
        <w:spacing w:after="0" w:line="240" w:lineRule="auto"/>
        <w:ind w:left="567"/>
        <w:jc w:val="right"/>
        <w:rPr>
          <w:rFonts w:ascii="Times New Roman" w:hAnsi="Times New Roman"/>
          <w:b/>
          <w:sz w:val="26"/>
          <w:szCs w:val="26"/>
        </w:rPr>
      </w:pPr>
      <w:r w:rsidRPr="00C415A6">
        <w:rPr>
          <w:rFonts w:ascii="Times New Roman" w:hAnsi="Times New Roman"/>
          <w:b/>
          <w:sz w:val="26"/>
          <w:szCs w:val="26"/>
        </w:rPr>
        <w:t>Дело № 5-38-</w:t>
      </w:r>
      <w:r>
        <w:rPr>
          <w:rFonts w:ascii="Times New Roman" w:hAnsi="Times New Roman"/>
          <w:b/>
          <w:sz w:val="26"/>
          <w:szCs w:val="26"/>
        </w:rPr>
        <w:t>283/2019</w:t>
      </w:r>
    </w:p>
    <w:p w:rsidR="00556DB3" w:rsidRPr="007F79ED" w:rsidP="00556DB3">
      <w:pPr>
        <w:suppressLineNumbers/>
        <w:suppressAutoHyphens/>
        <w:spacing w:after="0" w:line="240" w:lineRule="auto"/>
        <w:ind w:left="567"/>
        <w:jc w:val="center"/>
        <w:rPr>
          <w:rFonts w:ascii="Times New Roman" w:hAnsi="Times New Roman"/>
          <w:b/>
          <w:sz w:val="26"/>
          <w:szCs w:val="26"/>
        </w:rPr>
      </w:pPr>
      <w:r w:rsidRPr="007F79ED">
        <w:rPr>
          <w:rFonts w:ascii="Times New Roman" w:hAnsi="Times New Roman"/>
          <w:b/>
          <w:sz w:val="26"/>
          <w:szCs w:val="26"/>
        </w:rPr>
        <w:t>ПОСТАНОВЛЕНИЕ</w:t>
      </w:r>
    </w:p>
    <w:p w:rsidR="00556DB3" w:rsidP="00556DB3">
      <w:pPr>
        <w:suppressLineNumbers/>
        <w:suppressAutoHyphens/>
        <w:spacing w:after="0" w:line="240" w:lineRule="auto"/>
        <w:ind w:left="567" w:firstLine="282"/>
        <w:rPr>
          <w:rFonts w:ascii="Times New Roman" w:hAnsi="Times New Roman"/>
          <w:sz w:val="26"/>
          <w:szCs w:val="26"/>
        </w:rPr>
      </w:pPr>
      <w:r>
        <w:rPr>
          <w:rFonts w:ascii="Times New Roman" w:hAnsi="Times New Roman"/>
          <w:sz w:val="26"/>
          <w:szCs w:val="26"/>
        </w:rPr>
        <w:t>06 августа 2019</w:t>
      </w:r>
      <w:r w:rsidRPr="007F79ED">
        <w:rPr>
          <w:rFonts w:ascii="Times New Roman" w:hAnsi="Times New Roman"/>
          <w:sz w:val="26"/>
          <w:szCs w:val="26"/>
        </w:rPr>
        <w:t xml:space="preserve"> года</w:t>
      </w:r>
      <w:r w:rsidRPr="007F79ED">
        <w:rPr>
          <w:rFonts w:ascii="Times New Roman" w:hAnsi="Times New Roman"/>
          <w:sz w:val="26"/>
          <w:szCs w:val="26"/>
        </w:rPr>
        <w:tab/>
      </w:r>
      <w:r w:rsidRPr="007F79ED">
        <w:rPr>
          <w:rFonts w:ascii="Times New Roman" w:hAnsi="Times New Roman"/>
          <w:sz w:val="26"/>
          <w:szCs w:val="26"/>
        </w:rPr>
        <w:tab/>
      </w:r>
      <w:r w:rsidRPr="007F79ED">
        <w:rPr>
          <w:rFonts w:ascii="Times New Roman" w:hAnsi="Times New Roman"/>
          <w:sz w:val="26"/>
          <w:szCs w:val="26"/>
        </w:rPr>
        <w:tab/>
      </w:r>
      <w:r w:rsidRPr="007F79ED">
        <w:rPr>
          <w:rFonts w:ascii="Times New Roman" w:hAnsi="Times New Roman"/>
          <w:sz w:val="26"/>
          <w:szCs w:val="26"/>
        </w:rPr>
        <w:tab/>
      </w:r>
      <w:r w:rsidRPr="007F79ED">
        <w:rPr>
          <w:rFonts w:ascii="Times New Roman" w:hAnsi="Times New Roman"/>
          <w:sz w:val="26"/>
          <w:szCs w:val="26"/>
        </w:rPr>
        <w:tab/>
        <w:t xml:space="preserve"> </w:t>
      </w:r>
      <w:r>
        <w:rPr>
          <w:rFonts w:ascii="Times New Roman" w:hAnsi="Times New Roman"/>
          <w:sz w:val="26"/>
          <w:szCs w:val="26"/>
        </w:rPr>
        <w:t xml:space="preserve">     </w:t>
      </w:r>
      <w:r w:rsidRPr="007F79ED">
        <w:rPr>
          <w:rFonts w:ascii="Times New Roman" w:hAnsi="Times New Roman"/>
          <w:sz w:val="26"/>
          <w:szCs w:val="26"/>
        </w:rPr>
        <w:t>Евпатория, пр. Ленина, 51/50</w:t>
      </w:r>
    </w:p>
    <w:p w:rsidR="00556DB3" w:rsidRPr="007F79ED" w:rsidP="00556DB3">
      <w:pPr>
        <w:suppressLineNumbers/>
        <w:suppressAutoHyphens/>
        <w:spacing w:after="0" w:line="240" w:lineRule="auto"/>
        <w:ind w:left="567" w:firstLine="282"/>
        <w:rPr>
          <w:rFonts w:ascii="Times New Roman" w:hAnsi="Times New Roman"/>
          <w:sz w:val="26"/>
          <w:szCs w:val="26"/>
        </w:rPr>
      </w:pPr>
    </w:p>
    <w:p w:rsidR="00556DB3" w:rsidRPr="007F79ED" w:rsidP="00556DB3">
      <w:pPr>
        <w:suppressLineNumbers/>
        <w:suppressAutoHyphens/>
        <w:spacing w:after="0" w:line="240" w:lineRule="auto"/>
        <w:ind w:left="567" w:firstLine="708"/>
        <w:jc w:val="both"/>
        <w:rPr>
          <w:rFonts w:ascii="Times New Roman" w:hAnsi="Times New Roman"/>
          <w:sz w:val="26"/>
          <w:szCs w:val="26"/>
        </w:rPr>
      </w:pPr>
      <w:r w:rsidRPr="007F79ED">
        <w:rPr>
          <w:rStyle w:val="FontStyle11"/>
          <w:sz w:val="26"/>
          <w:szCs w:val="26"/>
        </w:rPr>
        <w:t>Мировой судья судебного участка № 38 Евпаторийского судебного района (городской округ Евпатория) Киоса Наталья Алексеевна,</w:t>
      </w:r>
      <w:r w:rsidRPr="007F79ED">
        <w:rPr>
          <w:rFonts w:ascii="Times New Roman" w:hAnsi="Times New Roman"/>
          <w:sz w:val="26"/>
          <w:szCs w:val="26"/>
        </w:rPr>
        <w:t xml:space="preserve"> рассмотрев протокол об административном правонарушении, поступивший из Управления пенсионного фонда Российской Федерации в г. Евпатории о привлечении к административной ответственности </w:t>
      </w:r>
    </w:p>
    <w:p w:rsidR="00556DB3" w:rsidRPr="007F79ED" w:rsidP="00556DB3">
      <w:pPr>
        <w:suppressLineNumbers/>
        <w:suppressAutoHyphens/>
        <w:spacing w:after="0" w:line="240" w:lineRule="auto"/>
        <w:ind w:left="567" w:firstLine="709"/>
        <w:jc w:val="both"/>
        <w:rPr>
          <w:rFonts w:ascii="Times New Roman" w:hAnsi="Times New Roman"/>
          <w:sz w:val="26"/>
          <w:szCs w:val="26"/>
        </w:rPr>
      </w:pPr>
      <w:r w:rsidRPr="007F79ED">
        <w:rPr>
          <w:rFonts w:ascii="Times New Roman" w:hAnsi="Times New Roman"/>
          <w:sz w:val="26"/>
          <w:szCs w:val="26"/>
        </w:rPr>
        <w:t xml:space="preserve"> </w:t>
      </w:r>
      <w:r>
        <w:rPr>
          <w:rFonts w:ascii="Times New Roman" w:hAnsi="Times New Roman"/>
          <w:b/>
          <w:sz w:val="26"/>
          <w:szCs w:val="26"/>
        </w:rPr>
        <w:t>Голуб Татьяну Васильевну</w:t>
      </w:r>
      <w:r w:rsidRPr="007F79ED">
        <w:rPr>
          <w:rFonts w:ascii="Times New Roman" w:hAnsi="Times New Roman"/>
          <w:sz w:val="26"/>
          <w:szCs w:val="26"/>
        </w:rPr>
        <w:t xml:space="preserve">, </w:t>
      </w:r>
      <w:r w:rsidR="00D23DA1">
        <w:rPr>
          <w:rFonts w:ascii="Times New Roman" w:hAnsi="Times New Roman"/>
          <w:sz w:val="26"/>
          <w:szCs w:val="26"/>
        </w:rPr>
        <w:t>личные данные</w:t>
      </w:r>
    </w:p>
    <w:p w:rsidR="00556DB3" w:rsidRPr="007F79ED" w:rsidP="00556DB3">
      <w:pPr>
        <w:suppressLineNumbers/>
        <w:suppressAutoHyphens/>
        <w:spacing w:after="0" w:line="240" w:lineRule="auto"/>
        <w:ind w:left="567" w:firstLine="567"/>
        <w:jc w:val="both"/>
        <w:rPr>
          <w:rFonts w:ascii="Times New Roman" w:hAnsi="Times New Roman"/>
          <w:sz w:val="26"/>
          <w:szCs w:val="26"/>
        </w:rPr>
      </w:pPr>
      <w:r w:rsidRPr="007F79ED">
        <w:rPr>
          <w:rFonts w:ascii="Times New Roman" w:hAnsi="Times New Roman"/>
          <w:sz w:val="26"/>
          <w:szCs w:val="26"/>
        </w:rPr>
        <w:t>по ст. 15.33.2 Кодекса Российской Федерации об административных правонарушениях,</w:t>
      </w:r>
    </w:p>
    <w:p w:rsidR="00556DB3" w:rsidRPr="007F79ED" w:rsidP="00556DB3">
      <w:pPr>
        <w:suppressLineNumbers/>
        <w:suppressAutoHyphens/>
        <w:spacing w:after="0" w:line="240" w:lineRule="auto"/>
        <w:ind w:left="567"/>
        <w:jc w:val="center"/>
        <w:rPr>
          <w:rFonts w:ascii="Times New Roman" w:hAnsi="Times New Roman"/>
          <w:b/>
          <w:sz w:val="26"/>
          <w:szCs w:val="26"/>
        </w:rPr>
      </w:pPr>
      <w:r w:rsidRPr="007F79ED">
        <w:rPr>
          <w:rFonts w:ascii="Times New Roman" w:hAnsi="Times New Roman"/>
          <w:b/>
          <w:sz w:val="26"/>
          <w:szCs w:val="26"/>
        </w:rPr>
        <w:t>УСТАНОВИЛ:</w:t>
      </w:r>
    </w:p>
    <w:p w:rsidR="00556DB3" w:rsidRPr="007F79ED" w:rsidP="00556DB3">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 xml:space="preserve">Голуб Т.В. </w:t>
      </w:r>
      <w:r w:rsidRPr="007F79ED">
        <w:rPr>
          <w:rFonts w:ascii="Times New Roman" w:hAnsi="Times New Roman"/>
          <w:sz w:val="26"/>
          <w:szCs w:val="26"/>
        </w:rPr>
        <w:t>являясь</w:t>
      </w:r>
      <w:r>
        <w:rPr>
          <w:rFonts w:ascii="Times New Roman" w:hAnsi="Times New Roman"/>
          <w:sz w:val="26"/>
          <w:szCs w:val="26"/>
        </w:rPr>
        <w:t xml:space="preserve"> </w:t>
      </w:r>
      <w:r w:rsidR="00D23DA1">
        <w:rPr>
          <w:rFonts w:ascii="Times New Roman" w:hAnsi="Times New Roman"/>
          <w:sz w:val="26"/>
          <w:szCs w:val="26"/>
        </w:rPr>
        <w:t>***</w:t>
      </w:r>
      <w:r w:rsidRPr="007F79ED">
        <w:rPr>
          <w:rFonts w:ascii="Times New Roman" w:hAnsi="Times New Roman"/>
          <w:sz w:val="26"/>
          <w:szCs w:val="26"/>
        </w:rPr>
        <w:t xml:space="preserve"> </w:t>
      </w:r>
      <w:r>
        <w:rPr>
          <w:rFonts w:ascii="Times New Roman" w:hAnsi="Times New Roman"/>
          <w:sz w:val="26"/>
          <w:szCs w:val="26"/>
        </w:rPr>
        <w:t>расположенного</w:t>
      </w:r>
      <w:r w:rsidRPr="007F79ED">
        <w:rPr>
          <w:rFonts w:ascii="Times New Roman" w:hAnsi="Times New Roman"/>
          <w:sz w:val="26"/>
          <w:szCs w:val="26"/>
        </w:rPr>
        <w:t xml:space="preserve"> по адресу: </w:t>
      </w:r>
      <w:r w:rsidR="00D23DA1">
        <w:rPr>
          <w:rFonts w:ascii="Times New Roman" w:hAnsi="Times New Roman"/>
          <w:sz w:val="26"/>
          <w:szCs w:val="26"/>
        </w:rPr>
        <w:t>***</w:t>
      </w:r>
      <w:r>
        <w:rPr>
          <w:rFonts w:ascii="Times New Roman" w:hAnsi="Times New Roman"/>
          <w:sz w:val="26"/>
          <w:szCs w:val="26"/>
        </w:rPr>
        <w:t>, не предоставила</w:t>
      </w:r>
      <w:r w:rsidRPr="007F79ED">
        <w:rPr>
          <w:rFonts w:ascii="Times New Roman" w:hAnsi="Times New Roman"/>
          <w:sz w:val="26"/>
          <w:szCs w:val="26"/>
        </w:rPr>
        <w:t xml:space="preserve"> в установленный срок, до </w:t>
      </w:r>
      <w:r w:rsidR="00D23DA1">
        <w:rPr>
          <w:rFonts w:ascii="Times New Roman" w:hAnsi="Times New Roman"/>
          <w:sz w:val="26"/>
          <w:szCs w:val="26"/>
        </w:rPr>
        <w:t>***</w:t>
      </w:r>
      <w:r w:rsidRPr="007F79ED">
        <w:rPr>
          <w:rFonts w:ascii="Times New Roman" w:hAnsi="Times New Roman"/>
          <w:sz w:val="26"/>
          <w:szCs w:val="26"/>
        </w:rPr>
        <w:t xml:space="preserve"> года, в Управление пенсионного фонда сведения о застрахованных лицах (форма СЗВ-М) </w:t>
      </w:r>
      <w:r>
        <w:rPr>
          <w:rFonts w:ascii="Times New Roman" w:hAnsi="Times New Roman"/>
          <w:sz w:val="26"/>
          <w:szCs w:val="26"/>
        </w:rPr>
        <w:t xml:space="preserve">за </w:t>
      </w:r>
      <w:r w:rsidR="00D23DA1">
        <w:rPr>
          <w:rFonts w:ascii="Times New Roman" w:hAnsi="Times New Roman"/>
          <w:sz w:val="26"/>
          <w:szCs w:val="26"/>
        </w:rPr>
        <w:t>**</w:t>
      </w:r>
      <w:r>
        <w:rPr>
          <w:rFonts w:ascii="Times New Roman" w:hAnsi="Times New Roman"/>
          <w:sz w:val="26"/>
          <w:szCs w:val="26"/>
        </w:rPr>
        <w:t xml:space="preserve"> года в отношении </w:t>
      </w:r>
      <w:r w:rsidR="00D23DA1">
        <w:rPr>
          <w:rFonts w:ascii="Times New Roman" w:hAnsi="Times New Roman"/>
          <w:sz w:val="26"/>
          <w:szCs w:val="26"/>
        </w:rPr>
        <w:t>**</w:t>
      </w:r>
    </w:p>
    <w:p w:rsidR="00556DB3" w:rsidP="00556DB3">
      <w:pPr>
        <w:suppressLineNumbers/>
        <w:suppressAutoHyphens/>
        <w:spacing w:after="0" w:line="240" w:lineRule="auto"/>
        <w:ind w:left="567" w:firstLine="708"/>
        <w:jc w:val="both"/>
        <w:rPr>
          <w:rFonts w:ascii="Times New Roman" w:hAnsi="Times New Roman"/>
          <w:sz w:val="26"/>
          <w:szCs w:val="26"/>
        </w:rPr>
      </w:pPr>
      <w:r w:rsidRPr="007F79ED">
        <w:rPr>
          <w:rFonts w:ascii="Times New Roman" w:hAnsi="Times New Roman"/>
          <w:sz w:val="26"/>
          <w:szCs w:val="26"/>
        </w:rPr>
        <w:t xml:space="preserve">Указанные сведения представлены </w:t>
      </w:r>
      <w:r>
        <w:rPr>
          <w:rFonts w:ascii="Times New Roman" w:hAnsi="Times New Roman"/>
          <w:sz w:val="26"/>
          <w:szCs w:val="26"/>
        </w:rPr>
        <w:t>Го</w:t>
      </w:r>
      <w:r w:rsidR="00A67006">
        <w:rPr>
          <w:rFonts w:ascii="Times New Roman" w:hAnsi="Times New Roman"/>
          <w:sz w:val="26"/>
          <w:szCs w:val="26"/>
        </w:rPr>
        <w:t xml:space="preserve">луб Т.В. </w:t>
      </w:r>
      <w:r w:rsidR="00D23DA1">
        <w:rPr>
          <w:rFonts w:ascii="Times New Roman" w:hAnsi="Times New Roman"/>
          <w:sz w:val="26"/>
          <w:szCs w:val="26"/>
        </w:rPr>
        <w:t>**</w:t>
      </w:r>
    </w:p>
    <w:p w:rsidR="00556DB3" w:rsidRPr="00556DB3" w:rsidP="00556DB3">
      <w:pPr>
        <w:spacing w:after="0" w:line="240" w:lineRule="auto"/>
        <w:ind w:left="567" w:firstLine="567"/>
        <w:jc w:val="both"/>
        <w:rPr>
          <w:rFonts w:ascii="Times New Roman" w:hAnsi="Times New Roman"/>
          <w:sz w:val="26"/>
          <w:szCs w:val="26"/>
        </w:rPr>
      </w:pPr>
      <w:r>
        <w:rPr>
          <w:rFonts w:ascii="Times New Roman" w:hAnsi="Times New Roman"/>
          <w:sz w:val="26"/>
          <w:szCs w:val="26"/>
        </w:rPr>
        <w:t xml:space="preserve">  </w:t>
      </w:r>
      <w:r w:rsidRPr="00556DB3">
        <w:rPr>
          <w:rFonts w:ascii="Times New Roman" w:hAnsi="Times New Roman"/>
          <w:sz w:val="26"/>
          <w:szCs w:val="26"/>
        </w:rPr>
        <w:t xml:space="preserve">В суде Голуб Т.В. вину в совершении правонарушения не признала, пояснив, что всю отчетность по юридическому лицу ей на основании договора оказывает иное лицо, которое  уверило её о представлении всех необходимых сведений в ПФУ по г. Евпатории в срок. Также указала, что </w:t>
      </w:r>
      <w:r w:rsidR="00D23DA1">
        <w:rPr>
          <w:rFonts w:ascii="Times New Roman" w:hAnsi="Times New Roman"/>
          <w:sz w:val="26"/>
          <w:szCs w:val="26"/>
        </w:rPr>
        <w:t>**</w:t>
      </w:r>
      <w:r w:rsidRPr="00556DB3">
        <w:rPr>
          <w:rFonts w:ascii="Times New Roman" w:hAnsi="Times New Roman"/>
          <w:sz w:val="26"/>
          <w:szCs w:val="26"/>
        </w:rPr>
        <w:t xml:space="preserve">, хоть и зарегистрировано в реестре, но фактически деятельность не ведет. </w:t>
      </w:r>
    </w:p>
    <w:p w:rsidR="00556DB3" w:rsidP="00556DB3">
      <w:pPr>
        <w:spacing w:after="0" w:line="240" w:lineRule="auto"/>
        <w:ind w:left="567" w:firstLine="720"/>
        <w:jc w:val="both"/>
        <w:rPr>
          <w:rFonts w:ascii="Times New Roman" w:hAnsi="Times New Roman"/>
          <w:sz w:val="26"/>
          <w:szCs w:val="26"/>
        </w:rPr>
      </w:pPr>
      <w:r w:rsidRPr="00D048AC">
        <w:rPr>
          <w:rFonts w:ascii="Times New Roman" w:hAnsi="Times New Roman"/>
          <w:sz w:val="26"/>
          <w:szCs w:val="26"/>
        </w:rPr>
        <w:t xml:space="preserve">Выслушав  </w:t>
      </w:r>
      <w:r>
        <w:rPr>
          <w:rFonts w:ascii="Times New Roman" w:hAnsi="Times New Roman"/>
          <w:sz w:val="26"/>
          <w:szCs w:val="26"/>
        </w:rPr>
        <w:t xml:space="preserve">Голуб Т.В., допросив руководителя юридической группы УПФР в г. Евпатории РК </w:t>
      </w:r>
      <w:r w:rsidR="00D23DA1">
        <w:rPr>
          <w:rFonts w:ascii="Times New Roman" w:hAnsi="Times New Roman"/>
          <w:sz w:val="26"/>
          <w:szCs w:val="26"/>
        </w:rPr>
        <w:t>***</w:t>
      </w:r>
      <w:r>
        <w:rPr>
          <w:rFonts w:ascii="Times New Roman" w:hAnsi="Times New Roman"/>
          <w:sz w:val="26"/>
          <w:szCs w:val="26"/>
        </w:rPr>
        <w:t>., и</w:t>
      </w:r>
      <w:r w:rsidRPr="005B154F">
        <w:rPr>
          <w:rFonts w:ascii="Times New Roman" w:hAnsi="Times New Roman"/>
          <w:sz w:val="26"/>
          <w:szCs w:val="26"/>
        </w:rPr>
        <w:t xml:space="preserve">сследовав материалы дела, мировой судья считает достоверно установленным, что </w:t>
      </w:r>
      <w:r>
        <w:rPr>
          <w:rFonts w:ascii="Times New Roman" w:hAnsi="Times New Roman"/>
          <w:sz w:val="26"/>
          <w:szCs w:val="26"/>
        </w:rPr>
        <w:t>Голуб Т.В.,</w:t>
      </w:r>
      <w:r w:rsidRPr="005B154F">
        <w:rPr>
          <w:rFonts w:ascii="Times New Roman" w:hAnsi="Times New Roman"/>
          <w:sz w:val="26"/>
          <w:szCs w:val="26"/>
        </w:rPr>
        <w:t xml:space="preserve"> как </w:t>
      </w:r>
      <w:r w:rsidR="00D23DA1">
        <w:rPr>
          <w:rFonts w:ascii="Times New Roman" w:hAnsi="Times New Roman"/>
          <w:sz w:val="26"/>
          <w:szCs w:val="26"/>
        </w:rPr>
        <w:t>**</w:t>
      </w:r>
      <w:r>
        <w:rPr>
          <w:rFonts w:ascii="Times New Roman" w:hAnsi="Times New Roman"/>
          <w:sz w:val="26"/>
          <w:szCs w:val="26"/>
        </w:rPr>
        <w:t xml:space="preserve"> </w:t>
      </w:r>
      <w:r w:rsidRPr="005B154F">
        <w:rPr>
          <w:rFonts w:ascii="Times New Roman" w:hAnsi="Times New Roman"/>
          <w:sz w:val="26"/>
          <w:szCs w:val="26"/>
        </w:rPr>
        <w:t xml:space="preserve">совершила правонарушение, предусмотренное ст.15.33.2 Кодекса </w:t>
      </w:r>
      <w:r w:rsidRPr="00D048AC">
        <w:rPr>
          <w:rFonts w:ascii="Times New Roman" w:hAnsi="Times New Roman"/>
          <w:color w:val="000000" w:themeColor="text1"/>
          <w:sz w:val="26"/>
          <w:szCs w:val="26"/>
        </w:rPr>
        <w:t>Российской Федерации об административных правонарушениях, а именно: непредставление в установленный пунктом 2.2 части 2 статьи 11 ФЗ «Об индивидуальном (персонифицированном) учете в системе обязательного пенсионного страхования» № 27-ФЗ от</w:t>
      </w:r>
      <w:r w:rsidRPr="00D048AC">
        <w:rPr>
          <w:rFonts w:ascii="Times New Roman" w:hAnsi="Times New Roman"/>
          <w:color w:val="000000" w:themeColor="text1"/>
          <w:sz w:val="26"/>
          <w:szCs w:val="26"/>
        </w:rPr>
        <w:t xml:space="preserve"> 11.04.1996г. сведений о застрахованных </w:t>
      </w:r>
      <w:r>
        <w:rPr>
          <w:rFonts w:ascii="Times New Roman" w:hAnsi="Times New Roman"/>
          <w:sz w:val="26"/>
          <w:szCs w:val="26"/>
        </w:rPr>
        <w:t xml:space="preserve">лицах (форма СЗВ-М) за </w:t>
      </w:r>
      <w:r w:rsidR="00D23DA1">
        <w:rPr>
          <w:rFonts w:ascii="Times New Roman" w:hAnsi="Times New Roman"/>
          <w:sz w:val="26"/>
          <w:szCs w:val="26"/>
        </w:rPr>
        <w:t>**</w:t>
      </w:r>
      <w:r>
        <w:rPr>
          <w:rFonts w:ascii="Times New Roman" w:hAnsi="Times New Roman"/>
          <w:sz w:val="26"/>
          <w:szCs w:val="26"/>
        </w:rPr>
        <w:t xml:space="preserve"> года в отношении </w:t>
      </w:r>
      <w:r w:rsidR="00D23DA1">
        <w:rPr>
          <w:rFonts w:ascii="Times New Roman" w:hAnsi="Times New Roman"/>
          <w:sz w:val="26"/>
          <w:szCs w:val="26"/>
        </w:rPr>
        <w:t>**</w:t>
      </w:r>
    </w:p>
    <w:p w:rsidR="00556DB3" w:rsidP="00556DB3">
      <w:pPr>
        <w:suppressLineNumbers/>
        <w:suppressAutoHyphens/>
        <w:spacing w:after="0" w:line="240" w:lineRule="auto"/>
        <w:ind w:left="567" w:firstLine="708"/>
        <w:jc w:val="both"/>
        <w:rPr>
          <w:rFonts w:ascii="Times New Roman" w:hAnsi="Times New Roman"/>
          <w:sz w:val="26"/>
          <w:szCs w:val="26"/>
        </w:rPr>
      </w:pPr>
      <w:r w:rsidRPr="005B154F">
        <w:rPr>
          <w:rFonts w:ascii="Times New Roman" w:hAnsi="Times New Roman"/>
          <w:sz w:val="26"/>
          <w:szCs w:val="26"/>
        </w:rPr>
        <w:t xml:space="preserve">Вина </w:t>
      </w:r>
      <w:r>
        <w:rPr>
          <w:rFonts w:ascii="Times New Roman" w:hAnsi="Times New Roman"/>
          <w:sz w:val="26"/>
          <w:szCs w:val="26"/>
        </w:rPr>
        <w:t>Голуб Т.В.</w:t>
      </w:r>
      <w:r w:rsidRPr="005B154F">
        <w:rPr>
          <w:rFonts w:ascii="Times New Roman" w:hAnsi="Times New Roman"/>
          <w:sz w:val="26"/>
          <w:szCs w:val="26"/>
        </w:rPr>
        <w:t xml:space="preserve"> в совершении правонарушения подтверждается: </w:t>
      </w:r>
    </w:p>
    <w:p w:rsidR="00556DB3" w:rsidP="006D07C9">
      <w:pPr>
        <w:suppressLineNumbers/>
        <w:suppressAutoHyphens/>
        <w:spacing w:after="0" w:line="240" w:lineRule="auto"/>
        <w:ind w:left="708" w:firstLine="567"/>
        <w:jc w:val="both"/>
        <w:rPr>
          <w:rFonts w:ascii="Times New Roman" w:hAnsi="Times New Roman"/>
          <w:sz w:val="26"/>
          <w:szCs w:val="26"/>
        </w:rPr>
      </w:pPr>
      <w:r>
        <w:rPr>
          <w:rFonts w:ascii="Times New Roman" w:hAnsi="Times New Roman"/>
          <w:sz w:val="26"/>
          <w:szCs w:val="26"/>
        </w:rPr>
        <w:t xml:space="preserve">-показаниями </w:t>
      </w:r>
      <w:r w:rsidR="006D07C9">
        <w:rPr>
          <w:rFonts w:ascii="Times New Roman" w:hAnsi="Times New Roman"/>
          <w:sz w:val="26"/>
          <w:szCs w:val="26"/>
        </w:rPr>
        <w:t xml:space="preserve">руководителя юридической группы УПФР в г. Евпатории </w:t>
      </w:r>
      <w:r w:rsidR="006D07C9">
        <w:rPr>
          <w:rFonts w:ascii="Times New Roman" w:hAnsi="Times New Roman"/>
          <w:sz w:val="26"/>
          <w:szCs w:val="26"/>
        </w:rPr>
        <w:t>РК</w:t>
      </w:r>
      <w:r w:rsidR="006D07C9">
        <w:rPr>
          <w:rFonts w:ascii="Times New Roman" w:hAnsi="Times New Roman"/>
          <w:sz w:val="26"/>
          <w:szCs w:val="26"/>
        </w:rPr>
        <w:t xml:space="preserve"> </w:t>
      </w:r>
      <w:r w:rsidR="00D23DA1">
        <w:rPr>
          <w:rFonts w:ascii="Times New Roman" w:hAnsi="Times New Roman"/>
          <w:sz w:val="26"/>
          <w:szCs w:val="26"/>
        </w:rPr>
        <w:t>**</w:t>
      </w:r>
      <w:r w:rsidR="006D07C9">
        <w:rPr>
          <w:rFonts w:ascii="Times New Roman" w:hAnsi="Times New Roman"/>
          <w:sz w:val="26"/>
          <w:szCs w:val="26"/>
        </w:rPr>
        <w:t xml:space="preserve"> которая пояснила, что по состоянию на </w:t>
      </w:r>
      <w:r w:rsidR="00D23DA1">
        <w:rPr>
          <w:rFonts w:ascii="Times New Roman" w:hAnsi="Times New Roman"/>
          <w:sz w:val="26"/>
          <w:szCs w:val="26"/>
        </w:rPr>
        <w:t>**</w:t>
      </w:r>
      <w:r w:rsidR="006D07C9">
        <w:rPr>
          <w:rFonts w:ascii="Times New Roman" w:hAnsi="Times New Roman"/>
          <w:sz w:val="26"/>
          <w:szCs w:val="26"/>
        </w:rPr>
        <w:t xml:space="preserve"> сведения по форме СЗВ-М за </w:t>
      </w:r>
      <w:r w:rsidR="00D23DA1">
        <w:rPr>
          <w:rFonts w:ascii="Times New Roman" w:hAnsi="Times New Roman"/>
          <w:sz w:val="26"/>
          <w:szCs w:val="26"/>
        </w:rPr>
        <w:t xml:space="preserve">** </w:t>
      </w:r>
      <w:r w:rsidR="006D07C9">
        <w:rPr>
          <w:rFonts w:ascii="Times New Roman" w:hAnsi="Times New Roman"/>
          <w:sz w:val="26"/>
          <w:szCs w:val="26"/>
        </w:rPr>
        <w:t xml:space="preserve">Голуб Т.В. представлены в Орган не были. </w:t>
      </w:r>
    </w:p>
    <w:p w:rsidR="006D07C9" w:rsidP="00556DB3">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w:t>
      </w:r>
      <w:r w:rsidRPr="005B154F" w:rsidR="00556DB3">
        <w:rPr>
          <w:rFonts w:ascii="Times New Roman" w:hAnsi="Times New Roman"/>
          <w:sz w:val="26"/>
          <w:szCs w:val="26"/>
        </w:rPr>
        <w:t xml:space="preserve">сведениями протокола об административном правонарушении, </w:t>
      </w:r>
    </w:p>
    <w:p w:rsidR="006D07C9" w:rsidP="00556DB3">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w:t>
      </w:r>
      <w:r w:rsidRPr="005B154F" w:rsidR="00556DB3">
        <w:rPr>
          <w:rFonts w:ascii="Times New Roman" w:hAnsi="Times New Roman"/>
          <w:sz w:val="26"/>
          <w:szCs w:val="26"/>
        </w:rPr>
        <w:t>выпиской из Единого государственного реестра индивидуальных предпринимателей,</w:t>
      </w:r>
      <w:r w:rsidRPr="007F79ED" w:rsidR="00556DB3">
        <w:rPr>
          <w:rFonts w:ascii="Times New Roman" w:hAnsi="Times New Roman"/>
          <w:sz w:val="26"/>
          <w:szCs w:val="26"/>
        </w:rPr>
        <w:t xml:space="preserve"> </w:t>
      </w:r>
    </w:p>
    <w:p w:rsidR="00556DB3" w:rsidRPr="007F79ED" w:rsidP="00556DB3">
      <w:pPr>
        <w:suppressLineNumbers/>
        <w:suppressAutoHyphens/>
        <w:spacing w:after="0" w:line="240" w:lineRule="auto"/>
        <w:ind w:left="567" w:firstLine="708"/>
        <w:jc w:val="both"/>
        <w:rPr>
          <w:rFonts w:ascii="Times New Roman" w:hAnsi="Times New Roman"/>
          <w:sz w:val="26"/>
          <w:szCs w:val="26"/>
        </w:rPr>
      </w:pPr>
      <w:r>
        <w:rPr>
          <w:rFonts w:ascii="Times New Roman" w:hAnsi="Times New Roman"/>
          <w:sz w:val="26"/>
          <w:szCs w:val="26"/>
        </w:rPr>
        <w:t>-</w:t>
      </w:r>
      <w:r w:rsidRPr="007F79ED">
        <w:rPr>
          <w:rFonts w:ascii="Times New Roman" w:hAnsi="Times New Roman"/>
          <w:sz w:val="26"/>
          <w:szCs w:val="26"/>
        </w:rPr>
        <w:t>сведениями о застрахованных лицах (форма СЗВ-М)</w:t>
      </w:r>
      <w:r w:rsidR="00A67006">
        <w:rPr>
          <w:rFonts w:ascii="Times New Roman" w:hAnsi="Times New Roman"/>
          <w:sz w:val="26"/>
          <w:szCs w:val="26"/>
        </w:rPr>
        <w:t xml:space="preserve"> </w:t>
      </w:r>
      <w:r w:rsidR="00A67006">
        <w:rPr>
          <w:rFonts w:ascii="Times New Roman" w:hAnsi="Times New Roman"/>
          <w:sz w:val="26"/>
          <w:szCs w:val="26"/>
        </w:rPr>
        <w:t>за</w:t>
      </w:r>
      <w:r w:rsidR="00A67006">
        <w:rPr>
          <w:rFonts w:ascii="Times New Roman" w:hAnsi="Times New Roman"/>
          <w:sz w:val="26"/>
          <w:szCs w:val="26"/>
        </w:rPr>
        <w:t xml:space="preserve"> </w:t>
      </w:r>
      <w:r w:rsidR="00D23DA1">
        <w:rPr>
          <w:rFonts w:ascii="Times New Roman" w:hAnsi="Times New Roman"/>
          <w:sz w:val="26"/>
          <w:szCs w:val="26"/>
        </w:rPr>
        <w:t>**</w:t>
      </w:r>
      <w:r w:rsidRPr="007F79ED">
        <w:rPr>
          <w:rFonts w:ascii="Times New Roman" w:hAnsi="Times New Roman"/>
          <w:sz w:val="26"/>
          <w:szCs w:val="26"/>
        </w:rPr>
        <w:t xml:space="preserve"> </w:t>
      </w:r>
      <w:r>
        <w:rPr>
          <w:rFonts w:ascii="Times New Roman" w:hAnsi="Times New Roman"/>
          <w:sz w:val="26"/>
          <w:szCs w:val="26"/>
        </w:rPr>
        <w:t>с</w:t>
      </w:r>
      <w:r>
        <w:rPr>
          <w:rFonts w:ascii="Times New Roman" w:hAnsi="Times New Roman"/>
          <w:sz w:val="26"/>
          <w:szCs w:val="26"/>
        </w:rPr>
        <w:t xml:space="preserve"> указанием формы «</w:t>
      </w:r>
      <w:r>
        <w:rPr>
          <w:rFonts w:ascii="Times New Roman" w:hAnsi="Times New Roman"/>
          <w:sz w:val="26"/>
          <w:szCs w:val="26"/>
        </w:rPr>
        <w:t>исхд</w:t>
      </w:r>
      <w:r>
        <w:rPr>
          <w:rFonts w:ascii="Times New Roman" w:hAnsi="Times New Roman"/>
          <w:sz w:val="26"/>
          <w:szCs w:val="26"/>
        </w:rPr>
        <w:t xml:space="preserve">» </w:t>
      </w:r>
      <w:r w:rsidR="00A67006">
        <w:rPr>
          <w:rFonts w:ascii="Times New Roman" w:hAnsi="Times New Roman"/>
          <w:sz w:val="26"/>
          <w:szCs w:val="26"/>
        </w:rPr>
        <w:t>и</w:t>
      </w:r>
      <w:r>
        <w:rPr>
          <w:rFonts w:ascii="Times New Roman" w:hAnsi="Times New Roman"/>
          <w:sz w:val="26"/>
          <w:szCs w:val="26"/>
        </w:rPr>
        <w:t xml:space="preserve">  дат</w:t>
      </w:r>
      <w:r w:rsidR="00A67006">
        <w:rPr>
          <w:rFonts w:ascii="Times New Roman" w:hAnsi="Times New Roman"/>
          <w:sz w:val="26"/>
          <w:szCs w:val="26"/>
        </w:rPr>
        <w:t>ой</w:t>
      </w:r>
      <w:r>
        <w:rPr>
          <w:rFonts w:ascii="Times New Roman" w:hAnsi="Times New Roman"/>
          <w:sz w:val="26"/>
          <w:szCs w:val="26"/>
        </w:rPr>
        <w:t xml:space="preserve"> </w:t>
      </w:r>
      <w:r>
        <w:rPr>
          <w:rFonts w:ascii="Times New Roman" w:hAnsi="Times New Roman"/>
          <w:sz w:val="26"/>
          <w:szCs w:val="26"/>
        </w:rPr>
        <w:t xml:space="preserve">направления и </w:t>
      </w:r>
      <w:r>
        <w:rPr>
          <w:rFonts w:ascii="Times New Roman" w:hAnsi="Times New Roman"/>
          <w:sz w:val="26"/>
          <w:szCs w:val="26"/>
        </w:rPr>
        <w:t xml:space="preserve">получения Органом </w:t>
      </w:r>
      <w:r>
        <w:rPr>
          <w:rFonts w:ascii="Times New Roman" w:hAnsi="Times New Roman"/>
          <w:sz w:val="26"/>
          <w:szCs w:val="26"/>
        </w:rPr>
        <w:t xml:space="preserve">- </w:t>
      </w:r>
      <w:r w:rsidR="00D23DA1">
        <w:rPr>
          <w:rFonts w:ascii="Times New Roman" w:hAnsi="Times New Roman"/>
          <w:sz w:val="26"/>
          <w:szCs w:val="26"/>
        </w:rPr>
        <w:t>**</w:t>
      </w:r>
      <w:r>
        <w:rPr>
          <w:rFonts w:ascii="Times New Roman" w:hAnsi="Times New Roman"/>
          <w:sz w:val="26"/>
          <w:szCs w:val="26"/>
        </w:rPr>
        <w:t>.</w:t>
      </w:r>
      <w:r>
        <w:rPr>
          <w:rFonts w:ascii="Times New Roman" w:hAnsi="Times New Roman"/>
          <w:sz w:val="26"/>
          <w:szCs w:val="26"/>
        </w:rPr>
        <w:t>, представленными в суд самой Голуб Т.В.</w:t>
      </w:r>
    </w:p>
    <w:p w:rsidR="00556DB3" w:rsidRPr="007F79ED" w:rsidP="00556DB3">
      <w:pPr>
        <w:suppressLineNumbers/>
        <w:suppressAutoHyphens/>
        <w:spacing w:after="0" w:line="240" w:lineRule="auto"/>
        <w:ind w:left="567" w:firstLine="708"/>
        <w:jc w:val="both"/>
        <w:rPr>
          <w:rFonts w:ascii="Times New Roman" w:hAnsi="Times New Roman"/>
          <w:sz w:val="26"/>
          <w:szCs w:val="26"/>
        </w:rPr>
      </w:pPr>
      <w:r w:rsidRPr="00D048AC">
        <w:rPr>
          <w:rFonts w:ascii="Times New Roman" w:hAnsi="Times New Roman"/>
          <w:color w:val="000000" w:themeColor="text1"/>
          <w:sz w:val="26"/>
          <w:szCs w:val="26"/>
        </w:rPr>
        <w:t xml:space="preserve">Согласно пп.2.2 ч.2 ст. 11 ФЗ «Об индивидуальном (персонифицированном) учете в системе обязательного пенсионного страхования» № 27-ФЗ от 11.04.1996г. </w:t>
      </w:r>
      <w:r w:rsidRPr="007F79ED">
        <w:rPr>
          <w:rFonts w:ascii="Times New Roman" w:hAnsi="Times New Roman"/>
          <w:sz w:val="26"/>
          <w:szCs w:val="26"/>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w:t>
      </w:r>
      <w:r w:rsidRPr="007F79ED">
        <w:rPr>
          <w:rFonts w:ascii="Times New Roman" w:hAnsi="Times New Roman"/>
          <w:sz w:val="26"/>
          <w:szCs w:val="26"/>
        </w:rPr>
        <w:t xml:space="preserve"> </w:t>
      </w:r>
      <w:r w:rsidRPr="007F79ED">
        <w:rPr>
          <w:rFonts w:ascii="Times New Roman" w:hAnsi="Times New Roman"/>
          <w:sz w:val="26"/>
          <w:szCs w:val="26"/>
        </w:rPr>
        <w:t xml:space="preserve">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w:t>
      </w:r>
      <w:r w:rsidRPr="007F79ED">
        <w:rPr>
          <w:rFonts w:ascii="Times New Roman" w:hAnsi="Times New Roman"/>
          <w:sz w:val="26"/>
          <w:szCs w:val="26"/>
        </w:rPr>
        <w:t xml:space="preserve">коллективной основе) следующие </w:t>
      </w:r>
      <w:hyperlink r:id="rId4" w:tooltip="Ссылка на список документов:&#10;&lt;Информация&gt; ПФ РФ&#10;&lt;Об администрировании страховых взносов на обязательное пенсионное и медицинское страхование с 1 января 2017 года&gt;&#10;-------------------- &#10;Постановление Правления ПФ РФ от 01.02.2016 N 83п&#10;" w:history="1">
        <w:r w:rsidRPr="00D048AC">
          <w:rPr>
            <w:rStyle w:val="Hyperlink"/>
            <w:rFonts w:ascii="Times New Roman" w:hAnsi="Times New Roman"/>
            <w:color w:val="000000" w:themeColor="text1"/>
            <w:sz w:val="26"/>
            <w:szCs w:val="26"/>
          </w:rPr>
          <w:t>сведения</w:t>
        </w:r>
      </w:hyperlink>
      <w:r w:rsidRPr="00D048AC">
        <w:rPr>
          <w:rFonts w:ascii="Times New Roman" w:hAnsi="Times New Roman"/>
          <w:color w:val="000000" w:themeColor="text1"/>
          <w:sz w:val="26"/>
          <w:szCs w:val="26"/>
        </w:rPr>
        <w:t xml:space="preserve">:1) </w:t>
      </w:r>
      <w:r w:rsidRPr="007F79ED">
        <w:rPr>
          <w:rFonts w:ascii="Times New Roman" w:hAnsi="Times New Roman"/>
          <w:sz w:val="26"/>
          <w:szCs w:val="26"/>
        </w:rPr>
        <w:t>страховой номер индивидуального лицевого счета; 2) фамилию, имя и отчество;</w:t>
      </w:r>
      <w:r w:rsidRPr="007F79ED">
        <w:rPr>
          <w:rFonts w:ascii="Times New Roman" w:hAnsi="Times New Roman"/>
          <w:sz w:val="26"/>
          <w:szCs w:val="26"/>
        </w:rPr>
        <w:t xml:space="preserve">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556DB3" w:rsidRPr="007F79ED" w:rsidP="00556DB3">
      <w:pPr>
        <w:spacing w:after="0" w:line="240" w:lineRule="auto"/>
        <w:ind w:left="567" w:firstLine="547"/>
        <w:jc w:val="both"/>
        <w:rPr>
          <w:rFonts w:ascii="Times New Roman" w:hAnsi="Times New Roman"/>
          <w:sz w:val="26"/>
          <w:szCs w:val="26"/>
        </w:rPr>
      </w:pPr>
      <w:r w:rsidRPr="007F79ED">
        <w:rPr>
          <w:rFonts w:ascii="Times New Roman" w:hAnsi="Times New Roman"/>
          <w:sz w:val="26"/>
          <w:szCs w:val="26"/>
        </w:rPr>
        <w:t xml:space="preserve">Статьей 15.33.2 Кодекса Российской Федерации об административных правонарушениях предусмотрена ответственность за </w:t>
      </w:r>
      <w:r w:rsidRPr="007F79ED">
        <w:rPr>
          <w:rFonts w:ascii="Times New Roman" w:hAnsi="Times New Roman"/>
          <w:color w:val="000000"/>
          <w:sz w:val="26"/>
          <w:szCs w:val="26"/>
          <w:shd w:val="clear" w:color="auto" w:fill="FFFFFF"/>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7F79ED">
        <w:rPr>
          <w:rFonts w:ascii="Times New Roman" w:hAnsi="Times New Roman"/>
          <w:color w:val="000000"/>
          <w:sz w:val="26"/>
          <w:szCs w:val="26"/>
          <w:shd w:val="clear" w:color="auto" w:fill="FFFFFF"/>
        </w:rPr>
        <w:t xml:space="preserve"> неполном </w:t>
      </w:r>
      <w:r w:rsidRPr="007F79ED">
        <w:rPr>
          <w:rFonts w:ascii="Times New Roman" w:hAnsi="Times New Roman"/>
          <w:color w:val="000000"/>
          <w:sz w:val="26"/>
          <w:szCs w:val="26"/>
          <w:shd w:val="clear" w:color="auto" w:fill="FFFFFF"/>
        </w:rPr>
        <w:t>объеме</w:t>
      </w:r>
      <w:r w:rsidRPr="007F79ED">
        <w:rPr>
          <w:rFonts w:ascii="Times New Roman" w:hAnsi="Times New Roman"/>
          <w:color w:val="000000"/>
          <w:sz w:val="26"/>
          <w:szCs w:val="26"/>
          <w:shd w:val="clear" w:color="auto" w:fill="FFFFFF"/>
        </w:rPr>
        <w:t xml:space="preserve"> или в искаженном виде.</w:t>
      </w:r>
    </w:p>
    <w:p w:rsidR="00556DB3" w:rsidP="00556DB3">
      <w:pPr>
        <w:spacing w:after="0" w:line="240" w:lineRule="auto"/>
        <w:ind w:left="567" w:firstLine="547"/>
        <w:jc w:val="both"/>
        <w:rPr>
          <w:rFonts w:ascii="Times New Roman" w:hAnsi="Times New Roman"/>
          <w:sz w:val="26"/>
          <w:szCs w:val="26"/>
        </w:rPr>
      </w:pPr>
      <w:r w:rsidRPr="007F79ED">
        <w:rPr>
          <w:rFonts w:ascii="Times New Roman" w:hAnsi="Times New Roman"/>
          <w:sz w:val="26"/>
          <w:szCs w:val="26"/>
        </w:rPr>
        <w:t xml:space="preserve">С учетом изложенного, мировой судья пришел к выводу, что в действиях </w:t>
      </w:r>
      <w:r>
        <w:rPr>
          <w:rFonts w:ascii="Times New Roman" w:hAnsi="Times New Roman"/>
          <w:sz w:val="26"/>
          <w:szCs w:val="26"/>
        </w:rPr>
        <w:t>Голуб Т.В.</w:t>
      </w:r>
      <w:r w:rsidRPr="007F79ED">
        <w:rPr>
          <w:rFonts w:ascii="Times New Roman" w:hAnsi="Times New Roman"/>
          <w:sz w:val="26"/>
          <w:szCs w:val="26"/>
        </w:rPr>
        <w:t xml:space="preserve"> имеется состав административного правонарушения, предусмотренного ст.15.33.2 Кодекса Российской Федерации об административных правонарушениях.</w:t>
      </w:r>
    </w:p>
    <w:p w:rsidR="00556DB3" w:rsidP="00556DB3">
      <w:pPr>
        <w:spacing w:after="0" w:line="240" w:lineRule="auto"/>
        <w:ind w:left="567" w:firstLine="567"/>
        <w:jc w:val="both"/>
        <w:rPr>
          <w:rFonts w:ascii="Times New Roman" w:hAnsi="Times New Roman"/>
          <w:sz w:val="26"/>
          <w:szCs w:val="26"/>
        </w:rPr>
      </w:pPr>
      <w:r w:rsidRPr="00536C3F">
        <w:rPr>
          <w:rFonts w:ascii="Times New Roman" w:hAnsi="Times New Roman"/>
          <w:sz w:val="26"/>
          <w:szCs w:val="26"/>
        </w:rPr>
        <w:t>При назначении административного взыска</w:t>
      </w:r>
      <w:r>
        <w:rPr>
          <w:rFonts w:ascii="Times New Roman" w:hAnsi="Times New Roman"/>
          <w:sz w:val="26"/>
          <w:szCs w:val="26"/>
        </w:rPr>
        <w:t>ния, соблюдая требования ст. 4.1</w:t>
      </w:r>
      <w:r w:rsidRPr="00536C3F">
        <w:rPr>
          <w:rFonts w:ascii="Times New Roman" w:hAnsi="Times New Roman"/>
          <w:sz w:val="26"/>
          <w:szCs w:val="26"/>
        </w:rPr>
        <w:t xml:space="preserve">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правонарушителя, </w:t>
      </w:r>
      <w:r>
        <w:rPr>
          <w:rFonts w:ascii="Times New Roman" w:hAnsi="Times New Roman"/>
          <w:sz w:val="26"/>
          <w:szCs w:val="26"/>
        </w:rPr>
        <w:t xml:space="preserve">которая вину в совершении правонарушения не признала, ранее привлекалась к административной ответственности за аналогичное правонарушение, </w:t>
      </w:r>
      <w:r w:rsidR="006D07C9">
        <w:rPr>
          <w:rFonts w:ascii="Times New Roman" w:hAnsi="Times New Roman"/>
          <w:sz w:val="26"/>
          <w:szCs w:val="26"/>
        </w:rPr>
        <w:t xml:space="preserve"> её состояние здоровья, </w:t>
      </w:r>
      <w:r w:rsidRPr="00536C3F">
        <w:rPr>
          <w:rFonts w:ascii="Times New Roman" w:hAnsi="Times New Roman"/>
          <w:sz w:val="26"/>
          <w:szCs w:val="26"/>
        </w:rPr>
        <w:t xml:space="preserve">и считает необходимым назначить </w:t>
      </w:r>
      <w:r>
        <w:rPr>
          <w:rFonts w:ascii="Times New Roman" w:hAnsi="Times New Roman"/>
          <w:sz w:val="26"/>
          <w:szCs w:val="26"/>
        </w:rPr>
        <w:t>Голуб Т.В.</w:t>
      </w:r>
      <w:r w:rsidRPr="00536C3F">
        <w:rPr>
          <w:rFonts w:ascii="Times New Roman" w:hAnsi="Times New Roman"/>
          <w:sz w:val="26"/>
          <w:szCs w:val="26"/>
        </w:rPr>
        <w:t xml:space="preserve"> наказание в виде минимального штрафа установленного санкцией ст. 15.33.2 КоАП</w:t>
      </w:r>
      <w:r w:rsidRPr="00536C3F">
        <w:rPr>
          <w:rFonts w:ascii="Times New Roman" w:hAnsi="Times New Roman"/>
          <w:sz w:val="26"/>
          <w:szCs w:val="26"/>
        </w:rPr>
        <w:t xml:space="preserve"> РФ.</w:t>
      </w:r>
    </w:p>
    <w:p w:rsidR="00556DB3" w:rsidP="00556DB3">
      <w:pPr>
        <w:spacing w:after="0" w:line="240" w:lineRule="auto"/>
        <w:ind w:left="567" w:firstLine="709"/>
        <w:jc w:val="both"/>
        <w:rPr>
          <w:rFonts w:ascii="Times New Roman" w:hAnsi="Times New Roman"/>
          <w:sz w:val="26"/>
          <w:szCs w:val="26"/>
        </w:rPr>
      </w:pPr>
      <w:r w:rsidRPr="00556DB3">
        <w:rPr>
          <w:rFonts w:ascii="Times New Roman" w:hAnsi="Times New Roman"/>
          <w:sz w:val="26"/>
          <w:szCs w:val="26"/>
        </w:rPr>
        <w:t>Доводы Голуб Т.В. относительно того, что виновным в совершении правонарушения является агент, который предоставляет ей услуги по ведению отчетности мировой судья не может принять, поскольку заключение  договора на оказание услуг по ведению бухгалтерской отчетности не освобождает должностное лицо от обязанности по контролю за достоверностью и полнотой сформированных и направленных в ГУ –</w:t>
      </w:r>
      <w:r w:rsidR="006D07C9">
        <w:rPr>
          <w:rFonts w:ascii="Times New Roman" w:hAnsi="Times New Roman"/>
          <w:sz w:val="26"/>
          <w:szCs w:val="26"/>
        </w:rPr>
        <w:t xml:space="preserve"> </w:t>
      </w:r>
      <w:r w:rsidRPr="00556DB3">
        <w:rPr>
          <w:rFonts w:ascii="Times New Roman" w:hAnsi="Times New Roman"/>
          <w:sz w:val="26"/>
          <w:szCs w:val="26"/>
        </w:rPr>
        <w:t xml:space="preserve">УПФ РФ в г. Евпатории сведений.  </w:t>
      </w:r>
    </w:p>
    <w:p w:rsidR="00A67006" w:rsidRPr="00556DB3" w:rsidP="00A67006">
      <w:pPr>
        <w:spacing w:after="0" w:line="240" w:lineRule="auto"/>
        <w:ind w:left="567" w:firstLine="709"/>
        <w:jc w:val="both"/>
        <w:rPr>
          <w:rFonts w:ascii="Times New Roman" w:hAnsi="Times New Roman"/>
          <w:sz w:val="26"/>
          <w:szCs w:val="26"/>
        </w:rPr>
      </w:pPr>
      <w:r>
        <w:rPr>
          <w:rFonts w:ascii="Times New Roman" w:hAnsi="Times New Roman"/>
          <w:sz w:val="26"/>
          <w:szCs w:val="26"/>
        </w:rPr>
        <w:t>Доводы Голуб Т.В. относительно того, что юридическое лицо фактически не ведет деятельность, ввиду чего нет оснований для представления отчетности, являются не состоятельными и не влияют на квалификацию вменного правонарушения, ввиду чего мировым судьей не принимаются.</w:t>
      </w:r>
    </w:p>
    <w:p w:rsidR="00556DB3" w:rsidRPr="00556DB3" w:rsidP="00556DB3">
      <w:pPr>
        <w:spacing w:after="0" w:line="240" w:lineRule="auto"/>
        <w:ind w:left="567" w:firstLine="709"/>
        <w:jc w:val="both"/>
        <w:rPr>
          <w:rFonts w:ascii="Times New Roman" w:hAnsi="Times New Roman"/>
          <w:sz w:val="26"/>
          <w:szCs w:val="26"/>
        </w:rPr>
      </w:pPr>
      <w:r w:rsidRPr="00556DB3">
        <w:rPr>
          <w:rFonts w:ascii="Times New Roman" w:hAnsi="Times New Roman"/>
          <w:sz w:val="26"/>
          <w:szCs w:val="26"/>
        </w:rPr>
        <w:t>Обстоятельств позволяющих применить при назначении наказания положения ст. ст. 2.9, 4.1.1  КоАП РФ, суд не усматривает.</w:t>
      </w:r>
    </w:p>
    <w:p w:rsidR="00556DB3" w:rsidRPr="00556DB3" w:rsidP="00556DB3">
      <w:pPr>
        <w:spacing w:after="0" w:line="240" w:lineRule="auto"/>
        <w:ind w:left="567" w:firstLine="709"/>
        <w:jc w:val="both"/>
        <w:rPr>
          <w:rFonts w:ascii="Times New Roman" w:hAnsi="Times New Roman"/>
          <w:sz w:val="26"/>
          <w:szCs w:val="26"/>
        </w:rPr>
      </w:pPr>
      <w:r w:rsidRPr="00556DB3">
        <w:rPr>
          <w:rFonts w:ascii="Times New Roman" w:hAnsi="Times New Roman"/>
          <w:sz w:val="26"/>
          <w:szCs w:val="26"/>
        </w:rPr>
        <w:t>Руководствуясь ст. ст.  15.33.2, 29.9, 29.10 КоАП РФ, мировой судья</w:t>
      </w:r>
    </w:p>
    <w:p w:rsidR="00556DB3" w:rsidRPr="00556DB3" w:rsidP="00556DB3">
      <w:pPr>
        <w:spacing w:after="0" w:line="240" w:lineRule="auto"/>
        <w:ind w:left="567" w:firstLine="709"/>
        <w:jc w:val="center"/>
        <w:rPr>
          <w:rFonts w:ascii="Times New Roman" w:hAnsi="Times New Roman"/>
          <w:b/>
          <w:sz w:val="26"/>
          <w:szCs w:val="26"/>
        </w:rPr>
      </w:pPr>
      <w:r w:rsidRPr="00556DB3">
        <w:rPr>
          <w:rFonts w:ascii="Times New Roman" w:hAnsi="Times New Roman"/>
          <w:b/>
          <w:sz w:val="26"/>
          <w:szCs w:val="26"/>
          <w:lang w:val="uk-UA"/>
        </w:rPr>
        <w:t>ПОСТАНОВИЛ</w:t>
      </w:r>
      <w:r w:rsidRPr="00556DB3">
        <w:rPr>
          <w:rFonts w:ascii="Times New Roman" w:hAnsi="Times New Roman"/>
          <w:b/>
          <w:sz w:val="26"/>
          <w:szCs w:val="26"/>
        </w:rPr>
        <w:t>:</w:t>
      </w:r>
    </w:p>
    <w:p w:rsidR="00556DB3" w:rsidRPr="00556DB3" w:rsidP="00556DB3">
      <w:pPr>
        <w:spacing w:after="0" w:line="240" w:lineRule="auto"/>
        <w:ind w:left="567" w:firstLine="709"/>
        <w:jc w:val="both"/>
        <w:rPr>
          <w:rFonts w:ascii="Times New Roman" w:hAnsi="Times New Roman"/>
          <w:sz w:val="26"/>
          <w:szCs w:val="26"/>
        </w:rPr>
      </w:pPr>
      <w:r>
        <w:rPr>
          <w:rFonts w:ascii="Times New Roman" w:hAnsi="Times New Roman"/>
          <w:b/>
          <w:sz w:val="26"/>
          <w:szCs w:val="26"/>
        </w:rPr>
        <w:t>Голуб Татьяну Васильевну</w:t>
      </w:r>
      <w:r>
        <w:rPr>
          <w:rFonts w:ascii="Times New Roman" w:hAnsi="Times New Roman"/>
          <w:sz w:val="26"/>
          <w:szCs w:val="26"/>
        </w:rPr>
        <w:t xml:space="preserve"> признать виновной</w:t>
      </w:r>
      <w:r w:rsidRPr="00556DB3">
        <w:rPr>
          <w:rFonts w:ascii="Times New Roman" w:hAnsi="Times New Roman"/>
          <w:sz w:val="26"/>
          <w:szCs w:val="26"/>
        </w:rPr>
        <w:t xml:space="preserve"> в совершении правонарушения, предусмотренного ст.15.33.2 Кодекса Российской Федерации об административных правонарушениях и назначить е</w:t>
      </w:r>
      <w:r>
        <w:rPr>
          <w:rFonts w:ascii="Times New Roman" w:hAnsi="Times New Roman"/>
          <w:sz w:val="26"/>
          <w:szCs w:val="26"/>
        </w:rPr>
        <w:t>й</w:t>
      </w:r>
      <w:r w:rsidRPr="00556DB3">
        <w:rPr>
          <w:rFonts w:ascii="Times New Roman" w:hAnsi="Times New Roman"/>
          <w:sz w:val="26"/>
          <w:szCs w:val="26"/>
        </w:rPr>
        <w:t xml:space="preserve"> наказание в виде административного штрафа в размере 300 (триста) рублей с зачислением его в бюджет в полном объеме в соответствии с законодательством Российской Федерации.</w:t>
      </w:r>
    </w:p>
    <w:p w:rsidR="00556DB3" w:rsidRPr="00556DB3" w:rsidP="00556DB3">
      <w:pPr>
        <w:spacing w:after="0" w:line="240" w:lineRule="auto"/>
        <w:ind w:left="567" w:firstLine="709"/>
        <w:jc w:val="both"/>
        <w:rPr>
          <w:rFonts w:ascii="Times New Roman" w:hAnsi="Times New Roman"/>
          <w:iCs/>
          <w:sz w:val="26"/>
          <w:szCs w:val="26"/>
        </w:rPr>
      </w:pPr>
      <w:r w:rsidRPr="00556DB3">
        <w:rPr>
          <w:rFonts w:ascii="Times New Roman" w:hAnsi="Times New Roman"/>
          <w:iCs/>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556DB3" w:rsidRPr="00556DB3" w:rsidP="00556DB3">
      <w:pPr>
        <w:spacing w:after="0" w:line="240" w:lineRule="auto"/>
        <w:ind w:left="567" w:firstLine="709"/>
        <w:jc w:val="both"/>
        <w:rPr>
          <w:rFonts w:ascii="Times New Roman" w:hAnsi="Times New Roman"/>
          <w:sz w:val="26"/>
          <w:szCs w:val="26"/>
        </w:rPr>
      </w:pPr>
      <w:r w:rsidRPr="00556DB3">
        <w:rPr>
          <w:rFonts w:ascii="Times New Roman" w:hAnsi="Times New Roman"/>
          <w:sz w:val="26"/>
          <w:szCs w:val="26"/>
        </w:rPr>
        <w:t xml:space="preserve">Штраф подлежит уплате по следующим реквизитам: получатель: УФК по Республике Крым (Отделение ПФР по РК); ИНН 7706808265; КПП 910201001; расчётный счёт: 40101810335100010001; банк получателя: отделение по Республике Крым Центрального Банка РФ, БИК: 043510001, ОКТМО 35712000, КБК: </w:t>
      </w:r>
      <w:r w:rsidRPr="00556DB3">
        <w:rPr>
          <w:rFonts w:ascii="Times New Roman" w:hAnsi="Times New Roman"/>
          <w:sz w:val="26"/>
          <w:szCs w:val="26"/>
        </w:rPr>
        <w:t>39211620010066000140, назначение платежа - штрафы за административные правонарушения, наименование территориального органа ПФР, номер и дата документа (протокола).</w:t>
      </w:r>
    </w:p>
    <w:p w:rsidR="00556DB3" w:rsidRPr="00556DB3" w:rsidP="00556DB3">
      <w:pPr>
        <w:autoSpaceDE w:val="0"/>
        <w:autoSpaceDN w:val="0"/>
        <w:adjustRightInd w:val="0"/>
        <w:spacing w:after="0" w:line="240" w:lineRule="auto"/>
        <w:ind w:left="567" w:firstLine="709"/>
        <w:jc w:val="both"/>
        <w:rPr>
          <w:rFonts w:ascii="Times New Roman" w:hAnsi="Times New Roman"/>
          <w:sz w:val="26"/>
          <w:szCs w:val="26"/>
        </w:rPr>
      </w:pPr>
      <w:r w:rsidRPr="00556DB3">
        <w:rPr>
          <w:rFonts w:ascii="Times New Roman" w:hAnsi="Times New Roman"/>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556DB3" w:rsidRPr="00556DB3" w:rsidP="00556DB3">
      <w:pPr>
        <w:spacing w:after="0" w:line="240" w:lineRule="auto"/>
        <w:ind w:left="567" w:firstLine="709"/>
        <w:jc w:val="both"/>
        <w:rPr>
          <w:rFonts w:ascii="Times New Roman" w:hAnsi="Times New Roman"/>
          <w:sz w:val="26"/>
          <w:szCs w:val="26"/>
        </w:rPr>
      </w:pPr>
      <w:r w:rsidRPr="00556DB3">
        <w:rPr>
          <w:rFonts w:ascii="Times New Roman" w:hAnsi="Times New Roman"/>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556DB3" w:rsidRPr="00556DB3" w:rsidP="00556DB3">
      <w:pPr>
        <w:spacing w:after="0" w:line="240" w:lineRule="auto"/>
        <w:ind w:left="567" w:firstLine="709"/>
        <w:jc w:val="both"/>
        <w:rPr>
          <w:rFonts w:ascii="Times New Roman" w:hAnsi="Times New Roman"/>
          <w:iCs/>
          <w:sz w:val="26"/>
          <w:szCs w:val="26"/>
        </w:rPr>
      </w:pPr>
      <w:r w:rsidRPr="00556DB3">
        <w:rPr>
          <w:rFonts w:ascii="Times New Roman" w:hAnsi="Times New Roman"/>
          <w:iCs/>
          <w:sz w:val="26"/>
          <w:szCs w:val="26"/>
        </w:rPr>
        <w:t>В случае неуплаты, штраф подлежит принудительному взысканию в соответствии с действующим законодательством РФ.</w:t>
      </w:r>
    </w:p>
    <w:p w:rsidR="00556DB3" w:rsidRPr="00556DB3" w:rsidP="00556DB3">
      <w:pPr>
        <w:spacing w:after="0" w:line="240" w:lineRule="auto"/>
        <w:ind w:left="567" w:firstLine="709"/>
        <w:jc w:val="both"/>
        <w:rPr>
          <w:rFonts w:ascii="Times New Roman" w:hAnsi="Times New Roman"/>
          <w:sz w:val="26"/>
          <w:szCs w:val="26"/>
        </w:rPr>
      </w:pPr>
      <w:r w:rsidRPr="00556DB3">
        <w:rPr>
          <w:rFonts w:ascii="Times New Roman" w:hAnsi="Times New Roman"/>
          <w:sz w:val="26"/>
          <w:szCs w:val="26"/>
        </w:rPr>
        <w:t>Постановление может быть обжаловано в течени</w:t>
      </w:r>
      <w:r w:rsidRPr="00556DB3">
        <w:rPr>
          <w:rFonts w:ascii="Times New Roman" w:hAnsi="Times New Roman"/>
          <w:sz w:val="26"/>
          <w:szCs w:val="26"/>
        </w:rPr>
        <w:t>и</w:t>
      </w:r>
      <w:r w:rsidRPr="00556DB3">
        <w:rPr>
          <w:rFonts w:ascii="Times New Roman" w:hAnsi="Times New Roman"/>
          <w:sz w:val="26"/>
          <w:szCs w:val="26"/>
        </w:rPr>
        <w:t xml:space="preserve"> 10 суток в порядке, предусмотренном ст. 30.2 </w:t>
      </w:r>
      <w:r w:rsidRPr="00556DB3">
        <w:rPr>
          <w:rFonts w:ascii="Times New Roman" w:hAnsi="Times New Roman"/>
          <w:iCs/>
          <w:sz w:val="26"/>
          <w:szCs w:val="26"/>
        </w:rPr>
        <w:t>КоАП РФ</w:t>
      </w:r>
      <w:r w:rsidRPr="00556DB3">
        <w:rPr>
          <w:rFonts w:ascii="Times New Roman" w:hAnsi="Times New Roman"/>
          <w:sz w:val="26"/>
          <w:szCs w:val="26"/>
        </w:rPr>
        <w:t>.</w:t>
      </w:r>
    </w:p>
    <w:p w:rsidR="00556DB3" w:rsidRPr="00556DB3" w:rsidP="00556DB3">
      <w:pPr>
        <w:widowControl w:val="0"/>
        <w:suppressAutoHyphens/>
        <w:spacing w:after="0" w:line="240" w:lineRule="auto"/>
        <w:ind w:left="567" w:firstLine="709"/>
        <w:rPr>
          <w:rFonts w:ascii="Times New Roman" w:eastAsia="Tahoma" w:hAnsi="Times New Roman"/>
          <w:b/>
          <w:sz w:val="26"/>
          <w:szCs w:val="26"/>
          <w:lang w:eastAsia="zh-CN"/>
        </w:rPr>
      </w:pPr>
    </w:p>
    <w:p w:rsidR="00556DB3" w:rsidRPr="00556DB3" w:rsidP="00556DB3">
      <w:pPr>
        <w:spacing w:after="0" w:line="240" w:lineRule="auto"/>
        <w:ind w:left="567" w:firstLine="567"/>
        <w:jc w:val="both"/>
        <w:rPr>
          <w:rFonts w:ascii="Times New Roman" w:hAnsi="Times New Roman"/>
          <w:sz w:val="26"/>
          <w:szCs w:val="26"/>
        </w:rPr>
      </w:pPr>
    </w:p>
    <w:p w:rsidR="001A7F83" w:rsidRPr="00556DB3">
      <w:pPr>
        <w:rPr>
          <w:sz w:val="26"/>
          <w:szCs w:val="26"/>
        </w:rPr>
      </w:pPr>
    </w:p>
    <w:sectPr w:rsidSect="00D26678">
      <w:headerReference w:type="even" r:id="rId5"/>
      <w:headerReference w:type="default" r:id="rId6"/>
      <w:pgSz w:w="11906" w:h="16838"/>
      <w:pgMar w:top="-568" w:right="707" w:bottom="993" w:left="1134" w:header="709"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678" w:rsidP="00D2667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26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678" w:rsidP="00D26678">
    <w:pPr>
      <w:pStyle w:val="Header"/>
      <w:framePr w:wrap="around" w:vAnchor="text" w:hAnchor="margin" w:xAlign="center" w:y="1"/>
      <w:rPr>
        <w:rStyle w:val="PageNumber"/>
      </w:rPr>
    </w:pPr>
  </w:p>
  <w:p w:rsidR="00D26678" w:rsidP="00D26678">
    <w:pPr>
      <w:pStyle w:val="Header"/>
      <w:tabs>
        <w:tab w:val="left" w:pos="2204"/>
        <w:tab w:val="left" w:pos="4120"/>
        <w:tab w:val="clear" w:pos="4677"/>
        <w:tab w:val="clear" w:pos="935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B3"/>
    <w:rsid w:val="0002064D"/>
    <w:rsid w:val="001A7F83"/>
    <w:rsid w:val="004123D4"/>
    <w:rsid w:val="00536C3F"/>
    <w:rsid w:val="00556DB3"/>
    <w:rsid w:val="005B154F"/>
    <w:rsid w:val="006D07C9"/>
    <w:rsid w:val="007F79ED"/>
    <w:rsid w:val="00A67006"/>
    <w:rsid w:val="00C415A6"/>
    <w:rsid w:val="00D048AC"/>
    <w:rsid w:val="00D23DA1"/>
    <w:rsid w:val="00D266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DB3"/>
    <w:pPr>
      <w:spacing w:line="252" w:lineRule="auto"/>
    </w:pPr>
    <w:rPr>
      <w:rFonts w:ascii="Cambria" w:eastAsia="Times New Roman" w:hAnsi="Cambria"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6DB3"/>
    <w:rPr>
      <w:strike w:val="0"/>
      <w:dstrike w:val="0"/>
      <w:color w:val="0088CC"/>
      <w:u w:val="none"/>
      <w:effect w:val="none"/>
    </w:rPr>
  </w:style>
  <w:style w:type="paragraph" w:styleId="Header">
    <w:name w:val="header"/>
    <w:basedOn w:val="Normal"/>
    <w:link w:val="a"/>
    <w:rsid w:val="00556DB3"/>
    <w:pPr>
      <w:tabs>
        <w:tab w:val="center" w:pos="4677"/>
        <w:tab w:val="right" w:pos="9355"/>
      </w:tabs>
    </w:pPr>
  </w:style>
  <w:style w:type="character" w:customStyle="1" w:styleId="a">
    <w:name w:val="Верхний колонтитул Знак"/>
    <w:basedOn w:val="DefaultParagraphFont"/>
    <w:link w:val="Header"/>
    <w:rsid w:val="00556DB3"/>
    <w:rPr>
      <w:rFonts w:ascii="Cambria" w:eastAsia="Times New Roman" w:hAnsi="Cambria" w:cs="Times New Roman"/>
      <w:lang w:eastAsia="ru-RU"/>
    </w:rPr>
  </w:style>
  <w:style w:type="character" w:styleId="PageNumber">
    <w:name w:val="page number"/>
    <w:basedOn w:val="DefaultParagraphFont"/>
    <w:rsid w:val="00556DB3"/>
  </w:style>
  <w:style w:type="character" w:customStyle="1" w:styleId="FontStyle11">
    <w:name w:val="Font Style11"/>
    <w:uiPriority w:val="99"/>
    <w:rsid w:val="00556DB3"/>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cons/cgi/online.cgi?req=query&amp;div=LAW&amp;opt=1&amp;REFDOC=201269&amp;REFBASE=LAW&amp;REFFIELD=134&amp;REFSEGM=697&amp;REFPAGE=0&amp;REFTYPE=QP_MULTI_REF&amp;ts=1936114900410613970&amp;REFDST=19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