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2CAC" w:rsidRPr="003751C2" w:rsidP="00822CAC">
      <w:pPr>
        <w:pStyle w:val="NoSpacing"/>
        <w:jc w:val="right"/>
        <w:rPr>
          <w:b/>
          <w:sz w:val="26"/>
          <w:szCs w:val="26"/>
        </w:rPr>
      </w:pPr>
      <w:r w:rsidRPr="003751C2">
        <w:rPr>
          <w:b/>
          <w:sz w:val="26"/>
          <w:szCs w:val="26"/>
        </w:rPr>
        <w:t xml:space="preserve">УИД: </w:t>
      </w:r>
      <w:r w:rsidRPr="00C241B1" w:rsidR="00C241B1">
        <w:rPr>
          <w:b/>
          <w:sz w:val="26"/>
          <w:szCs w:val="26"/>
        </w:rPr>
        <w:t>***</w:t>
      </w:r>
    </w:p>
    <w:p w:rsidR="00822CAC" w:rsidRPr="003751C2" w:rsidP="00822CAC">
      <w:pPr>
        <w:pStyle w:val="NoSpacing"/>
        <w:jc w:val="right"/>
        <w:rPr>
          <w:b/>
          <w:sz w:val="26"/>
          <w:szCs w:val="26"/>
        </w:rPr>
      </w:pPr>
      <w:r w:rsidRPr="003751C2">
        <w:rPr>
          <w:b/>
          <w:sz w:val="26"/>
          <w:szCs w:val="26"/>
        </w:rPr>
        <w:t>Дело № 5-38-</w:t>
      </w:r>
      <w:r w:rsidR="003630D1">
        <w:rPr>
          <w:b/>
          <w:sz w:val="26"/>
          <w:szCs w:val="26"/>
        </w:rPr>
        <w:t>295</w:t>
      </w:r>
      <w:r w:rsidRPr="003751C2">
        <w:rPr>
          <w:b/>
          <w:sz w:val="26"/>
          <w:szCs w:val="26"/>
        </w:rPr>
        <w:t>/2023</w:t>
      </w:r>
    </w:p>
    <w:p w:rsidR="00F52642" w:rsidRPr="003751C2" w:rsidP="00857ED4">
      <w:pPr>
        <w:pStyle w:val="NoSpacing"/>
        <w:jc w:val="center"/>
        <w:rPr>
          <w:b/>
          <w:sz w:val="26"/>
          <w:szCs w:val="26"/>
        </w:rPr>
      </w:pPr>
      <w:r w:rsidRPr="003751C2">
        <w:rPr>
          <w:b/>
          <w:sz w:val="26"/>
          <w:szCs w:val="26"/>
        </w:rPr>
        <w:t>ПОСТАНОВЛЕНИЕ</w:t>
      </w:r>
    </w:p>
    <w:p w:rsidR="00F52642" w:rsidRPr="003751C2" w:rsidP="00857ED4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23 августа</w:t>
      </w:r>
      <w:r w:rsidR="00B516E3">
        <w:rPr>
          <w:sz w:val="26"/>
          <w:szCs w:val="26"/>
        </w:rPr>
        <w:t xml:space="preserve"> </w:t>
      </w:r>
      <w:r w:rsidRPr="003751C2" w:rsidR="00B04041">
        <w:rPr>
          <w:sz w:val="26"/>
          <w:szCs w:val="26"/>
        </w:rPr>
        <w:t xml:space="preserve"> 2023 год</w:t>
      </w:r>
      <w:r w:rsidR="00EB27E1">
        <w:rPr>
          <w:sz w:val="26"/>
          <w:szCs w:val="26"/>
        </w:rPr>
        <w:t xml:space="preserve">а  </w:t>
      </w:r>
      <w:r w:rsidRPr="003751C2" w:rsidR="00B04041">
        <w:rPr>
          <w:sz w:val="26"/>
          <w:szCs w:val="26"/>
        </w:rPr>
        <w:t xml:space="preserve">    </w:t>
      </w:r>
      <w:r w:rsidRPr="003751C2">
        <w:rPr>
          <w:sz w:val="26"/>
          <w:szCs w:val="26"/>
        </w:rPr>
        <w:t xml:space="preserve">                 </w:t>
      </w:r>
      <w:r w:rsidRPr="003751C2" w:rsidR="00822CAC">
        <w:rPr>
          <w:sz w:val="26"/>
          <w:szCs w:val="26"/>
        </w:rPr>
        <w:t xml:space="preserve">  </w:t>
      </w:r>
      <w:r w:rsidR="002A2A6F">
        <w:rPr>
          <w:sz w:val="26"/>
          <w:szCs w:val="26"/>
        </w:rPr>
        <w:t xml:space="preserve">     </w:t>
      </w:r>
      <w:r w:rsidRPr="003751C2">
        <w:rPr>
          <w:sz w:val="26"/>
          <w:szCs w:val="26"/>
        </w:rPr>
        <w:t xml:space="preserve">       </w:t>
      </w:r>
      <w:r w:rsidRPr="003751C2" w:rsidR="00C93B7F">
        <w:rPr>
          <w:sz w:val="26"/>
          <w:szCs w:val="26"/>
        </w:rPr>
        <w:t xml:space="preserve">     </w:t>
      </w:r>
      <w:r w:rsidRPr="003751C2">
        <w:rPr>
          <w:sz w:val="26"/>
          <w:szCs w:val="26"/>
        </w:rPr>
        <w:t xml:space="preserve"> г. Евпатория, ул. Горького, д.10/29</w:t>
      </w:r>
    </w:p>
    <w:p w:rsidR="003751C2" w:rsidP="00857ED4">
      <w:pPr>
        <w:pStyle w:val="NoSpacing"/>
        <w:ind w:firstLine="567"/>
        <w:jc w:val="both"/>
        <w:rPr>
          <w:b/>
          <w:color w:val="0000FF"/>
          <w:sz w:val="26"/>
          <w:szCs w:val="26"/>
        </w:rPr>
      </w:pPr>
      <w:r w:rsidRPr="003751C2">
        <w:rPr>
          <w:rStyle w:val="2"/>
          <w:sz w:val="26"/>
          <w:szCs w:val="26"/>
        </w:rPr>
        <w:t>М</w:t>
      </w:r>
      <w:r w:rsidRPr="003751C2" w:rsidR="00673022">
        <w:rPr>
          <w:rStyle w:val="2"/>
          <w:sz w:val="26"/>
          <w:szCs w:val="26"/>
        </w:rPr>
        <w:t>ир</w:t>
      </w:r>
      <w:r w:rsidRPr="003751C2">
        <w:rPr>
          <w:rStyle w:val="2"/>
          <w:sz w:val="26"/>
          <w:szCs w:val="26"/>
        </w:rPr>
        <w:t>овой судья судебного участка № 38</w:t>
      </w:r>
      <w:r w:rsidRPr="003751C2" w:rsidR="00673022">
        <w:rPr>
          <w:rStyle w:val="2"/>
          <w:sz w:val="26"/>
          <w:szCs w:val="26"/>
        </w:rPr>
        <w:t xml:space="preserve"> Евпаторийского судебного района (городской округ Евпатория) Республики Крым</w:t>
      </w:r>
      <w:r w:rsidRPr="003751C2">
        <w:rPr>
          <w:rStyle w:val="2"/>
          <w:sz w:val="26"/>
          <w:szCs w:val="26"/>
        </w:rPr>
        <w:t xml:space="preserve"> Апразов М.М.</w:t>
      </w:r>
      <w:r w:rsidRPr="003751C2" w:rsidR="00673022">
        <w:rPr>
          <w:rStyle w:val="2"/>
          <w:sz w:val="26"/>
          <w:szCs w:val="26"/>
        </w:rPr>
        <w:t>,</w:t>
      </w:r>
      <w:r w:rsidRPr="003751C2" w:rsidR="00F52642">
        <w:rPr>
          <w:sz w:val="26"/>
          <w:szCs w:val="26"/>
        </w:rPr>
        <w:t xml:space="preserve"> рассмотрев дело об административном правонарушении, поступившее из Межрайонной ИФНС России № 6 по Республике Крым</w:t>
      </w:r>
      <w:r w:rsidRPr="003751C2" w:rsidR="00F52642">
        <w:rPr>
          <w:rStyle w:val="FontStyle11"/>
          <w:rFonts w:ascii="Times New Roman" w:hAnsi="Times New Roman" w:cs="Times New Roman"/>
          <w:sz w:val="26"/>
          <w:szCs w:val="26"/>
        </w:rPr>
        <w:t xml:space="preserve"> о привлечении к административной ответственности </w:t>
      </w:r>
      <w:r w:rsidRPr="003751C2" w:rsidR="006211F0">
        <w:rPr>
          <w:sz w:val="26"/>
          <w:szCs w:val="26"/>
        </w:rPr>
        <w:t xml:space="preserve">должностного лица </w:t>
      </w:r>
      <w:r w:rsidRPr="003751C2" w:rsidR="006211F0">
        <w:rPr>
          <w:b/>
          <w:color w:val="0000FF"/>
          <w:sz w:val="26"/>
          <w:szCs w:val="26"/>
        </w:rPr>
        <w:t>-</w:t>
      </w:r>
      <w:r w:rsidRPr="003751C2" w:rsidR="007B766F">
        <w:rPr>
          <w:b/>
          <w:color w:val="0000FF"/>
          <w:sz w:val="26"/>
          <w:szCs w:val="26"/>
        </w:rPr>
        <w:t xml:space="preserve"> </w:t>
      </w:r>
    </w:p>
    <w:p w:rsidR="00C241B1" w:rsidP="00857ED4">
      <w:pPr>
        <w:pStyle w:val="NoSpacing"/>
        <w:ind w:firstLine="567"/>
        <w:jc w:val="both"/>
        <w:rPr>
          <w:color w:val="0000FF"/>
          <w:sz w:val="26"/>
          <w:szCs w:val="26"/>
        </w:rPr>
      </w:pPr>
      <w:r w:rsidRPr="00C241B1">
        <w:rPr>
          <w:b/>
          <w:color w:val="0000FF"/>
          <w:sz w:val="26"/>
          <w:szCs w:val="26"/>
        </w:rPr>
        <w:t xml:space="preserve">*** </w:t>
      </w:r>
      <w:r w:rsidRPr="002A2A6F" w:rsidR="002A2A6F">
        <w:rPr>
          <w:b/>
          <w:color w:val="0000FF"/>
          <w:sz w:val="26"/>
          <w:szCs w:val="26"/>
        </w:rPr>
        <w:t xml:space="preserve">- </w:t>
      </w:r>
      <w:r w:rsidR="003630D1">
        <w:rPr>
          <w:b/>
          <w:color w:val="0000FF"/>
          <w:sz w:val="26"/>
          <w:szCs w:val="26"/>
        </w:rPr>
        <w:t>Прилуцкого Александра Григорьевича</w:t>
      </w:r>
      <w:r w:rsidRPr="002A2A6F" w:rsidR="002A2A6F">
        <w:rPr>
          <w:b/>
          <w:color w:val="0000FF"/>
          <w:sz w:val="26"/>
          <w:szCs w:val="26"/>
        </w:rPr>
        <w:t xml:space="preserve">, </w:t>
      </w:r>
      <w:r w:rsidRPr="00C241B1">
        <w:rPr>
          <w:color w:val="0000FF"/>
          <w:sz w:val="26"/>
          <w:szCs w:val="26"/>
        </w:rPr>
        <w:t xml:space="preserve">*** </w:t>
      </w:r>
    </w:p>
    <w:p w:rsidR="00B81B0F" w:rsidRPr="003751C2" w:rsidP="00857ED4">
      <w:pPr>
        <w:pStyle w:val="NoSpacing"/>
        <w:ind w:firstLine="567"/>
        <w:jc w:val="both"/>
        <w:rPr>
          <w:sz w:val="26"/>
          <w:szCs w:val="26"/>
        </w:rPr>
      </w:pPr>
      <w:r w:rsidRPr="003751C2">
        <w:rPr>
          <w:sz w:val="26"/>
          <w:szCs w:val="26"/>
        </w:rPr>
        <w:t>по</w:t>
      </w:r>
      <w:r w:rsidRPr="003751C2" w:rsidR="000B03B9">
        <w:rPr>
          <w:sz w:val="26"/>
          <w:szCs w:val="26"/>
        </w:rPr>
        <w:t xml:space="preserve"> </w:t>
      </w:r>
      <w:r w:rsidRPr="003751C2" w:rsidR="009E0298">
        <w:rPr>
          <w:sz w:val="26"/>
          <w:szCs w:val="26"/>
        </w:rPr>
        <w:t>ст.</w:t>
      </w:r>
      <w:r w:rsidRPr="003751C2">
        <w:rPr>
          <w:sz w:val="26"/>
          <w:szCs w:val="26"/>
        </w:rPr>
        <w:t xml:space="preserve"> </w:t>
      </w:r>
      <w:r w:rsidRPr="003751C2" w:rsidR="009E0298">
        <w:rPr>
          <w:sz w:val="26"/>
          <w:szCs w:val="26"/>
        </w:rPr>
        <w:t>15.</w:t>
      </w:r>
      <w:r w:rsidRPr="003751C2" w:rsidR="00212316">
        <w:rPr>
          <w:sz w:val="26"/>
          <w:szCs w:val="26"/>
        </w:rPr>
        <w:t>5</w:t>
      </w:r>
      <w:r w:rsidRPr="003751C2" w:rsidR="009E0298">
        <w:rPr>
          <w:sz w:val="26"/>
          <w:szCs w:val="26"/>
        </w:rPr>
        <w:t xml:space="preserve"> Кодекса Российской Федерации об административных правонарушениях,</w:t>
      </w:r>
    </w:p>
    <w:p w:rsidR="00B81B0F" w:rsidRPr="003751C2" w:rsidP="00857ED4">
      <w:pPr>
        <w:pStyle w:val="NoSpacing"/>
        <w:jc w:val="center"/>
        <w:rPr>
          <w:b/>
          <w:sz w:val="26"/>
          <w:szCs w:val="26"/>
        </w:rPr>
      </w:pPr>
      <w:r w:rsidRPr="003751C2">
        <w:rPr>
          <w:b/>
          <w:sz w:val="26"/>
          <w:szCs w:val="26"/>
        </w:rPr>
        <w:t>УСТАНОВИЛ:</w:t>
      </w:r>
    </w:p>
    <w:p w:rsidR="003B254A" w:rsidRPr="003751C2" w:rsidP="00A821F6">
      <w:pPr>
        <w:pStyle w:val="20"/>
        <w:shd w:val="clear" w:color="auto" w:fill="auto"/>
        <w:spacing w:after="0" w:line="240" w:lineRule="auto"/>
        <w:ind w:firstLine="360"/>
        <w:rPr>
          <w:color w:val="000000"/>
          <w:sz w:val="26"/>
          <w:szCs w:val="26"/>
          <w:lang w:bidi="ru-RU"/>
        </w:rPr>
      </w:pPr>
      <w:r w:rsidRPr="00C241B1">
        <w:rPr>
          <w:color w:val="0000FF"/>
          <w:sz w:val="26"/>
          <w:szCs w:val="26"/>
        </w:rPr>
        <w:t xml:space="preserve">*** </w:t>
      </w:r>
      <w:r w:rsidRPr="003751C2" w:rsidR="0097499D">
        <w:rPr>
          <w:sz w:val="26"/>
          <w:szCs w:val="26"/>
        </w:rPr>
        <w:t xml:space="preserve">г в </w:t>
      </w:r>
      <w:r w:rsidRPr="00C241B1">
        <w:rPr>
          <w:color w:val="0000FF"/>
          <w:sz w:val="26"/>
          <w:szCs w:val="26"/>
        </w:rPr>
        <w:t xml:space="preserve"> *** </w:t>
      </w:r>
      <w:r w:rsidR="003630D1">
        <w:rPr>
          <w:sz w:val="26"/>
          <w:szCs w:val="26"/>
        </w:rPr>
        <w:t>Прилуцкий А.Г</w:t>
      </w:r>
      <w:r w:rsidRPr="003751C2" w:rsidR="00673022">
        <w:rPr>
          <w:sz w:val="26"/>
          <w:szCs w:val="26"/>
        </w:rPr>
        <w:t>.</w:t>
      </w:r>
      <w:r w:rsidRPr="003751C2" w:rsidR="009E0298">
        <w:rPr>
          <w:sz w:val="26"/>
          <w:szCs w:val="26"/>
        </w:rPr>
        <w:t xml:space="preserve">, являясь </w:t>
      </w:r>
      <w:r w:rsidRPr="00C241B1">
        <w:rPr>
          <w:sz w:val="26"/>
          <w:szCs w:val="26"/>
        </w:rPr>
        <w:t xml:space="preserve"> ***</w:t>
      </w:r>
      <w:r w:rsidRPr="003751C2" w:rsidR="009E0298">
        <w:rPr>
          <w:sz w:val="26"/>
          <w:szCs w:val="26"/>
        </w:rPr>
        <w:t>, расположенного по адресу:</w:t>
      </w:r>
      <w:r w:rsidRPr="003751C2" w:rsidR="007450EB">
        <w:rPr>
          <w:sz w:val="26"/>
          <w:szCs w:val="26"/>
        </w:rPr>
        <w:t xml:space="preserve"> </w:t>
      </w:r>
      <w:r w:rsidRPr="00C241B1">
        <w:rPr>
          <w:color w:val="0000FF"/>
          <w:sz w:val="26"/>
          <w:szCs w:val="26"/>
        </w:rPr>
        <w:t>***</w:t>
      </w:r>
      <w:r w:rsidRPr="003751C2" w:rsidR="00390066">
        <w:rPr>
          <w:color w:val="0000FF"/>
          <w:sz w:val="26"/>
          <w:szCs w:val="26"/>
        </w:rPr>
        <w:t>,</w:t>
      </w:r>
      <w:r w:rsidRPr="003751C2">
        <w:rPr>
          <w:color w:val="0000FF"/>
          <w:sz w:val="26"/>
          <w:szCs w:val="26"/>
        </w:rPr>
        <w:t xml:space="preserve"> совершил</w:t>
      </w:r>
      <w:r w:rsidRPr="003751C2" w:rsidR="000B049D">
        <w:rPr>
          <w:sz w:val="26"/>
          <w:szCs w:val="26"/>
        </w:rPr>
        <w:t xml:space="preserve"> </w:t>
      </w:r>
      <w:r w:rsidRPr="003751C2">
        <w:rPr>
          <w:sz w:val="26"/>
          <w:szCs w:val="26"/>
        </w:rPr>
        <w:t xml:space="preserve">нарушение законодательства о налогах и сборах, в части непредставления в установленный </w:t>
      </w:r>
      <w:r w:rsidRPr="003751C2">
        <w:rPr>
          <w:color w:val="000000"/>
          <w:sz w:val="26"/>
          <w:szCs w:val="26"/>
          <w:lang w:bidi="ru-RU"/>
        </w:rPr>
        <w:t xml:space="preserve">п. </w:t>
      </w:r>
      <w:r w:rsidR="00A821F6">
        <w:rPr>
          <w:color w:val="000000"/>
          <w:sz w:val="26"/>
          <w:szCs w:val="26"/>
          <w:lang w:bidi="ru-RU"/>
        </w:rPr>
        <w:t>7</w:t>
      </w:r>
      <w:r w:rsidRPr="003751C2">
        <w:rPr>
          <w:color w:val="000000"/>
          <w:sz w:val="26"/>
          <w:szCs w:val="26"/>
          <w:lang w:bidi="ru-RU"/>
        </w:rPr>
        <w:t xml:space="preserve">, ст. </w:t>
      </w:r>
      <w:r w:rsidR="00A821F6">
        <w:rPr>
          <w:color w:val="000000"/>
          <w:sz w:val="26"/>
          <w:szCs w:val="26"/>
          <w:lang w:bidi="ru-RU"/>
        </w:rPr>
        <w:t>431</w:t>
      </w:r>
      <w:r w:rsidRPr="003751C2">
        <w:rPr>
          <w:color w:val="000000"/>
          <w:sz w:val="26"/>
          <w:szCs w:val="26"/>
          <w:lang w:bidi="ru-RU"/>
        </w:rPr>
        <w:t xml:space="preserve"> Налогового кодекса Российской Федерации срок </w:t>
      </w:r>
      <w:r w:rsidR="00A821F6">
        <w:rPr>
          <w:color w:val="000000"/>
          <w:sz w:val="26"/>
          <w:szCs w:val="26"/>
          <w:lang w:bidi="ru-RU"/>
        </w:rPr>
        <w:t>расчета</w:t>
      </w:r>
      <w:r w:rsidRPr="003751C2">
        <w:rPr>
          <w:color w:val="000000"/>
          <w:sz w:val="26"/>
          <w:szCs w:val="26"/>
          <w:lang w:bidi="ru-RU"/>
        </w:rPr>
        <w:t xml:space="preserve"> </w:t>
      </w:r>
      <w:r w:rsidR="00A821F6">
        <w:rPr>
          <w:color w:val="000000"/>
          <w:sz w:val="26"/>
          <w:szCs w:val="26"/>
          <w:lang w:bidi="ru-RU"/>
        </w:rPr>
        <w:t>по страховым взносам</w:t>
      </w:r>
      <w:r w:rsidRPr="003751C2">
        <w:rPr>
          <w:color w:val="000000"/>
          <w:sz w:val="26"/>
          <w:szCs w:val="26"/>
          <w:lang w:bidi="ru-RU"/>
        </w:rPr>
        <w:t xml:space="preserve"> за </w:t>
      </w:r>
      <w:r w:rsidRPr="00C241B1">
        <w:rPr>
          <w:color w:val="000000"/>
          <w:sz w:val="26"/>
          <w:szCs w:val="26"/>
          <w:lang w:bidi="ru-RU"/>
        </w:rPr>
        <w:t xml:space="preserve"> *** </w:t>
      </w:r>
      <w:r w:rsidRPr="003751C2">
        <w:rPr>
          <w:color w:val="000000"/>
          <w:sz w:val="26"/>
          <w:szCs w:val="26"/>
          <w:lang w:bidi="ru-RU"/>
        </w:rPr>
        <w:t>года.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>Согласно п.7 статьи 431 Налогового Кодекса РФ плательщики обязаны представить расчет по страховым взносам  не позднее 30-го числа месяца, следующего за расчетным (отчетным) периодом, в налоговый орган по месту нахождения организации и по месту</w:t>
      </w:r>
      <w:r w:rsidR="00EB27E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>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Плательщики предоставляют расчет по страховым взносам определенному Приказом Федеральной налоговой службы от 10 октября 2016 г. N ММВ-7-11/551@ "Об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форме".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Фактически расчет по страховым взносам за </w:t>
      </w:r>
      <w:r w:rsidRPr="00C241B1" w:rsidR="00C241B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***</w:t>
      </w:r>
      <w:r w:rsidR="00C241B1">
        <w:rPr>
          <w:rFonts w:ascii="Times New Roman" w:hAnsi="Times New Roman" w:cs="Times New Roman"/>
          <w:color w:val="000000"/>
          <w:sz w:val="26"/>
          <w:szCs w:val="26"/>
          <w:lang w:bidi="ru-RU"/>
        </w:rPr>
        <w:t>г.</w:t>
      </w:r>
      <w:r w:rsidRPr="00EB27E1" w:rsidR="00EB27E1">
        <w:t xml:space="preserve"> </w:t>
      </w:r>
      <w:r w:rsidRPr="00C241B1" w:rsidR="00C241B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*** </w:t>
      </w:r>
      <w:r w:rsidR="002A2A6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- </w:t>
      </w:r>
      <w:r w:rsidRPr="007F70D3" w:rsidR="007F70D3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Прилуцки</w:t>
      </w:r>
      <w:r w:rsidR="00EB27E1">
        <w:rPr>
          <w:rFonts w:ascii="Times New Roman" w:hAnsi="Times New Roman" w:cs="Times New Roman"/>
          <w:color w:val="000000"/>
          <w:sz w:val="26"/>
          <w:szCs w:val="26"/>
          <w:lang w:bidi="ru-RU"/>
        </w:rPr>
        <w:t>м</w:t>
      </w:r>
      <w:r w:rsidRPr="007F70D3" w:rsidR="007F70D3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А.Г</w:t>
      </w:r>
      <w:r w:rsidR="002A2A6F"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  <w:r w:rsidR="00EC6F85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представлен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с нарушением сроков представления - </w:t>
      </w:r>
      <w:r w:rsidRPr="00C241B1" w:rsidR="00C241B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***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, предельный срок предоставления которого не позднее </w:t>
      </w:r>
      <w:r w:rsidRPr="00C241B1" w:rsidR="00C241B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***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(включительно) в электронном виде по телекоммуникационным каналам связи.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Временем совершения правонарушения является </w:t>
      </w:r>
      <w:r w:rsidRPr="00C241B1" w:rsidR="00C241B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*** 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час. </w:t>
      </w:r>
      <w:r w:rsidRPr="00C241B1" w:rsidR="00C241B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*** 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мин. </w:t>
      </w:r>
      <w:r w:rsidRPr="00C241B1" w:rsidR="00C241B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*** 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Местом совершения правонарушения является - </w:t>
      </w:r>
      <w:r w:rsidRPr="00C241B1" w:rsidR="00C241B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***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, </w:t>
      </w:r>
      <w:r w:rsidRPr="00C241B1" w:rsidR="00C241B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***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 нарушение пункта 7 статьи 431 Налогового Кодекса Российской Федерации </w:t>
      </w:r>
      <w:r w:rsidRPr="00C241B1" w:rsidR="00C241B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*** 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не обеспечено своевременное представление расчета по страховым взносам за </w:t>
      </w:r>
      <w:r w:rsidRPr="00C241B1" w:rsidR="00C241B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*** 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в срок не позднее </w:t>
      </w:r>
      <w:r w:rsidRPr="00C241B1" w:rsidR="00C241B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***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>, в результате чего допущено нарушение статьи 15.5 Кодекса об административных правонарушениях Российской Федерации, а именно: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7F70D3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Прилуцкий А.Г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  <w:r w:rsidRPr="00EC6F85" w:rsidR="00EC6F85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7F70D3">
        <w:rPr>
          <w:rFonts w:ascii="Times New Roman" w:hAnsi="Times New Roman" w:cs="Times New Roman"/>
          <w:color w:val="000000"/>
          <w:sz w:val="26"/>
          <w:szCs w:val="26"/>
          <w:lang w:bidi="ru-RU"/>
        </w:rPr>
        <w:t>в судебное заседание не явил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ся</w:t>
      </w:r>
      <w:r w:rsidRPr="007F70D3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, о времени и месте его проведения извещен надлежащим образом, причину неявки в суд не сообщил. При указанных обстоятельствах, мировой судья считает возможным рассмотреть дело об административном правонарушении в отсутствие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Прилуцкого</w:t>
      </w:r>
      <w:r w:rsidRPr="007F70D3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А.Г.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Исследовав материалы дела, мировой судья считает достоверно установленным, что </w:t>
      </w:r>
      <w:r w:rsidRPr="007F70D3" w:rsidR="007F70D3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Прилуцкий А.Г.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, являясь </w:t>
      </w:r>
      <w:r w:rsidRPr="00C241B1" w:rsidR="00C241B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***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, совершил правонарушение, предусмотренное ст. 15.5 Кодекса Российской Федерации об административных правонарушениях, а 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>именно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Вина </w:t>
      </w:r>
      <w:r w:rsidR="007F70D3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Прилуцкого</w:t>
      </w:r>
      <w:r w:rsidRPr="007F70D3" w:rsidR="007F70D3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А.Г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  <w:r w:rsidR="00EC6F85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в совершении правонарушения подтверждается: 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- протоколом об административном правонарушении № </w:t>
      </w:r>
      <w:r w:rsidRPr="00C241B1" w:rsidR="00C241B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*** 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от </w:t>
      </w:r>
      <w:r w:rsidRPr="00C241B1" w:rsidR="00C241B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*** 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года, составленным в отношении </w:t>
      </w:r>
      <w:r w:rsidRPr="00C241B1" w:rsidR="00C241B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*** 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компетентным лицом в соответствии с требованиями ст. 28.2 КоАП РФ; 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>- выпиской из Единого государственного реестра юридических лиц;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>- квитанцией о приеме налоговой декларации (расчета), бухгалтерской (финансовой) отчетности в электронной форме и другими материалами дела.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ab/>
        <w:t>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EB27E1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При назначении административного наказания, мировой судья,  в соответствии со ст. 4.1 КоАП РФ учитывая общие правила  назначения административного наказания, основанные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личность виновного, его имущественное положение, отсутствие обстоятельств смягчающих и отягчающих административную ответственность, считает необходимым назначить наказание в виде предупреждения.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</w:p>
    <w:p w:rsidR="003751C2" w:rsidRPr="003751C2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/>
          <w:sz w:val="26"/>
          <w:szCs w:val="26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>Руководствуясь ст. ст. 15.5, 29.9, 29.10 КоАП РФ, мировой судья</w:t>
      </w:r>
    </w:p>
    <w:p w:rsidR="009C14E8" w:rsidRPr="003751C2" w:rsidP="003B254A">
      <w:pPr>
        <w:tabs>
          <w:tab w:val="left" w:pos="567"/>
        </w:tabs>
        <w:spacing w:after="0" w:line="240" w:lineRule="auto"/>
        <w:ind w:right="-4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751C2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ПОСТАНОВИЛ</w:t>
      </w:r>
      <w:r w:rsidRPr="003751C2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9C14E8" w:rsidRPr="003751C2" w:rsidP="009C14E8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51C2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="000E0AC4">
        <w:rPr>
          <w:rFonts w:ascii="Times New Roman" w:eastAsia="Times New Roman" w:hAnsi="Times New Roman" w:cs="Times New Roman"/>
          <w:b/>
          <w:sz w:val="26"/>
          <w:szCs w:val="26"/>
        </w:rPr>
        <w:t xml:space="preserve">должностное лицо </w:t>
      </w:r>
      <w:r w:rsidRPr="00C241B1" w:rsidR="00C241B1">
        <w:rPr>
          <w:rFonts w:ascii="Times New Roman" w:eastAsia="Times New Roman" w:hAnsi="Times New Roman" w:cs="Times New Roman"/>
          <w:b/>
          <w:sz w:val="26"/>
          <w:szCs w:val="26"/>
        </w:rPr>
        <w:t xml:space="preserve"> ***</w:t>
      </w:r>
      <w:r w:rsidRPr="007F70D3" w:rsidR="007F70D3">
        <w:rPr>
          <w:rFonts w:ascii="Times New Roman" w:eastAsia="Times New Roman" w:hAnsi="Times New Roman" w:cs="Times New Roman"/>
          <w:b/>
          <w:sz w:val="26"/>
          <w:szCs w:val="26"/>
        </w:rPr>
        <w:t xml:space="preserve"> -</w:t>
      </w:r>
      <w:r w:rsidR="00EB27E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F70D3" w:rsidR="007F70D3">
        <w:rPr>
          <w:rFonts w:ascii="Times New Roman" w:eastAsia="Times New Roman" w:hAnsi="Times New Roman" w:cs="Times New Roman"/>
          <w:b/>
          <w:sz w:val="26"/>
          <w:szCs w:val="26"/>
        </w:rPr>
        <w:t xml:space="preserve">Прилуцкого Александра Григорьевича </w:t>
      </w:r>
      <w:r w:rsidRPr="003751C2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="000E0AC4">
        <w:rPr>
          <w:rFonts w:ascii="Times New Roman" w:eastAsia="Times New Roman" w:hAnsi="Times New Roman" w:cs="Times New Roman"/>
          <w:sz w:val="26"/>
          <w:szCs w:val="26"/>
        </w:rPr>
        <w:t>ым</w:t>
      </w:r>
      <w:r w:rsidRPr="003751C2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</w:t>
      </w:r>
      <w:r w:rsidR="00F91909"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 w:rsidRPr="003751C2" w:rsidR="00F919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751C2">
        <w:rPr>
          <w:rFonts w:ascii="Times New Roman" w:eastAsia="Times New Roman" w:hAnsi="Times New Roman" w:cs="Times New Roman"/>
          <w:sz w:val="26"/>
          <w:szCs w:val="26"/>
        </w:rPr>
        <w:t>правонарушения, предусмотренного ст. 15.5 Кодекса Российской Федерации об административных правонарушениях и назначить е</w:t>
      </w:r>
      <w:r w:rsidRPr="003751C2" w:rsidR="006E1BD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3751C2"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предупреждения.</w:t>
      </w:r>
    </w:p>
    <w:p w:rsidR="009C14E8" w:rsidRPr="003751C2" w:rsidP="009C1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51C2">
        <w:rPr>
          <w:rFonts w:ascii="Times New Roman" w:hAnsi="Times New Roman" w:cs="Times New Roman"/>
          <w:sz w:val="26"/>
          <w:szCs w:val="26"/>
        </w:rPr>
        <w:t>Постановление может быть обжаловано в течение 10 суток со дня вручения или получения его копии в порядке, предусмотренном ст. ст. 30.1, 30.2 Кодекса Российской Федерации об административных правонарушениях.</w:t>
      </w:r>
    </w:p>
    <w:p w:rsidR="009C14E8" w:rsidRPr="003751C2" w:rsidP="009C1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55513" w:rsidRPr="003751C2" w:rsidP="00F91909">
      <w:pPr>
        <w:spacing w:after="0" w:line="240" w:lineRule="auto"/>
        <w:rPr>
          <w:b/>
          <w:sz w:val="26"/>
          <w:szCs w:val="26"/>
        </w:rPr>
      </w:pPr>
      <w:r w:rsidRPr="003751C2">
        <w:rPr>
          <w:rFonts w:ascii="Times New Roman" w:eastAsia="Times New Roman" w:hAnsi="Times New Roman" w:cs="Times New Roman"/>
          <w:b/>
          <w:sz w:val="26"/>
          <w:szCs w:val="26"/>
        </w:rPr>
        <w:t>Мировой судья                                                                                           М.М. Апразов</w:t>
      </w:r>
    </w:p>
    <w:sectPr w:rsidSect="00212316">
      <w:pgSz w:w="11906" w:h="16838"/>
      <w:pgMar w:top="1134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7EB3"/>
    <w:rsid w:val="000137DB"/>
    <w:rsid w:val="00016592"/>
    <w:rsid w:val="00017E93"/>
    <w:rsid w:val="000201A6"/>
    <w:rsid w:val="00046217"/>
    <w:rsid w:val="00065526"/>
    <w:rsid w:val="00080FCE"/>
    <w:rsid w:val="0008322E"/>
    <w:rsid w:val="000934D1"/>
    <w:rsid w:val="000B03B9"/>
    <w:rsid w:val="000B049D"/>
    <w:rsid w:val="000B232D"/>
    <w:rsid w:val="000C000E"/>
    <w:rsid w:val="000E0AC4"/>
    <w:rsid w:val="000E616B"/>
    <w:rsid w:val="00105672"/>
    <w:rsid w:val="00146FA5"/>
    <w:rsid w:val="00156652"/>
    <w:rsid w:val="00181089"/>
    <w:rsid w:val="00185AE1"/>
    <w:rsid w:val="00187F93"/>
    <w:rsid w:val="001A46B1"/>
    <w:rsid w:val="001C6A12"/>
    <w:rsid w:val="001D1CBB"/>
    <w:rsid w:val="001E4873"/>
    <w:rsid w:val="00212316"/>
    <w:rsid w:val="00221DE8"/>
    <w:rsid w:val="002257D5"/>
    <w:rsid w:val="00237E37"/>
    <w:rsid w:val="00273DF4"/>
    <w:rsid w:val="0028231A"/>
    <w:rsid w:val="002876C4"/>
    <w:rsid w:val="002A01F5"/>
    <w:rsid w:val="002A2A6F"/>
    <w:rsid w:val="002A3DE3"/>
    <w:rsid w:val="002C6E00"/>
    <w:rsid w:val="002E125B"/>
    <w:rsid w:val="002F6BD9"/>
    <w:rsid w:val="00315D86"/>
    <w:rsid w:val="00322F5F"/>
    <w:rsid w:val="00330AB9"/>
    <w:rsid w:val="003630D1"/>
    <w:rsid w:val="00372BA2"/>
    <w:rsid w:val="003751C2"/>
    <w:rsid w:val="00390066"/>
    <w:rsid w:val="003A615D"/>
    <w:rsid w:val="003B254A"/>
    <w:rsid w:val="003B6741"/>
    <w:rsid w:val="003C250F"/>
    <w:rsid w:val="003E7A7C"/>
    <w:rsid w:val="00460E78"/>
    <w:rsid w:val="00471666"/>
    <w:rsid w:val="00471694"/>
    <w:rsid w:val="004807D0"/>
    <w:rsid w:val="004D3209"/>
    <w:rsid w:val="004E51A6"/>
    <w:rsid w:val="004F30DB"/>
    <w:rsid w:val="0050440A"/>
    <w:rsid w:val="00521E20"/>
    <w:rsid w:val="00531297"/>
    <w:rsid w:val="005411A5"/>
    <w:rsid w:val="00547949"/>
    <w:rsid w:val="0055079F"/>
    <w:rsid w:val="00551529"/>
    <w:rsid w:val="00554CD0"/>
    <w:rsid w:val="00554ED6"/>
    <w:rsid w:val="00555BEE"/>
    <w:rsid w:val="00557488"/>
    <w:rsid w:val="005671CB"/>
    <w:rsid w:val="0057692E"/>
    <w:rsid w:val="005F5D80"/>
    <w:rsid w:val="005F6BDC"/>
    <w:rsid w:val="00604A6A"/>
    <w:rsid w:val="006077B4"/>
    <w:rsid w:val="00614515"/>
    <w:rsid w:val="006211F0"/>
    <w:rsid w:val="00633937"/>
    <w:rsid w:val="006443BF"/>
    <w:rsid w:val="00673022"/>
    <w:rsid w:val="00697A8A"/>
    <w:rsid w:val="006A0FB4"/>
    <w:rsid w:val="006A6B84"/>
    <w:rsid w:val="006B1F84"/>
    <w:rsid w:val="006D4D35"/>
    <w:rsid w:val="006E1BDC"/>
    <w:rsid w:val="006F5EDE"/>
    <w:rsid w:val="007133F3"/>
    <w:rsid w:val="007229A7"/>
    <w:rsid w:val="0074350D"/>
    <w:rsid w:val="007450EB"/>
    <w:rsid w:val="00747B5F"/>
    <w:rsid w:val="007852C2"/>
    <w:rsid w:val="007B6424"/>
    <w:rsid w:val="007B766F"/>
    <w:rsid w:val="007E032B"/>
    <w:rsid w:val="007E1605"/>
    <w:rsid w:val="007F03BC"/>
    <w:rsid w:val="007F3013"/>
    <w:rsid w:val="007F70D3"/>
    <w:rsid w:val="00812161"/>
    <w:rsid w:val="00822CAC"/>
    <w:rsid w:val="008517F0"/>
    <w:rsid w:val="00855513"/>
    <w:rsid w:val="00857ED4"/>
    <w:rsid w:val="0086585A"/>
    <w:rsid w:val="00875D63"/>
    <w:rsid w:val="008812B0"/>
    <w:rsid w:val="00881B39"/>
    <w:rsid w:val="008A12DC"/>
    <w:rsid w:val="008E4C9F"/>
    <w:rsid w:val="008F0BDB"/>
    <w:rsid w:val="008F7210"/>
    <w:rsid w:val="00904DA9"/>
    <w:rsid w:val="00950304"/>
    <w:rsid w:val="00967B3C"/>
    <w:rsid w:val="00973349"/>
    <w:rsid w:val="0097499D"/>
    <w:rsid w:val="009A209B"/>
    <w:rsid w:val="009A50F3"/>
    <w:rsid w:val="009B3602"/>
    <w:rsid w:val="009C14E8"/>
    <w:rsid w:val="009E0298"/>
    <w:rsid w:val="00A26958"/>
    <w:rsid w:val="00A2706E"/>
    <w:rsid w:val="00A64DA4"/>
    <w:rsid w:val="00A75E1C"/>
    <w:rsid w:val="00A821F6"/>
    <w:rsid w:val="00A85456"/>
    <w:rsid w:val="00A87997"/>
    <w:rsid w:val="00AA3823"/>
    <w:rsid w:val="00AC4698"/>
    <w:rsid w:val="00AD3559"/>
    <w:rsid w:val="00AD406E"/>
    <w:rsid w:val="00AD4B11"/>
    <w:rsid w:val="00AD50F4"/>
    <w:rsid w:val="00AE5251"/>
    <w:rsid w:val="00B04041"/>
    <w:rsid w:val="00B05B99"/>
    <w:rsid w:val="00B13374"/>
    <w:rsid w:val="00B370BE"/>
    <w:rsid w:val="00B511A8"/>
    <w:rsid w:val="00B516E3"/>
    <w:rsid w:val="00B56E1D"/>
    <w:rsid w:val="00B6113A"/>
    <w:rsid w:val="00B656CF"/>
    <w:rsid w:val="00B81B0F"/>
    <w:rsid w:val="00B85733"/>
    <w:rsid w:val="00BA1908"/>
    <w:rsid w:val="00BA1E42"/>
    <w:rsid w:val="00BB0D87"/>
    <w:rsid w:val="00BE7A9B"/>
    <w:rsid w:val="00BF10BE"/>
    <w:rsid w:val="00BF4E1E"/>
    <w:rsid w:val="00C171A1"/>
    <w:rsid w:val="00C177F9"/>
    <w:rsid w:val="00C241B1"/>
    <w:rsid w:val="00C3225F"/>
    <w:rsid w:val="00C7288D"/>
    <w:rsid w:val="00C93B7F"/>
    <w:rsid w:val="00C93C49"/>
    <w:rsid w:val="00CA4CBB"/>
    <w:rsid w:val="00CA5FFF"/>
    <w:rsid w:val="00CB586D"/>
    <w:rsid w:val="00CF19C0"/>
    <w:rsid w:val="00D0486F"/>
    <w:rsid w:val="00D0728E"/>
    <w:rsid w:val="00D52536"/>
    <w:rsid w:val="00D57B3F"/>
    <w:rsid w:val="00D801A6"/>
    <w:rsid w:val="00DC0D16"/>
    <w:rsid w:val="00DD3AAF"/>
    <w:rsid w:val="00E06F54"/>
    <w:rsid w:val="00E415D1"/>
    <w:rsid w:val="00EA068A"/>
    <w:rsid w:val="00EA6710"/>
    <w:rsid w:val="00EB1DE2"/>
    <w:rsid w:val="00EB27E1"/>
    <w:rsid w:val="00EC6F85"/>
    <w:rsid w:val="00ED5359"/>
    <w:rsid w:val="00EE01AA"/>
    <w:rsid w:val="00EF215A"/>
    <w:rsid w:val="00F256F7"/>
    <w:rsid w:val="00F52642"/>
    <w:rsid w:val="00F67647"/>
    <w:rsid w:val="00F743A9"/>
    <w:rsid w:val="00F81C0E"/>
    <w:rsid w:val="00F825E9"/>
    <w:rsid w:val="00F91909"/>
    <w:rsid w:val="00F94396"/>
    <w:rsid w:val="00FA422D"/>
    <w:rsid w:val="00FB1392"/>
    <w:rsid w:val="00FC15C2"/>
    <w:rsid w:val="00FC60AC"/>
    <w:rsid w:val="00FC7900"/>
    <w:rsid w:val="00FD5882"/>
    <w:rsid w:val="00FE7E2A"/>
    <w:rsid w:val="00FF2777"/>
    <w:rsid w:val="00FF63F1"/>
    <w:rsid w:val="00FF733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471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7169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0B049D"/>
    <w:rPr>
      <w:rFonts w:ascii="Times New Roman" w:hAnsi="Times New Roman" w:cs="Times New Roman"/>
      <w:sz w:val="22"/>
      <w:szCs w:val="22"/>
      <w:u w:val="none"/>
    </w:rPr>
  </w:style>
  <w:style w:type="character" w:customStyle="1" w:styleId="longtext">
    <w:name w:val="long_text"/>
    <w:basedOn w:val="DefaultParagraphFont"/>
    <w:rsid w:val="00855513"/>
  </w:style>
  <w:style w:type="paragraph" w:customStyle="1" w:styleId="20">
    <w:name w:val="Основной текст (2)"/>
    <w:basedOn w:val="Normal"/>
    <w:link w:val="2"/>
    <w:rsid w:val="007E032B"/>
    <w:pPr>
      <w:widowControl w:val="0"/>
      <w:shd w:val="clear" w:color="auto" w:fill="FFFFFF"/>
      <w:spacing w:after="480" w:line="274" w:lineRule="exact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ED605ED-EA5A-40A1-9A71-D74F82DB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