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547" w:rsidRPr="00280B48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УИД: </w:t>
      </w: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 MS0038-01-202</w:t>
      </w:r>
      <w:r w:rsidRPr="00280B48" w:rsidR="00BE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Pr="00280B48" w:rsidR="00BE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1631</w:t>
      </w: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80B48" w:rsidR="00BE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11187E" w:rsidRPr="00280B48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280B48" w:rsidR="00A04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80B48" w:rsidR="00BE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299</w:t>
      </w: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280B48" w:rsidR="00BE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1187E" w:rsidRPr="00280B48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D651E" w:rsidRPr="00280B48" w:rsidP="00A93488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08 </w:t>
      </w:r>
      <w:r w:rsidRPr="00280B48" w:rsidR="00BE2773">
        <w:rPr>
          <w:rFonts w:ascii="Times New Roman" w:hAnsi="Times New Roman" w:eastAsiaTheme="minorEastAsia" w:cs="Times New Roman"/>
          <w:sz w:val="24"/>
          <w:szCs w:val="24"/>
          <w:lang w:eastAsia="ru-RU"/>
        </w:rPr>
        <w:t>июня</w:t>
      </w:r>
      <w:r w:rsidRPr="00280B48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202</w:t>
      </w:r>
      <w:r w:rsidRPr="00280B48" w:rsidR="00BE2773">
        <w:rPr>
          <w:rFonts w:ascii="Times New Roman" w:hAnsi="Times New Roman" w:eastAsiaTheme="minorEastAsia" w:cs="Times New Roman"/>
          <w:sz w:val="24"/>
          <w:szCs w:val="24"/>
          <w:lang w:eastAsia="ru-RU"/>
        </w:rPr>
        <w:t>2</w:t>
      </w:r>
      <w:r w:rsidRPr="00280B48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года    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ab/>
        <w:t xml:space="preserve">          </w:t>
      </w:r>
      <w:r w:rsidRPr="00280B48" w:rsidR="00A9348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</w:t>
      </w:r>
      <w:r w:rsidRPr="00280B48" w:rsidR="008F22B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</w:t>
      </w:r>
      <w:r w:rsidRPr="00280B48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 Евпатория</w:t>
      </w:r>
      <w:r w:rsidRPr="00280B48" w:rsidR="00A93488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280B48" w:rsidR="0011187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ул.</w:t>
      </w:r>
      <w:r w:rsidRPr="00280B48" w:rsidR="00A9348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Горького,</w:t>
      </w:r>
      <w:r w:rsidRPr="00280B48" w:rsidR="00A9348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 w:rsidR="009663C8">
        <w:rPr>
          <w:rFonts w:ascii="Times New Roman" w:hAnsi="Times New Roman" w:eastAsiaTheme="minorEastAsia" w:cs="Times New Roman"/>
          <w:sz w:val="24"/>
          <w:szCs w:val="24"/>
          <w:lang w:eastAsia="ru-RU"/>
        </w:rPr>
        <w:t>10/29</w:t>
      </w:r>
    </w:p>
    <w:p w:rsidR="00BE2773" w:rsidRPr="00280B48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0B48" w:rsidR="00A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280B48" w:rsidR="00A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Апразов </w:t>
      </w:r>
      <w:r w:rsidRPr="00280B48">
        <w:rPr>
          <w:rFonts w:ascii="Times New Roman" w:hAnsi="Times New Roman" w:cs="Times New Roman"/>
          <w:sz w:val="24"/>
          <w:szCs w:val="24"/>
        </w:rPr>
        <w:t xml:space="preserve">Магомед Магомедрасулович, </w:t>
      </w:r>
    </w:p>
    <w:p w:rsidR="00BE2773" w:rsidRPr="00280B48" w:rsidP="00BE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 </w:t>
      </w:r>
      <w:r w:rsidRPr="00280B48" w:rsidR="003E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Д.А.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1187E" w:rsidRPr="00280B48" w:rsidP="004A62AB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280B48">
        <w:rPr>
          <w:rFonts w:ascii="Times New Roman" w:hAnsi="Times New Roman" w:cs="Times New Roman"/>
          <w:sz w:val="24"/>
          <w:szCs w:val="24"/>
        </w:rPr>
        <w:t>рассмотрев</w:t>
      </w:r>
      <w:r w:rsidRPr="00280B48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поступившее из ОМВД России по г. Евпатории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 отношении: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Коваленко Дениса Анатольевича</w:t>
      </w:r>
      <w:r w:rsidRPr="00280B48" w:rsidR="0028567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ч.</w:t>
      </w:r>
      <w:r w:rsidRPr="00280B48" w:rsidR="003E610B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1 ст. 6.8 Кодекса Российской Федерации об административных правонарушениях, </w:t>
      </w:r>
    </w:p>
    <w:p w:rsidR="00360BE8" w:rsidRPr="00280B4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УСТАНОВИЛ:</w:t>
      </w:r>
    </w:p>
    <w:p w:rsidR="0011187E" w:rsidRPr="00280B48" w:rsidP="00E06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B48">
        <w:rPr>
          <w:sz w:val="24"/>
          <w:szCs w:val="24"/>
        </w:rPr>
        <w:t>***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года </w:t>
      </w:r>
      <w:r w:rsidRPr="00280B48" w:rsidR="00BE277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в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80B48">
        <w:rPr>
          <w:sz w:val="24"/>
          <w:szCs w:val="24"/>
        </w:rPr>
        <w:t>***</w:t>
      </w:r>
      <w:r w:rsidRPr="00280B48" w:rsidR="00E06C0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ч</w:t>
      </w:r>
      <w:r w:rsidRPr="00280B48" w:rsidR="003E610B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ас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. </w:t>
      </w:r>
      <w:r w:rsidRPr="00280B48">
        <w:rPr>
          <w:sz w:val="24"/>
          <w:szCs w:val="24"/>
        </w:rPr>
        <w:t>***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мин. по </w:t>
      </w:r>
      <w:r w:rsidRPr="00280B48">
        <w:rPr>
          <w:sz w:val="24"/>
          <w:szCs w:val="24"/>
        </w:rPr>
        <w:t>***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был проведен осмотр места происшествия, </w:t>
      </w:r>
      <w:r w:rsidRPr="00280B48" w:rsidR="00BE277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где проживает Коваленко Д.А.</w:t>
      </w:r>
      <w:r w:rsidRPr="00280B48" w:rsidR="003B61E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, </w:t>
      </w:r>
      <w:r w:rsidRPr="00280B48" w:rsidR="00FC725F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было 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обнаружено и изъято наркотическое средство – </w:t>
      </w:r>
      <w:r w:rsidRPr="00280B48">
        <w:rPr>
          <w:sz w:val="24"/>
          <w:szCs w:val="24"/>
        </w:rPr>
        <w:t>***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(</w:t>
      </w:r>
      <w:r w:rsidRPr="00280B48">
        <w:rPr>
          <w:sz w:val="24"/>
          <w:szCs w:val="24"/>
        </w:rPr>
        <w:t>***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), массой </w:t>
      </w:r>
      <w:r w:rsidRPr="00280B48">
        <w:rPr>
          <w:sz w:val="24"/>
          <w:szCs w:val="24"/>
        </w:rPr>
        <w:t>***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г</w:t>
      </w:r>
      <w:r w:rsidRPr="00280B48" w:rsidR="00EC2BEC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.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, </w:t>
      </w:r>
      <w:r w:rsidRPr="00280B48" w:rsidR="00E66547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которое </w:t>
      </w:r>
      <w:r w:rsidRPr="00280B48" w:rsidR="008F3E8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Коваленко Д.А.</w:t>
      </w:r>
      <w:r w:rsidRPr="00280B48" w:rsidR="00E66547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80B48" w:rsidR="00EE7B7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хранил 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для личного употребления </w:t>
      </w:r>
      <w:r w:rsidRPr="00280B48" w:rsidR="00EE7B7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без цели сбыта</w:t>
      </w:r>
      <w:r w:rsidRPr="00280B48" w:rsidR="008F70F8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.</w:t>
      </w:r>
      <w:r w:rsidRPr="00280B48" w:rsidR="00EE7B73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</w:p>
    <w:p w:rsidR="0011187E" w:rsidRPr="00280B48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B48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280B48" w:rsidR="008F3E8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Коваленко Д.А.</w:t>
      </w:r>
      <w:r w:rsidRPr="00280B48">
        <w:rPr>
          <w:rFonts w:ascii="Times New Roman" w:hAnsi="Times New Roman" w:cs="Times New Roman"/>
          <w:sz w:val="24"/>
          <w:szCs w:val="24"/>
        </w:rPr>
        <w:t xml:space="preserve"> свою вину в совершении правонарушения признал полностью, не отрицал обстоятельств, изложенных в протоколе</w:t>
      </w:r>
      <w:r w:rsidRPr="00280B48" w:rsidR="008F70F8">
        <w:rPr>
          <w:rFonts w:ascii="Times New Roman" w:hAnsi="Times New Roman" w:cs="Times New Roman"/>
          <w:sz w:val="24"/>
          <w:szCs w:val="24"/>
        </w:rPr>
        <w:t>, раскаялся в содеянном</w:t>
      </w:r>
      <w:r w:rsidRPr="00280B48">
        <w:rPr>
          <w:rFonts w:ascii="Times New Roman" w:hAnsi="Times New Roman" w:cs="Times New Roman"/>
          <w:sz w:val="24"/>
          <w:szCs w:val="24"/>
        </w:rPr>
        <w:t xml:space="preserve">. </w:t>
      </w:r>
      <w:r w:rsidRPr="00280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Пояснил, наркотическое средство </w:t>
      </w:r>
      <w:r w:rsidRPr="00280B48">
        <w:rPr>
          <w:rFonts w:ascii="Times New Roman" w:hAnsi="Times New Roman" w:cs="Times New Roman"/>
          <w:sz w:val="24"/>
          <w:szCs w:val="24"/>
        </w:rPr>
        <w:t xml:space="preserve">хранил </w:t>
      </w:r>
      <w:r w:rsidRPr="00280B48" w:rsidR="008F70F8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280B48">
        <w:rPr>
          <w:rFonts w:ascii="Times New Roman" w:hAnsi="Times New Roman" w:cs="Times New Roman"/>
          <w:sz w:val="24"/>
          <w:szCs w:val="24"/>
        </w:rPr>
        <w:t xml:space="preserve"> для личного употребления без цели сбыта. </w:t>
      </w:r>
      <w:r w:rsidRPr="00280B48" w:rsidR="008A1095">
        <w:rPr>
          <w:rFonts w:ascii="Times New Roman" w:hAnsi="Times New Roman" w:cs="Times New Roman"/>
          <w:sz w:val="24"/>
          <w:szCs w:val="24"/>
        </w:rPr>
        <w:t xml:space="preserve">Сообщил, что состоит на учете у врача нарколога </w:t>
      </w:r>
      <w:r w:rsidRPr="00280B48" w:rsidR="008A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280B48" w:rsidR="008A10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ГБУЗ</w:t>
      </w:r>
      <w:r w:rsidRPr="00280B48" w:rsidR="008A10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80B48" w:rsidR="008F70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РК</w:t>
      </w:r>
      <w:r w:rsidRPr="00280B48" w:rsidR="008A10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«Евпаторийский психоневрологический диспансер».</w:t>
      </w:r>
      <w:r w:rsidRPr="00280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87E" w:rsidRPr="00280B4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в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ыслушав </w:t>
      </w:r>
      <w:r w:rsidRPr="00280B48" w:rsidR="008F3E8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Коваленко Д.А.</w:t>
      </w:r>
      <w:r w:rsidRPr="00280B48" w:rsidR="008A109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,</w:t>
      </w:r>
      <w:r w:rsidRPr="00280B48" w:rsidR="00122410">
        <w:rPr>
          <w:rFonts w:ascii="Times New Roman" w:hAnsi="Times New Roman" w:cs="Times New Roman"/>
          <w:sz w:val="24"/>
          <w:szCs w:val="24"/>
        </w:rPr>
        <w:t xml:space="preserve"> 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 w:rsidR="008F3E8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Коваленко Д.А. 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правонарушение, предусмотренное ч. 1 ст. 6.8 Кодекса Российской Федерации об административных правонарушениях исходя из следующего.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280B48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пункту 1 статьи 4</w:t>
        </w:r>
      </w:hyperlink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280B48">
          <w:rPr>
            <w:rFonts w:ascii="Times New Roman" w:hAnsi="Times New Roman" w:eastAsiaTheme="minorEastAsia" w:cs="Times New Roman"/>
            <w:sz w:val="24"/>
            <w:szCs w:val="24"/>
            <w:lang w:eastAsia="ru-RU"/>
          </w:rPr>
          <w:t>статья 40</w:t>
        </w:r>
      </w:hyperlink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Федерального закона от 8 января 1998 г. N 3-ФЗ.)</w:t>
      </w:r>
    </w:p>
    <w:p w:rsidR="0011187E" w:rsidRPr="00280B4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перечню наркотических средств, психотропных веществ и их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280B48" w:rsidR="00280B48">
        <w:rPr>
          <w:sz w:val="24"/>
          <w:szCs w:val="24"/>
        </w:rPr>
        <w:t>***</w:t>
      </w:r>
      <w:r w:rsidRPr="00280B48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280B48">
        <w:rPr>
          <w:rFonts w:ascii="Times New Roman" w:hAnsi="Times New Roman" w:eastAsiaTheme="minorEastAsia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явля</w:t>
      </w:r>
      <w:r w:rsidRPr="00280B48" w:rsidR="007276CA">
        <w:rPr>
          <w:rFonts w:ascii="Times New Roman" w:hAnsi="Times New Roman" w:eastAsiaTheme="minorEastAsia" w:cs="Times New Roman"/>
          <w:sz w:val="24"/>
          <w:szCs w:val="24"/>
          <w:lang w:eastAsia="ru-RU"/>
        </w:rPr>
        <w:t>е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тся наркотическим 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средством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BEC" w:rsidRPr="00280B48" w:rsidP="008F3E8A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Вина </w:t>
      </w:r>
      <w:r w:rsidRPr="00280B48" w:rsidR="008F3E8A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Коваленко Д.А.</w:t>
      </w:r>
      <w:r w:rsidRPr="00280B48" w:rsidR="007276CA">
        <w:rPr>
          <w:rFonts w:ascii="Times New Roman" w:hAnsi="Times New Roman" w:cs="Times New Roman"/>
          <w:sz w:val="24"/>
          <w:szCs w:val="24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11187E" w:rsidRPr="00280B48" w:rsidP="008F3E8A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протоколом об административном правонарушении сери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№</w:t>
      </w:r>
      <w:r w:rsidRPr="00280B48" w:rsidR="00280B48">
        <w:rPr>
          <w:sz w:val="24"/>
          <w:szCs w:val="24"/>
        </w:rPr>
        <w:t>***</w:t>
      </w:r>
      <w:r w:rsidRPr="00280B48" w:rsidR="00B2368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</w:t>
      </w:r>
      <w:r w:rsidRPr="00280B48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280B48" w:rsidR="005F4130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EE7B73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рапортом должностного лица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г.;</w:t>
      </w:r>
    </w:p>
    <w:p w:rsidR="008F3E8A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постановлением о выделении материалов из уголовного дела в отдельное производство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г.;</w:t>
      </w:r>
    </w:p>
    <w:p w:rsidR="008F3E8A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постановлением о возбуждении уголовного дела и принятии его к производству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г.;</w:t>
      </w:r>
    </w:p>
    <w:p w:rsidR="008F3E8A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рапортом должностного лица об обнаружении признаков преступления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г.;</w:t>
      </w:r>
    </w:p>
    <w:p w:rsidR="008F3E8A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протокола осмотра места происшествия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г.;</w:t>
      </w:r>
    </w:p>
    <w:p w:rsidR="008F3E8A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фототаблицей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:</w:t>
      </w:r>
    </w:p>
    <w:p w:rsidR="008F3E8A" w:rsidRPr="00280B4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письменными объяснениями Коваленко Д.А.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г.;</w:t>
      </w:r>
    </w:p>
    <w:p w:rsidR="008F3E8A" w:rsidRPr="00280B48" w:rsidP="008F3E8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постановления о назначении судебной экспертизы материалов, веществ и изделий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cs="Times New Roman"/>
          <w:sz w:val="24"/>
          <w:szCs w:val="24"/>
          <w:lang w:eastAsia="ru-RU"/>
        </w:rPr>
        <w:t>г.;</w:t>
      </w:r>
    </w:p>
    <w:p w:rsidR="0011187E" w:rsidRPr="00280B4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- копией заключения эксперта №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Pr="00280B48" w:rsidR="00280B48">
        <w:rPr>
          <w:sz w:val="24"/>
          <w:szCs w:val="24"/>
        </w:rPr>
        <w:t>***</w:t>
      </w:r>
      <w:r w:rsidRPr="00280B48" w:rsidR="00E06C03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г.</w:t>
      </w:r>
      <w:r w:rsidRPr="00280B4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</w:t>
      </w:r>
      <w:r w:rsidRPr="00280B4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которому 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представленное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на экспертизу веществ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>о</w:t>
      </w:r>
      <w:r w:rsidRPr="00280B48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массой </w:t>
      </w:r>
      <w:r w:rsidRPr="00280B48" w:rsidR="00280B48">
        <w:rPr>
          <w:sz w:val="24"/>
          <w:szCs w:val="24"/>
        </w:rPr>
        <w:t>***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является наркотическим средством </w:t>
      </w:r>
      <w:r w:rsidRPr="00280B48" w:rsidR="00280B48">
        <w:rPr>
          <w:sz w:val="24"/>
          <w:szCs w:val="24"/>
        </w:rPr>
        <w:t>***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(</w:t>
      </w:r>
      <w:r w:rsidRPr="00280B48" w:rsidR="00280B48">
        <w:rPr>
          <w:sz w:val="24"/>
          <w:szCs w:val="24"/>
        </w:rPr>
        <w:t>***</w:t>
      </w:r>
      <w:r w:rsidRPr="00280B48" w:rsidR="007A3C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) </w:t>
      </w:r>
      <w:r w:rsidRPr="00280B48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оборот которого включенного в Список №1 Перечня наркотических средств, психотропных веществ и из </w:t>
      </w:r>
      <w:r w:rsidRPr="00280B48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прекурсоров</w:t>
      </w:r>
      <w:r w:rsidRPr="00280B48" w:rsidR="00F53A6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подлежащих контролю в </w:t>
      </w:r>
      <w:r w:rsidRPr="00280B4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B4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утвержденный постановлением Правительства Российской Фед</w:t>
      </w:r>
      <w:r w:rsidRPr="00280B48" w:rsidR="006E4DE2">
        <w:rPr>
          <w:rFonts w:ascii="Times New Roman" w:hAnsi="Times New Roman" w:cs="Times New Roman"/>
          <w:sz w:val="24"/>
          <w:szCs w:val="24"/>
          <w:lang w:eastAsia="ru-RU"/>
        </w:rPr>
        <w:t>ерации от 30 июня 1998 г. N 681;</w:t>
      </w:r>
    </w:p>
    <w:p w:rsidR="00F53A65" w:rsidRPr="00280B4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</w:t>
      </w:r>
      <w:r w:rsidRPr="00280B48" w:rsidR="007A3C05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протокола осмотра предметов от </w:t>
      </w:r>
      <w:r w:rsidRPr="00280B48" w:rsidR="00280B48">
        <w:rPr>
          <w:sz w:val="24"/>
          <w:szCs w:val="24"/>
        </w:rPr>
        <w:t>***</w:t>
      </w:r>
      <w:r w:rsidRPr="00280B48" w:rsidR="007A3C05">
        <w:rPr>
          <w:rFonts w:ascii="Times New Roman" w:hAnsi="Times New Roman" w:cs="Times New Roman"/>
          <w:sz w:val="24"/>
          <w:szCs w:val="24"/>
          <w:lang w:eastAsia="ru-RU"/>
        </w:rPr>
        <w:t xml:space="preserve">г. с </w:t>
      </w:r>
      <w:r w:rsidRPr="00280B48" w:rsidR="007A3C05">
        <w:rPr>
          <w:rFonts w:ascii="Times New Roman" w:hAnsi="Times New Roman" w:cs="Times New Roman"/>
          <w:sz w:val="24"/>
          <w:szCs w:val="24"/>
          <w:lang w:eastAsia="ru-RU"/>
        </w:rPr>
        <w:t>фототаблицей</w:t>
      </w:r>
      <w:r w:rsidRPr="00280B48" w:rsidR="007A3C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A3C05" w:rsidRPr="00280B48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</w:t>
      </w:r>
      <w:r w:rsidRPr="00280B48" w:rsidR="00EC2BEC">
        <w:rPr>
          <w:rFonts w:ascii="Times New Roman" w:hAnsi="Times New Roman" w:cs="Times New Roman"/>
          <w:sz w:val="24"/>
          <w:szCs w:val="24"/>
          <w:lang w:eastAsia="ru-RU"/>
        </w:rPr>
        <w:t xml:space="preserve">копией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квитанци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lang w:eastAsia="ru-RU"/>
        </w:rPr>
        <w:t>и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 приеме на хранение вещественных доказательств №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г.:</w:t>
      </w:r>
    </w:p>
    <w:p w:rsidR="007A3C05" w:rsidRPr="00280B48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постановления о признании и приобщении к уголовному делу вещественных доказательств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г.;</w:t>
      </w:r>
    </w:p>
    <w:p w:rsidR="007A3C05" w:rsidRPr="00280B48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- справкой на физическое лицо;</w:t>
      </w:r>
    </w:p>
    <w:p w:rsidR="007A3C05" w:rsidRPr="00280B48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- копией приговора Евпаторийского городского суда Республики Крым 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г.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 другими материалами дела.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280B48" w:rsidR="007A3C0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>Коваленко Д.А.</w:t>
      </w:r>
      <w:r w:rsidRPr="00280B48" w:rsidR="006247F1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правонарушения. 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Обстоятельства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м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и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, смягчающим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и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админис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тративную ответственность, являю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тся признание вины лицом, совершившим административное правонарушение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, раскаяние в содеянном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280B48" w:rsidR="007A3C0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Коваленко Д.А. 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установлено. 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учетом изложенного, прихожу к выводу, что в действиях </w:t>
      </w:r>
      <w:r w:rsidRPr="00280B48" w:rsidR="007A3C05">
        <w:rPr>
          <w:rFonts w:ascii="Times New Roman" w:hAnsi="Times New Roman" w:eastAsiaTheme="minorEastAsia" w:cs="Times New Roman"/>
          <w:color w:val="0000FF"/>
          <w:sz w:val="24"/>
          <w:szCs w:val="24"/>
          <w:lang w:eastAsia="ru-RU"/>
        </w:rPr>
        <w:t xml:space="preserve">Коваленко Д.А. 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имеется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ч. 1</w:t>
      </w:r>
      <w:r w:rsidRPr="00280B48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Кодекса Российской Федерации об а</w:t>
      </w:r>
      <w:r w:rsidRPr="00280B48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дминистративных правонарушения,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а именно незаконное хранение без цели сбыта наркотического средства.</w:t>
      </w:r>
    </w:p>
    <w:p w:rsidR="00EC2BEC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назначении административного наказания, мировой судья,</w:t>
      </w:r>
      <w:r w:rsidRPr="00280B48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cs="Times New Roman"/>
          <w:sz w:val="24"/>
          <w:szCs w:val="24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</w:t>
      </w:r>
      <w:r w:rsidRPr="00280B48" w:rsidR="00EC2BEC">
        <w:rPr>
          <w:rFonts w:ascii="Times New Roman" w:hAnsi="Times New Roman" w:cs="Times New Roman"/>
          <w:sz w:val="24"/>
          <w:szCs w:val="24"/>
        </w:rPr>
        <w:t xml:space="preserve">твах, психотропных веществах </w:t>
      </w:r>
      <w:r w:rsidRPr="00280B48">
        <w:rPr>
          <w:rFonts w:ascii="Times New Roman" w:hAnsi="Times New Roman" w:cs="Times New Roman"/>
          <w:sz w:val="24"/>
          <w:szCs w:val="24"/>
        </w:rPr>
        <w:t xml:space="preserve">и об их </w:t>
      </w:r>
      <w:r w:rsidRPr="00280B48">
        <w:rPr>
          <w:rFonts w:ascii="Times New Roman" w:hAnsi="Times New Roman" w:cs="Times New Roman"/>
          <w:sz w:val="24"/>
          <w:szCs w:val="24"/>
        </w:rPr>
        <w:t>прекурсорах</w:t>
      </w:r>
      <w:r w:rsidRPr="00280B48">
        <w:rPr>
          <w:rFonts w:ascii="Times New Roman" w:hAnsi="Times New Roman" w:cs="Times New Roman"/>
          <w:sz w:val="24"/>
          <w:szCs w:val="24"/>
        </w:rPr>
        <w:t xml:space="preserve"> лицу, признанному </w:t>
      </w:r>
      <w:r w:rsidRPr="00280B48">
        <w:rPr>
          <w:rFonts w:ascii="Times New Roman" w:hAnsi="Times New Roman" w:cs="Times New Roman"/>
          <w:sz w:val="24"/>
          <w:szCs w:val="24"/>
        </w:rPr>
        <w:t>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Назначение иного вида наказания мировой судья считает нецелесообразным.</w:t>
      </w:r>
    </w:p>
    <w:p w:rsidR="0011187E" w:rsidRPr="00280B4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делу имеется вещественное доказательство - наркотическое средство </w:t>
      </w:r>
      <w:r w:rsidRPr="00280B48" w:rsidR="00280B48">
        <w:rPr>
          <w:sz w:val="24"/>
          <w:szCs w:val="24"/>
        </w:rPr>
        <w:t>***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280B48" w:rsidR="00280B48">
        <w:rPr>
          <w:sz w:val="24"/>
          <w:szCs w:val="24"/>
        </w:rPr>
        <w:t>***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), массой </w:t>
      </w:r>
      <w:r w:rsidRPr="00280B48" w:rsidR="00280B48">
        <w:rPr>
          <w:sz w:val="24"/>
          <w:szCs w:val="24"/>
        </w:rPr>
        <w:t>***</w:t>
      </w:r>
      <w:r w:rsidRPr="00280B48" w:rsidR="00EC2BEC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г.,</w:t>
      </w:r>
      <w:r w:rsidRPr="00280B48" w:rsidR="0018706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находящееся на хранении в камере хранения вещественных доказательств: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которое следует уничтожить.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Руководствуясь ст.</w:t>
      </w:r>
      <w:r w:rsidRPr="00280B48" w:rsidR="00C2629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280B48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</w:p>
    <w:p w:rsidR="00360BE8" w:rsidRPr="00280B48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ПОСТАНОВИЛ:</w:t>
      </w:r>
    </w:p>
    <w:p w:rsidR="0011187E" w:rsidRPr="00280B48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Признать </w:t>
      </w:r>
      <w:r w:rsidRPr="00280B48" w:rsidR="007A3C05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Коваленко Дениса Анатольевича</w:t>
      </w:r>
      <w:r w:rsidRPr="00280B48" w:rsidR="002C6F1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</w:t>
      </w:r>
      <w:r w:rsidRPr="00280B48" w:rsidR="004A62AB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административного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штрафа в размере 4000 (четыре</w:t>
      </w:r>
      <w:r w:rsidRPr="00280B48" w:rsidR="004A62AB">
        <w:rPr>
          <w:rFonts w:ascii="Times New Roman" w:hAnsi="Times New Roman" w:eastAsiaTheme="minorEastAsia" w:cs="Times New Roman"/>
          <w:sz w:val="24"/>
          <w:szCs w:val="24"/>
          <w:lang w:eastAsia="ru-RU"/>
        </w:rPr>
        <w:t>х тысяч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) рублей.</w:t>
      </w:r>
    </w:p>
    <w:p w:rsidR="004A62AB" w:rsidRPr="00280B48" w:rsidP="00EC2BE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1187E" w:rsidRPr="00280B48" w:rsidP="00EC2BE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наименование платежа: штраф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по постановлению мирового судьи </w:t>
      </w:r>
      <w:r w:rsidRPr="00280B48" w:rsidR="00666573">
        <w:rPr>
          <w:rFonts w:ascii="Times New Roman" w:hAnsi="Times New Roman" w:cs="Times New Roman"/>
          <w:sz w:val="24"/>
          <w:szCs w:val="24"/>
        </w:rPr>
        <w:t xml:space="preserve">№ </w:t>
      </w:r>
      <w:r w:rsidRPr="00280B48" w:rsidR="00280B48">
        <w:rPr>
          <w:sz w:val="24"/>
          <w:szCs w:val="24"/>
        </w:rPr>
        <w:t>***</w:t>
      </w:r>
      <w:r w:rsidRPr="00280B48" w:rsidR="00666573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EC2BEC" w:rsidRPr="00280B48" w:rsidP="00EC2BE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Вещественное доказательство: наркотическое средство –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(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), массой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г., находящееся в камере хранения вещественных доказательств: </w:t>
      </w:r>
      <w:r w:rsidRPr="00280B48" w:rsidR="00280B48">
        <w:rPr>
          <w:sz w:val="24"/>
          <w:szCs w:val="24"/>
        </w:rPr>
        <w:t>***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- уничтожить.</w:t>
      </w:r>
    </w:p>
    <w:p w:rsidR="004A62AB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Республики Крым (городской округ Евпатория) Республики Крым.</w:t>
      </w:r>
    </w:p>
    <w:p w:rsidR="004A62AB" w:rsidRPr="00280B48" w:rsidP="004A62A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93488" w:rsidRPr="00280B48" w:rsidP="004A62A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11187E" w:rsidRPr="00280B48" w:rsidP="00A9348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 2.1 ст. 4.1 КоАП РФ возложить на</w:t>
      </w:r>
      <w:r w:rsidRPr="00280B48" w:rsidR="0092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B48" w:rsidR="007A3C05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>Коваленко Дениса Анатольевича</w:t>
      </w:r>
      <w:r w:rsidRPr="00280B48" w:rsidR="004A62AB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обратиться к врачу-наркологу </w:t>
      </w:r>
      <w:r w:rsidRPr="0028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Pr="00280B48" w:rsidR="007A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 дней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вступления настоящего постановления в законную силу</w:t>
      </w:r>
      <w:r w:rsidRPr="00280B48" w:rsidR="004A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 w:rsidRPr="00280B48" w:rsidR="004A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наличии медицинских показаний</w:t>
      </w:r>
      <w:r w:rsidRPr="00280B48" w:rsidR="00E0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B48" w:rsidR="004A6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обязать </w:t>
      </w:r>
      <w:r w:rsidRPr="00280B48" w:rsidR="004A62AB">
        <w:rPr>
          <w:rFonts w:ascii="Times New Roman" w:hAnsi="Times New Roman" w:eastAsiaTheme="minorEastAsia" w:cs="Times New Roman"/>
          <w:b/>
          <w:sz w:val="24"/>
          <w:szCs w:val="24"/>
          <w:lang w:eastAsia="ru-RU"/>
        </w:rPr>
        <w:t xml:space="preserve">Коваленко Д.А. </w:t>
      </w:r>
      <w:r w:rsidRPr="00280B48" w:rsidR="004A6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пройти </w:t>
      </w:r>
      <w:r w:rsidRPr="00280B48" w:rsidR="00E06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</w:t>
      </w:r>
      <w:r w:rsidRPr="00280B48" w:rsidR="00BF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B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лечение от наркомании и медицинскую реабилитацию в связи с потреблением наркотических средств без назначения врача.</w:t>
      </w:r>
    </w:p>
    <w:p w:rsidR="0011187E" w:rsidRPr="00280B4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Контроль за исполнением обязанности во</w:t>
      </w:r>
      <w:r w:rsidRPr="00280B48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зложить на </w:t>
      </w:r>
      <w:r w:rsidRPr="00280B48" w:rsidR="00A93488">
        <w:rPr>
          <w:rFonts w:ascii="Times New Roman" w:hAnsi="Times New Roman" w:eastAsiaTheme="minorEastAsia" w:cs="Times New Roman"/>
          <w:sz w:val="24"/>
          <w:szCs w:val="24"/>
          <w:lang w:eastAsia="ru-RU"/>
        </w:rPr>
        <w:t>О</w:t>
      </w:r>
      <w:r w:rsidRPr="00280B48" w:rsidR="00E06C0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МВД России по </w:t>
      </w: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Евпатории. </w:t>
      </w:r>
    </w:p>
    <w:p w:rsidR="00A93488" w:rsidRPr="00280B48" w:rsidP="00A9348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280B4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93488" w:rsidRPr="00280B48" w:rsidP="00A9348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</w:p>
    <w:p w:rsidR="008F22B5" w:rsidRPr="00280B48" w:rsidP="008F22B5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</w:t>
      </w: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подпись          </w:t>
      </w: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М.М.</w:t>
      </w:r>
      <w:r w:rsidRPr="00280B48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Апразов </w:t>
      </w:r>
    </w:p>
    <w:sectPr w:rsidSect="00280B48">
      <w:pgSz w:w="11906" w:h="16838"/>
      <w:pgMar w:top="1440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73D8"/>
    <w:rsid w:val="00094A64"/>
    <w:rsid w:val="000E63E0"/>
    <w:rsid w:val="0011187E"/>
    <w:rsid w:val="00122410"/>
    <w:rsid w:val="00174621"/>
    <w:rsid w:val="0018706E"/>
    <w:rsid w:val="001D6379"/>
    <w:rsid w:val="001F105D"/>
    <w:rsid w:val="00230454"/>
    <w:rsid w:val="00272048"/>
    <w:rsid w:val="00280B48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B04CD"/>
    <w:rsid w:val="003B61E1"/>
    <w:rsid w:val="003B79C2"/>
    <w:rsid w:val="003E040B"/>
    <w:rsid w:val="003E610B"/>
    <w:rsid w:val="003F1052"/>
    <w:rsid w:val="004272D1"/>
    <w:rsid w:val="004717BC"/>
    <w:rsid w:val="00487163"/>
    <w:rsid w:val="00492E2E"/>
    <w:rsid w:val="004A62AB"/>
    <w:rsid w:val="004C20B6"/>
    <w:rsid w:val="00524D87"/>
    <w:rsid w:val="00533452"/>
    <w:rsid w:val="00534C38"/>
    <w:rsid w:val="005C23E0"/>
    <w:rsid w:val="005F4130"/>
    <w:rsid w:val="00613813"/>
    <w:rsid w:val="00614C07"/>
    <w:rsid w:val="00620D23"/>
    <w:rsid w:val="006247F1"/>
    <w:rsid w:val="00666573"/>
    <w:rsid w:val="006A6390"/>
    <w:rsid w:val="006D4147"/>
    <w:rsid w:val="006E4CAA"/>
    <w:rsid w:val="006E4DE2"/>
    <w:rsid w:val="006F0C5B"/>
    <w:rsid w:val="007167C4"/>
    <w:rsid w:val="0072716F"/>
    <w:rsid w:val="007276CA"/>
    <w:rsid w:val="00745CBB"/>
    <w:rsid w:val="00765637"/>
    <w:rsid w:val="007A3C05"/>
    <w:rsid w:val="007F1828"/>
    <w:rsid w:val="0080005D"/>
    <w:rsid w:val="0085473E"/>
    <w:rsid w:val="00874CFF"/>
    <w:rsid w:val="00890889"/>
    <w:rsid w:val="008A1095"/>
    <w:rsid w:val="008F22B5"/>
    <w:rsid w:val="008F368E"/>
    <w:rsid w:val="008F3E8A"/>
    <w:rsid w:val="008F6885"/>
    <w:rsid w:val="008F70F8"/>
    <w:rsid w:val="00912312"/>
    <w:rsid w:val="009124BA"/>
    <w:rsid w:val="0091578A"/>
    <w:rsid w:val="0092261F"/>
    <w:rsid w:val="009610F1"/>
    <w:rsid w:val="009626AA"/>
    <w:rsid w:val="009663C8"/>
    <w:rsid w:val="009724ED"/>
    <w:rsid w:val="00990CE9"/>
    <w:rsid w:val="009919CE"/>
    <w:rsid w:val="009C4D89"/>
    <w:rsid w:val="00A04407"/>
    <w:rsid w:val="00A1595B"/>
    <w:rsid w:val="00A6447D"/>
    <w:rsid w:val="00A93488"/>
    <w:rsid w:val="00AB27CA"/>
    <w:rsid w:val="00AD651E"/>
    <w:rsid w:val="00AF6100"/>
    <w:rsid w:val="00B01A9E"/>
    <w:rsid w:val="00B23685"/>
    <w:rsid w:val="00B55803"/>
    <w:rsid w:val="00B56DCC"/>
    <w:rsid w:val="00B61AD7"/>
    <w:rsid w:val="00B82029"/>
    <w:rsid w:val="00BC7D56"/>
    <w:rsid w:val="00BE2773"/>
    <w:rsid w:val="00BF6849"/>
    <w:rsid w:val="00C01151"/>
    <w:rsid w:val="00C14F8C"/>
    <w:rsid w:val="00C22471"/>
    <w:rsid w:val="00C26298"/>
    <w:rsid w:val="00C4286E"/>
    <w:rsid w:val="00C810B7"/>
    <w:rsid w:val="00C96437"/>
    <w:rsid w:val="00CC4A27"/>
    <w:rsid w:val="00CF4BF1"/>
    <w:rsid w:val="00D90644"/>
    <w:rsid w:val="00DC2BA2"/>
    <w:rsid w:val="00DD4631"/>
    <w:rsid w:val="00DE0D3F"/>
    <w:rsid w:val="00DF5669"/>
    <w:rsid w:val="00E06C03"/>
    <w:rsid w:val="00E13281"/>
    <w:rsid w:val="00E14498"/>
    <w:rsid w:val="00E66547"/>
    <w:rsid w:val="00E81A6B"/>
    <w:rsid w:val="00EC2BEC"/>
    <w:rsid w:val="00EC32DF"/>
    <w:rsid w:val="00EE7B73"/>
    <w:rsid w:val="00F011B0"/>
    <w:rsid w:val="00F12981"/>
    <w:rsid w:val="00F200C3"/>
    <w:rsid w:val="00F27747"/>
    <w:rsid w:val="00F30597"/>
    <w:rsid w:val="00F33D37"/>
    <w:rsid w:val="00F34D06"/>
    <w:rsid w:val="00F36EC4"/>
    <w:rsid w:val="00F40956"/>
    <w:rsid w:val="00F53A65"/>
    <w:rsid w:val="00F826EC"/>
    <w:rsid w:val="00FC725F"/>
    <w:rsid w:val="00FD2770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6702F8-3DA9-4378-AC65-6C1E23EC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BFF1-987A-44A2-AC60-0B5E1337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