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B15" w:rsidRPr="007F45CF" w:rsidP="000D6109" w14:paraId="572CE10E" w14:textId="35353F97">
      <w:pPr>
        <w:ind w:firstLine="567"/>
        <w:jc w:val="right"/>
        <w:rPr>
          <w:b/>
        </w:rPr>
      </w:pPr>
      <w:r w:rsidRPr="007F45CF">
        <w:rPr>
          <w:b/>
        </w:rPr>
        <w:t>Дело №5-</w:t>
      </w:r>
      <w:r w:rsidRPr="007F45CF" w:rsidR="00CF112C">
        <w:rPr>
          <w:b/>
        </w:rPr>
        <w:t>38-3</w:t>
      </w:r>
      <w:r w:rsidRPr="007F45CF" w:rsidR="00680501">
        <w:rPr>
          <w:b/>
        </w:rPr>
        <w:t>18</w:t>
      </w:r>
      <w:r w:rsidRPr="00007F61" w:rsidR="00CF112C">
        <w:rPr>
          <w:b/>
        </w:rPr>
        <w:t>/</w:t>
      </w:r>
      <w:r w:rsidRPr="007F45CF" w:rsidR="00CF112C">
        <w:rPr>
          <w:b/>
        </w:rPr>
        <w:t>2026</w:t>
      </w:r>
    </w:p>
    <w:p w:rsidR="00CF112C" w:rsidRPr="007F45CF" w:rsidP="00CF112C" w14:paraId="7BCD4A12" w14:textId="299DD4D0">
      <w:pPr>
        <w:ind w:firstLine="720"/>
        <w:jc w:val="right"/>
        <w:rPr>
          <w:b/>
        </w:rPr>
      </w:pPr>
      <w:r w:rsidRPr="007F45CF">
        <w:rPr>
          <w:b/>
        </w:rPr>
        <w:t>УИД: 91</w:t>
      </w:r>
      <w:r w:rsidRPr="007F45CF">
        <w:rPr>
          <w:b/>
          <w:lang w:val="en-US"/>
        </w:rPr>
        <w:t>MS</w:t>
      </w:r>
      <w:r w:rsidRPr="007F45CF">
        <w:rPr>
          <w:b/>
        </w:rPr>
        <w:t>0038-01-2026-00</w:t>
      </w:r>
      <w:r w:rsidRPr="007F45CF" w:rsidR="007F45CF">
        <w:rPr>
          <w:b/>
        </w:rPr>
        <w:t>1796-65</w:t>
      </w:r>
    </w:p>
    <w:p w:rsidR="00CF112C" w:rsidRPr="007F45CF" w:rsidP="000D6109" w14:paraId="128462C1" w14:textId="77777777">
      <w:pPr>
        <w:ind w:firstLine="567"/>
        <w:jc w:val="right"/>
        <w:rPr>
          <w:b/>
        </w:rPr>
      </w:pPr>
    </w:p>
    <w:p w:rsidR="00CF112C" w:rsidRPr="007F45CF" w:rsidP="000D6109" w14:paraId="17F101BD" w14:textId="77777777">
      <w:pPr>
        <w:ind w:firstLine="567"/>
        <w:jc w:val="center"/>
        <w:rPr>
          <w:b/>
        </w:rPr>
      </w:pPr>
    </w:p>
    <w:p w:rsidR="00CF112C" w:rsidRPr="007F45CF" w:rsidP="00CF112C" w14:paraId="5A6A68FC" w14:textId="77777777">
      <w:pPr>
        <w:ind w:firstLine="720"/>
        <w:jc w:val="center"/>
        <w:rPr>
          <w:b/>
        </w:rPr>
      </w:pPr>
      <w:r w:rsidRPr="007F45CF">
        <w:rPr>
          <w:b/>
        </w:rPr>
        <w:t xml:space="preserve">ПОСТАНОВЛЕНИЕ </w:t>
      </w:r>
    </w:p>
    <w:p w:rsidR="00CF112C" w:rsidRPr="007F45CF" w:rsidP="00CF112C" w14:paraId="3F4A71F9" w14:textId="77777777">
      <w:pPr>
        <w:ind w:firstLine="720"/>
        <w:jc w:val="center"/>
        <w:rPr>
          <w:b/>
        </w:rPr>
      </w:pPr>
    </w:p>
    <w:p w:rsidR="00CF112C" w:rsidRPr="007F45CF" w:rsidP="00CF112C" w14:paraId="260342E9" w14:textId="13512A9F">
      <w:r w:rsidRPr="007F45CF">
        <w:t>30</w:t>
      </w:r>
      <w:r w:rsidRPr="007F45CF">
        <w:t xml:space="preserve"> июня 2026 года                                                   г. Евпатория, ул. Горького, д.10/29</w:t>
      </w:r>
    </w:p>
    <w:p w:rsidR="00CF112C" w:rsidRPr="007F45CF" w:rsidP="00CF112C" w14:paraId="662ABC3C" w14:textId="77777777">
      <w:pPr>
        <w:rPr>
          <w:b/>
        </w:rPr>
      </w:pPr>
    </w:p>
    <w:p w:rsidR="002F789B" w:rsidRPr="007F45CF" w:rsidP="00CF112C" w14:paraId="379719C4" w14:textId="064D27F8">
      <w:pPr>
        <w:ind w:firstLine="708"/>
        <w:jc w:val="both"/>
      </w:pPr>
      <w:r w:rsidRPr="007F45CF">
        <w:rPr>
          <w:bCs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7F45CF">
        <w:t xml:space="preserve">рассмотрев дело об административном правонарушении, </w:t>
      </w:r>
      <w:r w:rsidRPr="007F45CF" w:rsidR="00D27453">
        <w:t>предусмотренном</w:t>
      </w:r>
      <w:r w:rsidRPr="007F45CF">
        <w:t xml:space="preserve"> </w:t>
      </w:r>
      <w:r w:rsidRPr="007F45CF" w:rsidR="00D27453">
        <w:t xml:space="preserve">ст. 19.7 Кодекса Российской Федерации об административных правонарушениях </w:t>
      </w:r>
      <w:r w:rsidRPr="007F45CF">
        <w:t xml:space="preserve">в отношении </w:t>
      </w:r>
      <w:r w:rsidRPr="007F45CF" w:rsidR="00D27453">
        <w:t>–</w:t>
      </w:r>
    </w:p>
    <w:p w:rsidR="00D27453" w:rsidRPr="007F45CF" w:rsidP="00CF112C" w14:paraId="13FEFB32" w14:textId="6FA6E5BF">
      <w:pPr>
        <w:ind w:left="1276"/>
        <w:jc w:val="both"/>
      </w:pPr>
      <w:r w:rsidRPr="007F45CF">
        <w:rPr>
          <w:b/>
          <w:bCs/>
        </w:rPr>
        <w:t>Общества с ограниченной ответственностью «</w:t>
      </w:r>
      <w:r w:rsidRPr="007F45CF">
        <w:rPr>
          <w:b/>
          <w:bCs/>
        </w:rPr>
        <w:t>Блич</w:t>
      </w:r>
      <w:r w:rsidRPr="007F45CF">
        <w:rPr>
          <w:b/>
          <w:bCs/>
        </w:rPr>
        <w:t>»</w:t>
      </w:r>
      <w:r w:rsidRPr="007F45CF">
        <w:rPr>
          <w:b/>
        </w:rPr>
        <w:t xml:space="preserve">, </w:t>
      </w:r>
      <w:r w:rsidRPr="007F45CF" w:rsidR="00CF112C">
        <w:t xml:space="preserve">ИНН </w:t>
      </w:r>
      <w:r w:rsidR="004B1D76">
        <w:rPr>
          <w:sz w:val="26"/>
          <w:szCs w:val="26"/>
        </w:rPr>
        <w:t>****</w:t>
      </w:r>
      <w:r w:rsidRPr="007F45CF" w:rsidR="00CF112C">
        <w:t xml:space="preserve">, КПП </w:t>
      </w:r>
      <w:r w:rsidR="004B1D76">
        <w:rPr>
          <w:sz w:val="26"/>
          <w:szCs w:val="26"/>
        </w:rPr>
        <w:t>****</w:t>
      </w:r>
      <w:r w:rsidRPr="007F45CF" w:rsidR="00CF112C">
        <w:t>, адрес регистрации</w:t>
      </w:r>
      <w:r w:rsidR="004B1D76">
        <w:t>:</w:t>
      </w:r>
      <w:r w:rsidRPr="007F45CF" w:rsidR="00CF112C">
        <w:t xml:space="preserve"> </w:t>
      </w:r>
      <w:r w:rsidR="004B1D76">
        <w:rPr>
          <w:sz w:val="26"/>
          <w:szCs w:val="26"/>
        </w:rPr>
        <w:t>****</w:t>
      </w:r>
      <w:r w:rsidRPr="007F45CF">
        <w:t>,</w:t>
      </w:r>
    </w:p>
    <w:p w:rsidR="00D27453" w:rsidRPr="007F45CF" w:rsidP="000D6109" w14:paraId="37F758FF" w14:textId="77777777">
      <w:pPr>
        <w:ind w:firstLine="567"/>
        <w:jc w:val="both"/>
      </w:pPr>
    </w:p>
    <w:tbl>
      <w:tblPr>
        <w:tblStyle w:val="TableGrid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7"/>
      </w:tblGrid>
      <w:tr w14:paraId="47B650CB" w14:textId="77777777" w:rsidTr="00F33E2C">
        <w:tblPrEx>
          <w:tblW w:w="8647" w:type="dxa"/>
          <w:tblInd w:w="8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8647" w:type="dxa"/>
            <w:hideMark/>
          </w:tcPr>
          <w:p w:rsidR="00294D5D" w:rsidRPr="007F45CF" w:rsidP="00D27453" w14:paraId="271E1271" w14:textId="77777777">
            <w:pPr>
              <w:ind w:left="1985"/>
              <w:jc w:val="both"/>
              <w:rPr>
                <w:lang w:eastAsia="en-US"/>
              </w:rPr>
            </w:pPr>
          </w:p>
        </w:tc>
      </w:tr>
    </w:tbl>
    <w:p w:rsidR="00D67B4C" w:rsidRPr="007F45CF" w:rsidP="000D6109" w14:paraId="38464A1F" w14:textId="77777777">
      <w:pPr>
        <w:ind w:firstLine="567"/>
        <w:jc w:val="center"/>
        <w:rPr>
          <w:b/>
        </w:rPr>
      </w:pPr>
      <w:r w:rsidRPr="007F45CF">
        <w:rPr>
          <w:b/>
        </w:rPr>
        <w:t>УСТАНОВИЛ:</w:t>
      </w:r>
    </w:p>
    <w:p w:rsidR="00680501" w:rsidRPr="007F45CF" w:rsidP="00680501" w14:paraId="2E40C472" w14:textId="36198E86">
      <w:pPr>
        <w:ind w:firstLine="567"/>
        <w:jc w:val="both"/>
      </w:pPr>
      <w:r w:rsidRPr="007F45CF">
        <w:t xml:space="preserve">Согласно </w:t>
      </w:r>
      <w:r w:rsidRPr="007F45CF" w:rsidR="00AF3DB9">
        <w:t xml:space="preserve">протоколу </w:t>
      </w:r>
      <w:r w:rsidRPr="007F45CF" w:rsidR="00033B59">
        <w:t>№</w:t>
      </w:r>
      <w:r w:rsidR="005962D8">
        <w:t>****</w:t>
      </w:r>
      <w:r w:rsidRPr="007F45CF">
        <w:t xml:space="preserve"> </w:t>
      </w:r>
      <w:r w:rsidRPr="007F45CF" w:rsidR="00AF3DB9">
        <w:t xml:space="preserve">об административном правонарушении  от </w:t>
      </w:r>
      <w:smartTag w:uri="urn:schemas-microsoft-com:office:smarttags" w:element="date">
        <w:smartTagPr>
          <w:attr w:name="Day" w:val="26"/>
          <w:attr w:name="Month" w:val="05"/>
          <w:attr w:name="Year" w:val="2026"/>
          <w:attr w:name="ls" w:val="trans"/>
        </w:smartTagPr>
        <w:r w:rsidRPr="007F45CF">
          <w:t>26</w:t>
        </w:r>
        <w:r w:rsidRPr="007F45CF" w:rsidR="00CF112C">
          <w:t>.05.2026</w:t>
        </w:r>
      </w:smartTag>
      <w:r w:rsidRPr="007F45CF" w:rsidR="00CF112C">
        <w:t xml:space="preserve"> г.</w:t>
      </w:r>
      <w:r w:rsidRPr="007F45CF" w:rsidR="003B6F5A">
        <w:t>,</w:t>
      </w:r>
      <w:r w:rsidRPr="007F45CF" w:rsidR="00F86D44">
        <w:t xml:space="preserve"> </w:t>
      </w:r>
      <w:r w:rsidRPr="007F45CF">
        <w:t xml:space="preserve">ООО "БЛИЧ", расположенного по адресу: </w:t>
      </w:r>
      <w:r w:rsidRPr="004B1D76" w:rsidR="004B1D76">
        <w:t>****</w:t>
      </w:r>
      <w:r w:rsidR="004B1D76">
        <w:t xml:space="preserve"> </w:t>
      </w:r>
      <w:r w:rsidRPr="007F45CF">
        <w:t xml:space="preserve">- совершено нарушение ч. 5 ст. 18 Федерального закона от </w:t>
      </w:r>
      <w:smartTag w:uri="urn:schemas-microsoft-com:office:smarttags" w:element="date">
        <w:smartTagPr>
          <w:attr w:name="Day" w:val="06"/>
          <w:attr w:name="Month" w:val="12"/>
          <w:attr w:name="Year" w:val="2011"/>
          <w:attr w:name="ls" w:val="trans"/>
        </w:smartTagPr>
        <w:r w:rsidRPr="007F45CF">
          <w:t>06.12.2011</w:t>
        </w:r>
      </w:smartTag>
      <w:r w:rsidRPr="007F45CF">
        <w:t xml:space="preserve"> №402-Ф3 «О Бухгалтерском учете» (далее - Закон №402-Ф3) несвоевременное представление годовой бухгалтерской (финансовой) отчетности за 2025 год (форма по ОКУД 0710096). Внесена запись о юридическом лице ООО "БЛИЧ" в единый государственный реестр юридических лиц </w:t>
      </w:r>
      <w:smartTag w:uri="urn:schemas-microsoft-com:office:smarttags" w:element="date">
        <w:smartTagPr>
          <w:attr w:name="Day" w:val="08"/>
          <w:attr w:name="Month" w:val="08"/>
          <w:attr w:name="Year" w:val="2017"/>
          <w:attr w:name="ls" w:val="trans"/>
        </w:smartTagPr>
        <w:r w:rsidRPr="007F45CF">
          <w:t>08.08.2017.</w:t>
        </w:r>
      </w:smartTag>
    </w:p>
    <w:p w:rsidR="00213DFF" w:rsidRPr="007F45CF" w:rsidP="00213DFF" w14:paraId="53123460" w14:textId="31ED0D66">
      <w:pPr>
        <w:ind w:firstLine="567"/>
        <w:jc w:val="both"/>
      </w:pPr>
      <w:r w:rsidRPr="007F45CF">
        <w:t>В судебно</w:t>
      </w:r>
      <w:r w:rsidRPr="007F45CF" w:rsidR="00294D5D">
        <w:t>е</w:t>
      </w:r>
      <w:r w:rsidRPr="007F45CF">
        <w:t xml:space="preserve"> заседани</w:t>
      </w:r>
      <w:r w:rsidRPr="007F45CF" w:rsidR="00294D5D">
        <w:t>е</w:t>
      </w:r>
      <w:r w:rsidRPr="007F45CF">
        <w:t xml:space="preserve"> </w:t>
      </w:r>
      <w:r w:rsidRPr="007F45CF" w:rsidR="00CF112C">
        <w:t xml:space="preserve">представитель юридического лица не явился, </w:t>
      </w:r>
      <w:r w:rsidRPr="007F45CF" w:rsidR="009E165E">
        <w:t>извещен</w:t>
      </w:r>
      <w:r w:rsidRPr="007F45CF" w:rsidR="00CF112C">
        <w:t xml:space="preserve"> </w:t>
      </w:r>
      <w:r w:rsidRPr="007F45CF">
        <w:t>надлежаще</w:t>
      </w:r>
      <w:r w:rsidRPr="007F45CF" w:rsidR="009E165E">
        <w:t xml:space="preserve"> и в срок</w:t>
      </w:r>
      <w:r w:rsidRPr="007F45CF" w:rsidR="00F33E2C">
        <w:t>.</w:t>
      </w:r>
      <w:r w:rsidRPr="007F45CF" w:rsidR="009E165E">
        <w:t xml:space="preserve">  </w:t>
      </w:r>
      <w:r w:rsidRPr="007F45CF" w:rsidR="006E3E6F">
        <w:t>Причин не яки суд</w:t>
      </w:r>
      <w:r w:rsidRPr="007F45CF" w:rsidR="00F33E2C">
        <w:t>у</w:t>
      </w:r>
      <w:r w:rsidRPr="007F45CF" w:rsidR="006E3E6F">
        <w:t xml:space="preserve"> не</w:t>
      </w:r>
      <w:r w:rsidRPr="007F45CF">
        <w:t xml:space="preserve"> сообщал.</w:t>
      </w:r>
    </w:p>
    <w:p w:rsidR="00213DFF" w:rsidRPr="007F45CF" w:rsidP="00213DFF" w14:paraId="7C702881" w14:textId="77777777">
      <w:pPr>
        <w:ind w:firstLine="567"/>
        <w:jc w:val="both"/>
      </w:pPr>
      <w:r w:rsidRPr="007F45CF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F33E2C" w:rsidRPr="007F45CF" w:rsidP="00213DFF" w14:paraId="75CED0B3" w14:textId="77777777">
      <w:pPr>
        <w:ind w:firstLine="567"/>
        <w:jc w:val="both"/>
      </w:pPr>
      <w:r w:rsidRPr="007F45CF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13DFF" w:rsidRPr="007F45CF" w:rsidP="00213DFF" w14:paraId="1A295C57" w14:textId="404033F3">
      <w:pPr>
        <w:ind w:firstLine="567"/>
        <w:jc w:val="both"/>
      </w:pPr>
      <w:r w:rsidRPr="007F45CF">
        <w:t xml:space="preserve">Статья 19.7 КоАП РФ предусматривает ответственность за </w:t>
      </w:r>
      <w:r w:rsidRPr="007F45CF" w:rsidR="00CF112C"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</w:t>
      </w:r>
      <w:r w:rsidRPr="007F45CF" w:rsidR="00CF112C">
        <w:t xml:space="preserve"> </w:t>
      </w:r>
      <w:r w:rsidRPr="007F45CF" w:rsidR="00CF112C">
        <w:t>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</w:t>
      </w:r>
      <w:r w:rsidRPr="007F45CF" w:rsidR="00CF112C">
        <w:rPr>
          <w:color w:val="000000" w:themeColor="text1"/>
        </w:rPr>
        <w:t>информации) в неполном объеме или в искаженном виде, за исключением</w:t>
      </w:r>
      <w:r w:rsidRPr="007F45CF" w:rsidR="00CF112C">
        <w:rPr>
          <w:color w:val="000000" w:themeColor="text1"/>
        </w:rPr>
        <w:t xml:space="preserve"> </w:t>
      </w:r>
      <w:r w:rsidRPr="007F45CF" w:rsidR="00CF112C">
        <w:rPr>
          <w:color w:val="000000" w:themeColor="text1"/>
        </w:rPr>
        <w:t>случаев, предусмотренных </w:t>
      </w:r>
      <w:hyperlink r:id="rId5" w:anchor="dst3750" w:history="1">
        <w:r w:rsidRPr="007F45CF" w:rsidR="00CF112C">
          <w:rPr>
            <w:rStyle w:val="Hyperlink"/>
            <w:color w:val="000000" w:themeColor="text1"/>
            <w:u w:val="none"/>
          </w:rPr>
          <w:t>статьей 6.16</w:t>
        </w:r>
      </w:hyperlink>
      <w:r w:rsidRPr="007F45CF" w:rsidR="00CF112C">
        <w:rPr>
          <w:color w:val="000000" w:themeColor="text1"/>
        </w:rPr>
        <w:t>, </w:t>
      </w:r>
      <w:hyperlink r:id="rId6" w:anchor="dst5235" w:history="1">
        <w:r w:rsidRPr="007F45CF" w:rsidR="00CF112C">
          <w:rPr>
            <w:rStyle w:val="Hyperlink"/>
            <w:color w:val="000000" w:themeColor="text1"/>
            <w:u w:val="none"/>
          </w:rPr>
          <w:t>частью 2 статьи 6.31</w:t>
        </w:r>
      </w:hyperlink>
      <w:r w:rsidRPr="007F45CF" w:rsidR="00CF112C">
        <w:rPr>
          <w:color w:val="000000" w:themeColor="text1"/>
        </w:rPr>
        <w:t>, </w:t>
      </w:r>
      <w:hyperlink r:id="rId7" w:anchor="dst5677" w:history="1">
        <w:r w:rsidRPr="007F45CF" w:rsidR="00CF112C">
          <w:rPr>
            <w:rStyle w:val="Hyperlink"/>
            <w:color w:val="000000" w:themeColor="text1"/>
            <w:u w:val="none"/>
          </w:rPr>
          <w:t>частями 1</w:t>
        </w:r>
      </w:hyperlink>
      <w:r w:rsidRPr="007F45CF" w:rsidR="00CF112C">
        <w:rPr>
          <w:color w:val="000000" w:themeColor="text1"/>
        </w:rPr>
        <w:t>, </w:t>
      </w:r>
      <w:hyperlink r:id="rId7" w:anchor="dst10804" w:history="1">
        <w:r w:rsidRPr="007F45CF" w:rsidR="00CF112C">
          <w:rPr>
            <w:rStyle w:val="Hyperlink"/>
            <w:color w:val="000000" w:themeColor="text1"/>
            <w:u w:val="none"/>
          </w:rPr>
          <w:t>2</w:t>
        </w:r>
      </w:hyperlink>
      <w:r w:rsidRPr="007F45CF" w:rsidR="00CF112C">
        <w:rPr>
          <w:color w:val="000000" w:themeColor="text1"/>
        </w:rPr>
        <w:t>, </w:t>
      </w:r>
      <w:hyperlink r:id="rId7" w:anchor="dst5683" w:history="1">
        <w:r w:rsidRPr="007F45CF" w:rsidR="00CF112C">
          <w:rPr>
            <w:rStyle w:val="Hyperlink"/>
            <w:color w:val="000000" w:themeColor="text1"/>
            <w:u w:val="none"/>
          </w:rPr>
          <w:t>4</w:t>
        </w:r>
      </w:hyperlink>
      <w:r w:rsidRPr="007F45CF" w:rsidR="00CF112C">
        <w:rPr>
          <w:color w:val="000000" w:themeColor="text1"/>
        </w:rPr>
        <w:t>, </w:t>
      </w:r>
      <w:hyperlink r:id="rId7" w:anchor="dst10813" w:history="1">
        <w:r w:rsidRPr="007F45CF" w:rsidR="00CF112C">
          <w:rPr>
            <w:rStyle w:val="Hyperlink"/>
            <w:color w:val="000000" w:themeColor="text1"/>
            <w:u w:val="none"/>
          </w:rPr>
          <w:t>10</w:t>
        </w:r>
      </w:hyperlink>
      <w:r w:rsidRPr="007F45CF" w:rsidR="00CF112C">
        <w:rPr>
          <w:color w:val="000000" w:themeColor="text1"/>
        </w:rPr>
        <w:t> и </w:t>
      </w:r>
      <w:hyperlink r:id="rId7" w:anchor="dst10815" w:history="1">
        <w:r w:rsidRPr="007F45CF" w:rsidR="00CF112C">
          <w:rPr>
            <w:rStyle w:val="Hyperlink"/>
            <w:color w:val="000000" w:themeColor="text1"/>
            <w:u w:val="none"/>
          </w:rPr>
          <w:t>11 статьи 8.28.1</w:t>
        </w:r>
      </w:hyperlink>
      <w:r w:rsidRPr="007F45CF" w:rsidR="00CF112C">
        <w:rPr>
          <w:color w:val="000000" w:themeColor="text1"/>
        </w:rPr>
        <w:t>, </w:t>
      </w:r>
      <w:hyperlink r:id="rId8" w:anchor="dst7641" w:history="1">
        <w:r w:rsidRPr="007F45CF" w:rsidR="00CF112C">
          <w:rPr>
            <w:rStyle w:val="Hyperlink"/>
            <w:color w:val="000000" w:themeColor="text1"/>
            <w:u w:val="none"/>
          </w:rPr>
          <w:t>статьей 8.32.1</w:t>
        </w:r>
      </w:hyperlink>
      <w:r w:rsidRPr="007F45CF" w:rsidR="00CF112C">
        <w:rPr>
          <w:color w:val="000000" w:themeColor="text1"/>
        </w:rPr>
        <w:t>, </w:t>
      </w:r>
      <w:hyperlink r:id="rId9" w:anchor="dst8843" w:history="1">
        <w:r w:rsidRPr="007F45CF" w:rsidR="00CF112C">
          <w:rPr>
            <w:rStyle w:val="Hyperlink"/>
            <w:color w:val="000000" w:themeColor="text1"/>
            <w:u w:val="none"/>
          </w:rPr>
          <w:t>частью 1 статьи 8.49</w:t>
        </w:r>
      </w:hyperlink>
      <w:r w:rsidRPr="007F45CF" w:rsidR="00CF112C">
        <w:rPr>
          <w:color w:val="000000" w:themeColor="text1"/>
        </w:rPr>
        <w:t>, </w:t>
      </w:r>
      <w:hyperlink r:id="rId10" w:anchor="dst7294" w:history="1">
        <w:r w:rsidRPr="007F45CF" w:rsidR="00CF112C">
          <w:rPr>
            <w:rStyle w:val="Hyperlink"/>
            <w:color w:val="000000" w:themeColor="text1"/>
            <w:u w:val="none"/>
          </w:rPr>
          <w:t>частью 5 статьи 14.5</w:t>
        </w:r>
      </w:hyperlink>
      <w:r w:rsidRPr="007F45CF" w:rsidR="00CF112C">
        <w:rPr>
          <w:color w:val="000000" w:themeColor="text1"/>
        </w:rPr>
        <w:t>, </w:t>
      </w:r>
      <w:hyperlink r:id="rId11" w:anchor="dst2078" w:history="1">
        <w:r w:rsidRPr="007F45CF" w:rsidR="00CF112C">
          <w:rPr>
            <w:rStyle w:val="Hyperlink"/>
            <w:color w:val="000000" w:themeColor="text1"/>
            <w:u w:val="none"/>
          </w:rPr>
          <w:t>частью 4 статьи 14.28</w:t>
        </w:r>
      </w:hyperlink>
      <w:r w:rsidRPr="007F45CF" w:rsidR="00CF112C">
        <w:rPr>
          <w:color w:val="000000" w:themeColor="text1"/>
        </w:rPr>
        <w:t>, </w:t>
      </w:r>
      <w:hyperlink r:id="rId12" w:anchor="dst7879" w:history="1">
        <w:r w:rsidRPr="007F45CF" w:rsidR="00CF112C">
          <w:rPr>
            <w:rStyle w:val="Hyperlink"/>
            <w:color w:val="000000" w:themeColor="text1"/>
            <w:u w:val="none"/>
          </w:rPr>
          <w:t>частью 1 статьи 14.46.2</w:t>
        </w:r>
      </w:hyperlink>
      <w:r w:rsidRPr="007F45CF" w:rsidR="00CF112C">
        <w:rPr>
          <w:color w:val="000000" w:themeColor="text1"/>
        </w:rPr>
        <w:t>,</w:t>
      </w:r>
      <w:r w:rsidRPr="007F45CF" w:rsidR="00CF112C">
        <w:rPr>
          <w:color w:val="000000" w:themeColor="text1"/>
        </w:rPr>
        <w:t> </w:t>
      </w:r>
      <w:hyperlink r:id="rId13" w:anchor="dst11160" w:history="1">
        <w:r w:rsidRPr="007F45CF" w:rsidR="00CF112C">
          <w:rPr>
            <w:rStyle w:val="Hyperlink"/>
            <w:color w:val="000000" w:themeColor="text1"/>
            <w:u w:val="none"/>
          </w:rPr>
          <w:t>частью 2 статьи 14.57</w:t>
        </w:r>
      </w:hyperlink>
      <w:r w:rsidRPr="007F45CF" w:rsidR="00CF112C">
        <w:rPr>
          <w:color w:val="000000" w:themeColor="text1"/>
        </w:rPr>
        <w:t>, </w:t>
      </w:r>
      <w:hyperlink r:id="rId14" w:anchor="dst10849" w:history="1">
        <w:r w:rsidRPr="007F45CF" w:rsidR="00CF112C">
          <w:rPr>
            <w:rStyle w:val="Hyperlink"/>
            <w:color w:val="000000" w:themeColor="text1"/>
            <w:u w:val="none"/>
          </w:rPr>
          <w:t>статьями 19.4.3</w:t>
        </w:r>
      </w:hyperlink>
      <w:r w:rsidRPr="007F45CF" w:rsidR="00CF112C">
        <w:rPr>
          <w:color w:val="000000" w:themeColor="text1"/>
        </w:rPr>
        <w:t>, </w:t>
      </w:r>
      <w:hyperlink r:id="rId15" w:anchor="dst788" w:history="1">
        <w:r w:rsidRPr="007F45CF" w:rsidR="00CF112C">
          <w:rPr>
            <w:rStyle w:val="Hyperlink"/>
            <w:color w:val="000000" w:themeColor="text1"/>
            <w:u w:val="none"/>
          </w:rPr>
          <w:t>19.7.1</w:t>
        </w:r>
      </w:hyperlink>
      <w:r w:rsidRPr="007F45CF" w:rsidR="00CF112C">
        <w:rPr>
          <w:color w:val="000000" w:themeColor="text1"/>
        </w:rPr>
        <w:t>, </w:t>
      </w:r>
      <w:hyperlink r:id="rId16" w:anchor="dst1053" w:history="1">
        <w:r w:rsidRPr="007F45CF" w:rsidR="00CF112C">
          <w:rPr>
            <w:rStyle w:val="Hyperlink"/>
            <w:color w:val="000000" w:themeColor="text1"/>
            <w:u w:val="none"/>
          </w:rPr>
          <w:t>19.7.2</w:t>
        </w:r>
      </w:hyperlink>
      <w:r w:rsidRPr="007F45CF" w:rsidR="00CF112C">
        <w:rPr>
          <w:color w:val="000000" w:themeColor="text1"/>
        </w:rPr>
        <w:t>, </w:t>
      </w:r>
      <w:hyperlink r:id="rId17" w:anchor="dst1293" w:history="1">
        <w:r w:rsidRPr="007F45CF" w:rsidR="00CF112C">
          <w:rPr>
            <w:rStyle w:val="Hyperlink"/>
            <w:color w:val="000000" w:themeColor="text1"/>
            <w:u w:val="none"/>
          </w:rPr>
          <w:t>19.7.3</w:t>
        </w:r>
      </w:hyperlink>
      <w:r w:rsidRPr="007F45CF" w:rsidR="00CF112C">
        <w:rPr>
          <w:color w:val="000000" w:themeColor="text1"/>
        </w:rPr>
        <w:t>, </w:t>
      </w:r>
      <w:hyperlink r:id="rId18" w:anchor="dst2165" w:history="1">
        <w:r w:rsidRPr="007F45CF" w:rsidR="00CF112C">
          <w:rPr>
            <w:rStyle w:val="Hyperlink"/>
            <w:color w:val="000000" w:themeColor="text1"/>
            <w:u w:val="none"/>
          </w:rPr>
          <w:t>19.7.5</w:t>
        </w:r>
      </w:hyperlink>
      <w:r w:rsidRPr="007F45CF" w:rsidR="00CF112C">
        <w:rPr>
          <w:color w:val="000000" w:themeColor="text1"/>
        </w:rPr>
        <w:t>, </w:t>
      </w:r>
      <w:hyperlink r:id="rId19" w:anchor="dst2230" w:history="1">
        <w:r w:rsidRPr="007F45CF" w:rsidR="00CF112C">
          <w:rPr>
            <w:rStyle w:val="Hyperlink"/>
            <w:color w:val="000000" w:themeColor="text1"/>
            <w:u w:val="none"/>
          </w:rPr>
          <w:t>19.7.5-</w:t>
        </w:r>
        <w:r w:rsidRPr="007F45CF" w:rsidR="00CF112C">
          <w:rPr>
            <w:rStyle w:val="Hyperlink"/>
            <w:color w:val="000000" w:themeColor="text1"/>
            <w:u w:val="none"/>
          </w:rPr>
          <w:t>1</w:t>
        </w:r>
      </w:hyperlink>
      <w:r w:rsidRPr="007F45CF" w:rsidR="00CF112C">
        <w:rPr>
          <w:color w:val="000000" w:themeColor="text1"/>
        </w:rPr>
        <w:t>, </w:t>
      </w:r>
      <w:hyperlink r:id="rId20" w:anchor="dst7351" w:history="1">
        <w:r w:rsidRPr="007F45CF" w:rsidR="00CF112C">
          <w:rPr>
            <w:rStyle w:val="Hyperlink"/>
            <w:color w:val="000000" w:themeColor="text1"/>
            <w:u w:val="none"/>
          </w:rPr>
          <w:t>19.7.7</w:t>
        </w:r>
      </w:hyperlink>
      <w:r w:rsidRPr="007F45CF" w:rsidR="00CF112C">
        <w:rPr>
          <w:color w:val="000000" w:themeColor="text1"/>
        </w:rPr>
        <w:t>, </w:t>
      </w:r>
      <w:hyperlink r:id="rId21" w:anchor="dst4702" w:history="1">
        <w:r w:rsidRPr="007F45CF" w:rsidR="00CF112C">
          <w:rPr>
            <w:rStyle w:val="Hyperlink"/>
            <w:color w:val="000000" w:themeColor="text1"/>
            <w:u w:val="none"/>
          </w:rPr>
          <w:t>19.7.8</w:t>
        </w:r>
      </w:hyperlink>
      <w:r w:rsidRPr="007F45CF" w:rsidR="00CF112C">
        <w:rPr>
          <w:color w:val="000000" w:themeColor="text1"/>
        </w:rPr>
        <w:t>, </w:t>
      </w:r>
      <w:hyperlink r:id="rId22" w:anchor="dst5099" w:history="1">
        <w:r w:rsidRPr="007F45CF" w:rsidR="00CF112C">
          <w:rPr>
            <w:rStyle w:val="Hyperlink"/>
            <w:color w:val="000000" w:themeColor="text1"/>
            <w:u w:val="none"/>
          </w:rPr>
          <w:t>19.7.9</w:t>
        </w:r>
      </w:hyperlink>
      <w:r w:rsidRPr="007F45CF" w:rsidR="00CF112C">
        <w:rPr>
          <w:color w:val="000000" w:themeColor="text1"/>
        </w:rPr>
        <w:t>, </w:t>
      </w:r>
      <w:hyperlink r:id="rId23" w:anchor="dst6747" w:history="1">
        <w:r w:rsidRPr="007F45CF" w:rsidR="00CF112C">
          <w:rPr>
            <w:rStyle w:val="Hyperlink"/>
            <w:color w:val="000000" w:themeColor="text1"/>
            <w:u w:val="none"/>
          </w:rPr>
          <w:t>19.7.12</w:t>
        </w:r>
      </w:hyperlink>
      <w:r w:rsidRPr="007F45CF" w:rsidR="00CF112C">
        <w:rPr>
          <w:color w:val="000000" w:themeColor="text1"/>
        </w:rPr>
        <w:t> - </w:t>
      </w:r>
      <w:hyperlink r:id="rId24" w:anchor="dst10971" w:history="1">
        <w:r w:rsidRPr="007F45CF" w:rsidR="00CF112C">
          <w:rPr>
            <w:rStyle w:val="Hyperlink"/>
            <w:color w:val="000000" w:themeColor="text1"/>
            <w:u w:val="none"/>
          </w:rPr>
          <w:t>19.7.16</w:t>
        </w:r>
      </w:hyperlink>
      <w:r w:rsidRPr="007F45CF" w:rsidR="00CF112C">
        <w:rPr>
          <w:color w:val="000000" w:themeColor="text1"/>
        </w:rPr>
        <w:t>, </w:t>
      </w:r>
      <w:hyperlink r:id="rId25" w:anchor="dst101627" w:history="1">
        <w:r w:rsidRPr="007F45CF" w:rsidR="00CF112C">
          <w:rPr>
            <w:rStyle w:val="Hyperlink"/>
            <w:color w:val="000000" w:themeColor="text1"/>
            <w:u w:val="none"/>
          </w:rPr>
          <w:t>19.8</w:t>
        </w:r>
      </w:hyperlink>
      <w:r w:rsidRPr="007F45CF" w:rsidR="00CF112C">
        <w:rPr>
          <w:color w:val="000000" w:themeColor="text1"/>
        </w:rPr>
        <w:t>, </w:t>
      </w:r>
      <w:hyperlink r:id="rId26" w:anchor="dst5427" w:history="1">
        <w:r w:rsidRPr="007F45CF" w:rsidR="00CF112C">
          <w:rPr>
            <w:rStyle w:val="Hyperlink"/>
            <w:color w:val="000000" w:themeColor="text1"/>
            <w:u w:val="none"/>
          </w:rPr>
          <w:t>19.8.3</w:t>
        </w:r>
      </w:hyperlink>
      <w:r w:rsidRPr="007F45CF" w:rsidR="00CF112C">
        <w:rPr>
          <w:color w:val="000000" w:themeColor="text1"/>
        </w:rPr>
        <w:t>, </w:t>
      </w:r>
      <w:hyperlink r:id="rId27" w:anchor="dst10151" w:history="1">
        <w:r w:rsidRPr="007F45CF" w:rsidR="00CF112C">
          <w:rPr>
            <w:rStyle w:val="Hyperlink"/>
            <w:color w:val="000000" w:themeColor="text1"/>
            <w:u w:val="none"/>
          </w:rPr>
          <w:t>частями 2</w:t>
        </w:r>
      </w:hyperlink>
      <w:r w:rsidRPr="007F45CF" w:rsidR="00CF112C">
        <w:rPr>
          <w:color w:val="000000" w:themeColor="text1"/>
        </w:rPr>
        <w:t>, </w:t>
      </w:r>
      <w:hyperlink r:id="rId27" w:anchor="dst10161" w:history="1">
        <w:r w:rsidRPr="007F45CF" w:rsidR="00CF112C">
          <w:rPr>
            <w:rStyle w:val="Hyperlink"/>
            <w:color w:val="000000" w:themeColor="text1"/>
            <w:u w:val="none"/>
          </w:rPr>
          <w:t>7</w:t>
        </w:r>
      </w:hyperlink>
      <w:r w:rsidRPr="007F45CF" w:rsidR="00CF112C">
        <w:rPr>
          <w:color w:val="000000" w:themeColor="text1"/>
        </w:rPr>
        <w:t>, </w:t>
      </w:r>
      <w:hyperlink r:id="rId27" w:anchor="dst10163" w:history="1">
        <w:r w:rsidRPr="007F45CF" w:rsidR="00CF112C">
          <w:rPr>
            <w:rStyle w:val="Hyperlink"/>
            <w:color w:val="000000" w:themeColor="text1"/>
            <w:u w:val="none"/>
          </w:rPr>
          <w:t>8</w:t>
        </w:r>
      </w:hyperlink>
      <w:r w:rsidRPr="007F45CF" w:rsidR="00CF112C">
        <w:rPr>
          <w:color w:val="000000" w:themeColor="text1"/>
        </w:rPr>
        <w:t> и </w:t>
      </w:r>
      <w:hyperlink r:id="rId27" w:anchor="dst10165" w:history="1">
        <w:r w:rsidRPr="007F45CF" w:rsidR="00CF112C">
          <w:rPr>
            <w:rStyle w:val="Hyperlink"/>
            <w:color w:val="000000" w:themeColor="text1"/>
            <w:u w:val="none"/>
          </w:rPr>
          <w:t>9 статьи 19.34</w:t>
        </w:r>
      </w:hyperlink>
      <w:r w:rsidRPr="007F45CF" w:rsidR="00CF112C">
        <w:rPr>
          <w:color w:val="000000" w:themeColor="text1"/>
        </w:rPr>
        <w:t> настоящего Кодекса</w:t>
      </w:r>
      <w:r w:rsidRPr="007F45CF">
        <w:rPr>
          <w:color w:val="000000" w:themeColor="text1"/>
        </w:rPr>
        <w:t>.</w:t>
      </w:r>
    </w:p>
    <w:p w:rsidR="00213DFF" w:rsidRPr="007F45CF" w:rsidP="00213DFF" w14:paraId="3FC82C14" w14:textId="77777777">
      <w:pPr>
        <w:ind w:firstLine="567"/>
        <w:jc w:val="both"/>
      </w:pPr>
      <w:r w:rsidRPr="007F45CF">
        <w:t>Объективную сторону правонарушения, предусмотренного ст. 19.7 КоАП РФ, характеризуют действия должностного лица или юридического лица, обязанных представить определенную информацию в государственный орган, но не представивших ее или представивших неполную, искаженную информацию.</w:t>
      </w:r>
    </w:p>
    <w:p w:rsidR="00940A66" w:rsidRPr="007F45CF" w:rsidP="00213DFF" w14:paraId="7D4FD720" w14:textId="77777777">
      <w:pPr>
        <w:ind w:firstLine="567"/>
        <w:jc w:val="both"/>
      </w:pPr>
      <w:r w:rsidRPr="007F45CF">
        <w:t>Объектом правонарушения является право государственных органов на информацию, представление которой в соответствующий государственный орган обязательно.</w:t>
      </w:r>
    </w:p>
    <w:p w:rsidR="0044668A" w:rsidRPr="007F45CF" w:rsidP="000D6109" w14:paraId="7AFCDAFC" w14:textId="2EEAA8EB">
      <w:pPr>
        <w:ind w:right="-1" w:firstLine="567"/>
        <w:jc w:val="both"/>
      </w:pPr>
      <w:r w:rsidRPr="007F45CF">
        <w:t xml:space="preserve">В соответствии с положениями ст. 26.2 КоАП РФ доказательствами по делу об административном правонарушении являются любые фактические данные, на основании которых </w:t>
      </w:r>
      <w:r w:rsidRPr="007F45CF" w:rsidR="00680501">
        <w:t>судья устанавливает</w:t>
      </w:r>
      <w:r w:rsidRPr="007F45CF">
        <w:t xml:space="preserve"> наличие или отсутствие события административного правонарушения, виновность лица, привлекаемого к административной ответственности, иные обстоятельства, имеющие значение для правильного разрешения дела.</w:t>
      </w:r>
    </w:p>
    <w:p w:rsidR="0044668A" w:rsidRPr="007F45CF" w:rsidP="000D6109" w14:paraId="5169F932" w14:textId="77777777">
      <w:pPr>
        <w:ind w:right="-1" w:firstLine="567"/>
        <w:jc w:val="both"/>
      </w:pPr>
      <w:r w:rsidRPr="007F45CF">
        <w:t>Эти данные устанавливаются протоколом об административном правонарушении, иными документами.</w:t>
      </w:r>
    </w:p>
    <w:p w:rsidR="006F36B8" w:rsidRPr="007F45CF" w:rsidP="006F36B8" w14:paraId="6989D28C" w14:textId="2CC9A4CE">
      <w:pPr>
        <w:ind w:right="-1" w:firstLine="567"/>
        <w:jc w:val="both"/>
      </w:pPr>
      <w:r w:rsidRPr="007F45CF">
        <w:t xml:space="preserve">Изучив и исследовав материалы дела, суд пришел к выводу, что вина </w:t>
      </w:r>
      <w:r w:rsidRPr="007F45CF" w:rsidR="00680501">
        <w:t>Общества с ограниченной ответственностью «</w:t>
      </w:r>
      <w:r w:rsidRPr="007F45CF" w:rsidR="00680501">
        <w:t>Блич</w:t>
      </w:r>
      <w:r w:rsidRPr="007F45CF" w:rsidR="00680501">
        <w:t>»</w:t>
      </w:r>
      <w:r w:rsidRPr="007F45CF" w:rsidR="0023464C">
        <w:t xml:space="preserve"> </w:t>
      </w:r>
      <w:r w:rsidRPr="007F45CF">
        <w:t xml:space="preserve">в  совершении административного правонарушения, предусмотренного ст. 19.7 КоАП РФ доказана полностью и подтверждается совокупностью собранных по делу доказательств: </w:t>
      </w:r>
      <w:r w:rsidRPr="007F45CF" w:rsidR="00741967">
        <w:t xml:space="preserve">протоколом </w:t>
      </w:r>
      <w:r w:rsidRPr="007F45CF" w:rsidR="00680501">
        <w:t>№91002612700549300002 об административном правонарушении  от 26.05.2026 г</w:t>
      </w:r>
      <w:r w:rsidRPr="007F45CF" w:rsidR="0023464C">
        <w:t>.</w:t>
      </w:r>
      <w:r w:rsidRPr="007F45CF" w:rsidR="006E3E6F">
        <w:t xml:space="preserve">; </w:t>
      </w:r>
      <w:r w:rsidRPr="007F45CF" w:rsidR="0023464C">
        <w:t>квитанцией о приеме налоговой декларации в электронном виде</w:t>
      </w:r>
      <w:r w:rsidRPr="007F45CF">
        <w:t>; выпиской из ЕГРЮЛ</w:t>
      </w:r>
      <w:r w:rsidRPr="007F45CF" w:rsidR="0023464C">
        <w:t>, иными материалами дела</w:t>
      </w:r>
      <w:r w:rsidRPr="007F45CF">
        <w:t>.</w:t>
      </w:r>
    </w:p>
    <w:p w:rsidR="00221089" w:rsidRPr="007F45CF" w:rsidP="000D6109" w14:paraId="675F2777" w14:textId="798E52B8">
      <w:pPr>
        <w:ind w:right="-1" w:firstLine="567"/>
        <w:jc w:val="both"/>
      </w:pPr>
      <w:r w:rsidRPr="007F45CF">
        <w:t>Действия</w:t>
      </w:r>
      <w:r w:rsidRPr="007F45CF" w:rsidR="00CA6E34">
        <w:t xml:space="preserve"> </w:t>
      </w:r>
      <w:r w:rsidRPr="007F45CF" w:rsidR="00680501">
        <w:t>Общества с ограниченной ответственностью «</w:t>
      </w:r>
      <w:r w:rsidRPr="007F45CF" w:rsidR="00680501">
        <w:t>Блич</w:t>
      </w:r>
      <w:r w:rsidRPr="007F45CF" w:rsidR="00680501">
        <w:t xml:space="preserve">» </w:t>
      </w:r>
      <w:r w:rsidRPr="007F45CF">
        <w:t>квалифицированы</w:t>
      </w:r>
      <w:r w:rsidRPr="007F45CF">
        <w:t xml:space="preserve"> верно по ст. 19.7 Кодекса Российской Федерации об административных правонарушениях, как непредставление (несвоевременное представление) в орган, осуществляющий государственный контроль (надзор), государственный финансовый контроль, сведений (информации), представление которых предусмотрено законом (предоставление сведений в неполном объеме или в искаженном виде).</w:t>
      </w:r>
    </w:p>
    <w:p w:rsidR="00221089" w:rsidRPr="007F45CF" w:rsidP="000D6109" w14:paraId="4879DB91" w14:textId="77777777">
      <w:pPr>
        <w:ind w:right="-2" w:firstLine="567"/>
        <w:jc w:val="both"/>
      </w:pPr>
      <w:r w:rsidRPr="007F45CF">
        <w:t>Установленных законом оснований для прекращения производства по делу не имеется.</w:t>
      </w:r>
    </w:p>
    <w:p w:rsidR="00221089" w:rsidRPr="007F45CF" w:rsidP="000D6109" w14:paraId="05E933A1" w14:textId="14E780CB">
      <w:pPr>
        <w:ind w:right="-1" w:firstLine="567"/>
        <w:jc w:val="both"/>
      </w:pPr>
      <w:r w:rsidRPr="007F45CF">
        <w:t>В соответствии с п. 2 ст. 4.1 Кодекса Российской Федерации об административных правонарушениях при назначении административного наказания</w:t>
      </w:r>
      <w:r w:rsidRPr="007F45CF" w:rsidR="00CA6E34">
        <w:t xml:space="preserve"> </w:t>
      </w:r>
      <w:r w:rsidRPr="007F45CF" w:rsidR="00680501">
        <w:t>Обществу с ограниченной ответственностью «</w:t>
      </w:r>
      <w:r w:rsidRPr="007F45CF" w:rsidR="00680501">
        <w:t>Блич</w:t>
      </w:r>
      <w:r w:rsidRPr="007F45CF" w:rsidR="00680501">
        <w:t xml:space="preserve">» </w:t>
      </w:r>
      <w:r w:rsidRPr="007F45CF">
        <w:t>учитываются характер совершенного административного пр</w:t>
      </w:r>
      <w:r w:rsidRPr="007F45CF" w:rsidR="006F36B8">
        <w:t>авонарушения, личность виновной</w:t>
      </w:r>
      <w:r w:rsidRPr="007F45CF">
        <w:t>, имущественное положение привлекаемого лица.</w:t>
      </w:r>
    </w:p>
    <w:p w:rsidR="00221089" w:rsidRPr="007F45CF" w:rsidP="000D6109" w14:paraId="5E6E54D2" w14:textId="77777777">
      <w:pPr>
        <w:ind w:right="-1" w:firstLine="567"/>
        <w:jc w:val="both"/>
      </w:pPr>
      <w:r w:rsidRPr="007F45CF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221089" w:rsidRPr="007F45CF" w:rsidP="000D6109" w14:paraId="49B8D202" w14:textId="77777777">
      <w:pPr>
        <w:ind w:right="-2" w:firstLine="567"/>
        <w:jc w:val="both"/>
        <w:rPr>
          <w:shd w:val="clear" w:color="auto" w:fill="FFFFFF"/>
        </w:rPr>
      </w:pPr>
      <w:r w:rsidRPr="007F45CF">
        <w:rPr>
          <w:shd w:val="clear" w:color="auto" w:fill="FFFFFF"/>
        </w:rPr>
        <w:t xml:space="preserve">Оснований для признания совершенного административного правонарушения </w:t>
      </w:r>
      <w:r w:rsidRPr="007F45CF">
        <w:rPr>
          <w:shd w:val="clear" w:color="auto" w:fill="FFFFFF"/>
        </w:rPr>
        <w:t>малозначительным</w:t>
      </w:r>
      <w:r w:rsidRPr="007F45CF">
        <w:rPr>
          <w:shd w:val="clear" w:color="auto" w:fill="FFFFFF"/>
        </w:rPr>
        <w:t xml:space="preserve"> не усматривается. </w:t>
      </w:r>
    </w:p>
    <w:p w:rsidR="00680501" w:rsidRPr="007F45CF" w:rsidP="00680501" w14:paraId="06C68C81" w14:textId="77777777">
      <w:pPr>
        <w:ind w:right="-1" w:firstLine="567"/>
        <w:jc w:val="both"/>
      </w:pPr>
      <w:r w:rsidRPr="007F45CF">
        <w:t>С учётом изложенного, прихожу к выводу, что необходимым и достаточным для исправления правонарушителя будет наказание в виде штрафа в минимальном размере, предусмотренном санкцией статьи.</w:t>
      </w:r>
    </w:p>
    <w:p w:rsidR="00680501" w:rsidRPr="007F45CF" w:rsidP="00680501" w14:paraId="50DE3E7C" w14:textId="77777777">
      <w:pPr>
        <w:ind w:right="-58" w:firstLine="540"/>
        <w:jc w:val="both"/>
      </w:pPr>
      <w:r w:rsidRPr="007F45CF">
        <w:t xml:space="preserve">На основании </w:t>
      </w:r>
      <w:r w:rsidRPr="007F45CF">
        <w:t>изложенного</w:t>
      </w:r>
      <w:r w:rsidRPr="007F45CF">
        <w:t>, руководствуясь ст. 29.10, ст. 29.11 КоАП Российской Федерации, мировой судья</w:t>
      </w:r>
    </w:p>
    <w:p w:rsidR="00680501" w:rsidRPr="007F45CF" w:rsidP="00680501" w14:paraId="7910078A" w14:textId="77777777">
      <w:pPr>
        <w:ind w:right="-58" w:firstLine="540"/>
        <w:jc w:val="center"/>
        <w:rPr>
          <w:b/>
        </w:rPr>
      </w:pPr>
      <w:r w:rsidRPr="007F45CF">
        <w:rPr>
          <w:b/>
        </w:rPr>
        <w:t>П</w:t>
      </w:r>
      <w:r w:rsidRPr="007F45CF">
        <w:rPr>
          <w:b/>
        </w:rPr>
        <w:t xml:space="preserve"> О С Т А Н О В И Л:</w:t>
      </w:r>
    </w:p>
    <w:p w:rsidR="00680501" w:rsidRPr="007F45CF" w:rsidP="00680501" w14:paraId="76FE39EE" w14:textId="752E1F7F">
      <w:pPr>
        <w:ind w:firstLine="720"/>
        <w:jc w:val="both"/>
      </w:pPr>
      <w:r w:rsidRPr="007F45CF">
        <w:t xml:space="preserve">Признать </w:t>
      </w:r>
      <w:r w:rsidRPr="007F45CF">
        <w:rPr>
          <w:b/>
          <w:bCs/>
        </w:rPr>
        <w:t>Общество с ограниченной ответственностью «</w:t>
      </w:r>
      <w:r w:rsidRPr="007F45CF">
        <w:rPr>
          <w:b/>
          <w:bCs/>
        </w:rPr>
        <w:t>Блич</w:t>
      </w:r>
      <w:r w:rsidRPr="007F45CF">
        <w:rPr>
          <w:b/>
          <w:bCs/>
        </w:rPr>
        <w:t>»</w:t>
      </w:r>
      <w:r w:rsidRPr="007F45CF">
        <w:rPr>
          <w:b/>
        </w:rPr>
        <w:t xml:space="preserve"> </w:t>
      </w:r>
      <w:r w:rsidRPr="007F45CF">
        <w:t xml:space="preserve">виновным в совершении административного правонарушения, предусмотренного ст.19.7 Кодекса Российской Федерации об административных правонарушениях, и назначить ему наказание в виде административного штрафа в размере 3000 (три тысячи) рублей. </w:t>
      </w:r>
    </w:p>
    <w:p w:rsidR="00680501" w:rsidRPr="007F45CF" w:rsidP="00680501" w14:paraId="120168F5" w14:textId="25DD0B93">
      <w:pPr>
        <w:ind w:firstLine="720"/>
        <w:jc w:val="both"/>
      </w:pPr>
      <w:r w:rsidRPr="007F45CF">
        <w:rPr>
          <w:b/>
        </w:rPr>
        <w:t>Реквизиты для перечисления штрафа:</w:t>
      </w:r>
      <w:r w:rsidRPr="007F45CF">
        <w:t xml:space="preserve"> Юридический адрес: </w:t>
      </w:r>
      <w:r w:rsidR="00713953">
        <w:t>****</w:t>
      </w:r>
      <w:r w:rsidRPr="007F45CF">
        <w:t xml:space="preserve">, ОГРН: </w:t>
      </w:r>
      <w:r w:rsidR="00713953">
        <w:t>****</w:t>
      </w:r>
      <w:r w:rsidRPr="007F45CF">
        <w:t>, Банковские реквизиты: Получатель</w:t>
      </w:r>
      <w:r w:rsidRPr="007F45CF">
        <w:t xml:space="preserve">: </w:t>
      </w:r>
      <w:r w:rsidR="00713953">
        <w:t>****</w:t>
      </w:r>
      <w:r w:rsidRPr="007F45CF">
        <w:t xml:space="preserve">; </w:t>
      </w:r>
      <w:r w:rsidRPr="007F45CF">
        <w:t xml:space="preserve">ИНН: </w:t>
      </w:r>
      <w:r w:rsidR="00713953">
        <w:t>****</w:t>
      </w:r>
      <w:r w:rsidRPr="007F45CF">
        <w:t xml:space="preserve">; КПП: </w:t>
      </w:r>
      <w:r w:rsidR="00713953">
        <w:t>****</w:t>
      </w:r>
      <w:r w:rsidRPr="007F45CF">
        <w:t xml:space="preserve">; БИК: </w:t>
      </w:r>
      <w:r w:rsidR="00713953">
        <w:t>****</w:t>
      </w:r>
      <w:r w:rsidRPr="007F45CF">
        <w:t xml:space="preserve">; Единый казначейский счет: </w:t>
      </w:r>
      <w:r w:rsidR="00713953">
        <w:t>****</w:t>
      </w:r>
      <w:r w:rsidRPr="007F45CF">
        <w:t xml:space="preserve">; Казначейский счет: </w:t>
      </w:r>
      <w:r w:rsidR="00713953">
        <w:t>****</w:t>
      </w:r>
      <w:r w:rsidRPr="007F45CF">
        <w:t xml:space="preserve">; Лицевой счет: </w:t>
      </w:r>
      <w:r w:rsidR="00713953">
        <w:t>****</w:t>
      </w:r>
      <w:r w:rsidRPr="007F45CF">
        <w:t xml:space="preserve">в УФК по  Республике Крым, Код Сводного реестра </w:t>
      </w:r>
      <w:r w:rsidR="00713953">
        <w:t>****</w:t>
      </w:r>
      <w:r w:rsidRPr="007F45CF">
        <w:t xml:space="preserve">; ОКТМО: </w:t>
      </w:r>
      <w:r w:rsidR="00713953">
        <w:t>****</w:t>
      </w:r>
      <w:r w:rsidRPr="007F45CF">
        <w:t xml:space="preserve">, КБК: </w:t>
      </w:r>
      <w:r w:rsidR="00713953">
        <w:t>****</w:t>
      </w:r>
      <w:r w:rsidRPr="007F45CF">
        <w:t xml:space="preserve">, УИН: </w:t>
      </w:r>
      <w:r w:rsidR="00713953">
        <w:t>****</w:t>
      </w:r>
      <w:r w:rsidRPr="007F45CF">
        <w:t>. Наименование платежа: штраф по  ст. 19.7 КоАП РФ по постановлению мирового судьи   № 5-38-318/2026.</w:t>
      </w:r>
    </w:p>
    <w:p w:rsidR="00680501" w:rsidRPr="007F45CF" w:rsidP="00680501" w14:paraId="5B243E78" w14:textId="77777777">
      <w:pPr>
        <w:ind w:right="-58" w:firstLine="540"/>
        <w:jc w:val="both"/>
      </w:pPr>
      <w:r w:rsidRPr="007F45CF">
        <w:t xml:space="preserve">Квитанция об уплате штрафа должна быть предоставлена мировому судье судебного участка № 38 Евпаторийского судебного района </w:t>
      </w:r>
      <w:r w:rsidRPr="007F45CF">
        <w:rPr>
          <w:bCs/>
        </w:rPr>
        <w:t xml:space="preserve">(город республиканского значения Евпатория с подчиненной ему территорией)  </w:t>
      </w:r>
      <w:r w:rsidRPr="007F45CF">
        <w:t>Республики Крым.</w:t>
      </w:r>
    </w:p>
    <w:p w:rsidR="00680501" w:rsidRPr="007F45CF" w:rsidP="00680501" w14:paraId="187D55AB" w14:textId="77777777">
      <w:pPr>
        <w:ind w:right="-58" w:firstLine="540"/>
        <w:jc w:val="both"/>
      </w:pPr>
      <w:r w:rsidRPr="007F45CF">
        <w:rPr>
          <w:iCs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</w:t>
      </w:r>
    </w:p>
    <w:p w:rsidR="00680501" w:rsidRPr="007F45CF" w:rsidP="00680501" w14:paraId="1B4C2CF5" w14:textId="77777777">
      <w:pPr>
        <w:ind w:right="-58" w:firstLine="540"/>
        <w:jc w:val="both"/>
        <w:rPr>
          <w:iCs/>
        </w:rPr>
      </w:pPr>
      <w:r w:rsidRPr="007F45CF">
        <w:rPr>
          <w:iCs/>
        </w:rPr>
        <w:t>В случае неуплаты, штраф подлежит принудительному взысканию в соответствии с действующим законодательством Российской Федерации.</w:t>
      </w:r>
    </w:p>
    <w:p w:rsidR="0023464C" w:rsidRPr="007F45CF" w:rsidP="0023464C" w14:paraId="0AC2644B" w14:textId="77777777">
      <w:pPr>
        <w:ind w:firstLine="567"/>
        <w:jc w:val="both"/>
      </w:pPr>
      <w:r w:rsidRPr="007F45CF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23464C" w:rsidRPr="007F45CF" w:rsidP="0023464C" w14:paraId="5E8E3F10" w14:textId="77777777">
      <w:pPr>
        <w:ind w:firstLine="567"/>
        <w:jc w:val="both"/>
      </w:pPr>
    </w:p>
    <w:p w:rsidR="0023464C" w:rsidRPr="007F45CF" w:rsidP="0023464C" w14:paraId="121638A5" w14:textId="2C11C86A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7F45CF">
        <w:tab/>
      </w:r>
      <w:r w:rsidRPr="007F45CF">
        <w:rPr>
          <w:rFonts w:eastAsia="Calibri"/>
          <w:b/>
          <w:lang w:eastAsia="en-US"/>
        </w:rPr>
        <w:t xml:space="preserve">Мировой судья </w:t>
      </w:r>
      <w:r w:rsidR="00713953">
        <w:rPr>
          <w:rFonts w:eastAsia="Calibri"/>
          <w:b/>
          <w:lang w:eastAsia="en-US"/>
        </w:rPr>
        <w:t xml:space="preserve"> </w:t>
      </w:r>
      <w:r w:rsidRPr="007F45CF">
        <w:rPr>
          <w:rFonts w:eastAsia="Calibri"/>
          <w:b/>
          <w:lang w:eastAsia="en-US"/>
        </w:rPr>
        <w:t xml:space="preserve">                              </w:t>
      </w:r>
      <w:r w:rsidRPr="007F45CF">
        <w:rPr>
          <w:rFonts w:eastAsia="Calibri"/>
          <w:b/>
          <w:lang w:eastAsia="en-US"/>
        </w:rPr>
        <w:tab/>
      </w:r>
      <w:r w:rsidRPr="001F7F99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7F45CF">
        <w:rPr>
          <w:rFonts w:eastAsia="Calibri"/>
          <w:b/>
          <w:lang w:eastAsia="en-US"/>
        </w:rPr>
        <w:tab/>
      </w:r>
      <w:r w:rsidRPr="007F45CF">
        <w:rPr>
          <w:rFonts w:eastAsia="Calibri"/>
          <w:b/>
          <w:lang w:eastAsia="en-US"/>
        </w:rPr>
        <w:tab/>
        <w:t>Н. Г. Рой</w:t>
      </w:r>
    </w:p>
    <w:p w:rsidR="00F52544" w:rsidRPr="007F45CF" w:rsidP="00007F61" w14:paraId="1A88A5F4" w14:textId="2905ACDF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7F45CF">
        <w:rPr>
          <w:rFonts w:eastAsia="Calibri"/>
          <w:lang w:eastAsia="en-US"/>
        </w:rPr>
        <w:tab/>
      </w:r>
    </w:p>
    <w:p w:rsidR="0023464C" w:rsidRPr="007F45CF" w:rsidP="0023464C" w14:paraId="102D17CD" w14:textId="77777777">
      <w:pPr>
        <w:ind w:firstLine="567"/>
        <w:jc w:val="both"/>
      </w:pPr>
    </w:p>
    <w:sectPr w:rsidSect="007F45C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07F61"/>
    <w:rsid w:val="00033B59"/>
    <w:rsid w:val="000664F0"/>
    <w:rsid w:val="00067607"/>
    <w:rsid w:val="000B0702"/>
    <w:rsid w:val="000B64F1"/>
    <w:rsid w:val="000B7957"/>
    <w:rsid w:val="000C433C"/>
    <w:rsid w:val="000C4D7F"/>
    <w:rsid w:val="000D6109"/>
    <w:rsid w:val="000F212E"/>
    <w:rsid w:val="000F745D"/>
    <w:rsid w:val="000F78A9"/>
    <w:rsid w:val="00113809"/>
    <w:rsid w:val="001422C4"/>
    <w:rsid w:val="00165896"/>
    <w:rsid w:val="001C44E8"/>
    <w:rsid w:val="001F1C72"/>
    <w:rsid w:val="001F279A"/>
    <w:rsid w:val="001F2B94"/>
    <w:rsid w:val="001F7F99"/>
    <w:rsid w:val="002130EF"/>
    <w:rsid w:val="00213DFF"/>
    <w:rsid w:val="00221089"/>
    <w:rsid w:val="00225827"/>
    <w:rsid w:val="0023464C"/>
    <w:rsid w:val="00253DE3"/>
    <w:rsid w:val="00262DCA"/>
    <w:rsid w:val="00294D5D"/>
    <w:rsid w:val="002B3FA1"/>
    <w:rsid w:val="002B5EF5"/>
    <w:rsid w:val="002F214D"/>
    <w:rsid w:val="002F789B"/>
    <w:rsid w:val="00351FFE"/>
    <w:rsid w:val="003B6F5A"/>
    <w:rsid w:val="003C3E21"/>
    <w:rsid w:val="00446218"/>
    <w:rsid w:val="0044668A"/>
    <w:rsid w:val="00454833"/>
    <w:rsid w:val="00470AE7"/>
    <w:rsid w:val="00481BFB"/>
    <w:rsid w:val="004B1D76"/>
    <w:rsid w:val="00516891"/>
    <w:rsid w:val="00542562"/>
    <w:rsid w:val="00554C25"/>
    <w:rsid w:val="005962D8"/>
    <w:rsid w:val="005A2328"/>
    <w:rsid w:val="005A62C6"/>
    <w:rsid w:val="005B0F19"/>
    <w:rsid w:val="005C744A"/>
    <w:rsid w:val="00615FA1"/>
    <w:rsid w:val="00622C59"/>
    <w:rsid w:val="00630573"/>
    <w:rsid w:val="00635DE0"/>
    <w:rsid w:val="0065272C"/>
    <w:rsid w:val="00680501"/>
    <w:rsid w:val="006D306A"/>
    <w:rsid w:val="006D3210"/>
    <w:rsid w:val="006E3E6F"/>
    <w:rsid w:val="006F36B8"/>
    <w:rsid w:val="00710F6C"/>
    <w:rsid w:val="00713502"/>
    <w:rsid w:val="00713953"/>
    <w:rsid w:val="00715A4E"/>
    <w:rsid w:val="00721732"/>
    <w:rsid w:val="00725125"/>
    <w:rsid w:val="00741967"/>
    <w:rsid w:val="00774701"/>
    <w:rsid w:val="00790A08"/>
    <w:rsid w:val="007A1021"/>
    <w:rsid w:val="007A457B"/>
    <w:rsid w:val="007C0BBD"/>
    <w:rsid w:val="007D03D2"/>
    <w:rsid w:val="007F45CF"/>
    <w:rsid w:val="00812385"/>
    <w:rsid w:val="0081766C"/>
    <w:rsid w:val="0084421E"/>
    <w:rsid w:val="00894B15"/>
    <w:rsid w:val="008C0F1C"/>
    <w:rsid w:val="008D2F29"/>
    <w:rsid w:val="009271A7"/>
    <w:rsid w:val="00940A66"/>
    <w:rsid w:val="00964996"/>
    <w:rsid w:val="009D158E"/>
    <w:rsid w:val="009D2A88"/>
    <w:rsid w:val="009E165E"/>
    <w:rsid w:val="00A07E4E"/>
    <w:rsid w:val="00A17F9E"/>
    <w:rsid w:val="00A86DC5"/>
    <w:rsid w:val="00A90885"/>
    <w:rsid w:val="00AB7A1E"/>
    <w:rsid w:val="00AD187B"/>
    <w:rsid w:val="00AE0A0E"/>
    <w:rsid w:val="00AE507E"/>
    <w:rsid w:val="00AF3DB9"/>
    <w:rsid w:val="00B06625"/>
    <w:rsid w:val="00B4092F"/>
    <w:rsid w:val="00B71FC3"/>
    <w:rsid w:val="00B764EE"/>
    <w:rsid w:val="00BD555A"/>
    <w:rsid w:val="00BE22E0"/>
    <w:rsid w:val="00BE36DE"/>
    <w:rsid w:val="00C32C6B"/>
    <w:rsid w:val="00C379AD"/>
    <w:rsid w:val="00C51957"/>
    <w:rsid w:val="00C771B3"/>
    <w:rsid w:val="00CA6E34"/>
    <w:rsid w:val="00CB2C1D"/>
    <w:rsid w:val="00CC591D"/>
    <w:rsid w:val="00CF112C"/>
    <w:rsid w:val="00D1183C"/>
    <w:rsid w:val="00D16F0D"/>
    <w:rsid w:val="00D27453"/>
    <w:rsid w:val="00D3768F"/>
    <w:rsid w:val="00D57CEA"/>
    <w:rsid w:val="00D67B4C"/>
    <w:rsid w:val="00D82953"/>
    <w:rsid w:val="00D82F33"/>
    <w:rsid w:val="00D95C31"/>
    <w:rsid w:val="00DA1492"/>
    <w:rsid w:val="00DB5DE9"/>
    <w:rsid w:val="00DC64CA"/>
    <w:rsid w:val="00E245D0"/>
    <w:rsid w:val="00E31BBF"/>
    <w:rsid w:val="00E3662E"/>
    <w:rsid w:val="00E378AA"/>
    <w:rsid w:val="00E56DD1"/>
    <w:rsid w:val="00E80CC2"/>
    <w:rsid w:val="00E83414"/>
    <w:rsid w:val="00E94754"/>
    <w:rsid w:val="00EA1DF5"/>
    <w:rsid w:val="00ED57CC"/>
    <w:rsid w:val="00F15C97"/>
    <w:rsid w:val="00F33E2C"/>
    <w:rsid w:val="00F52544"/>
    <w:rsid w:val="00F61E6E"/>
    <w:rsid w:val="00F76882"/>
    <w:rsid w:val="00F86D44"/>
    <w:rsid w:val="00F94CD2"/>
    <w:rsid w:val="00FA602B"/>
    <w:rsid w:val="00FC0C7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CF112C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CF112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464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540517/3824bbacc6e85f19f12895b0ee20f3bbae92f439/" TargetMode="External" /><Relationship Id="rId11" Type="http://schemas.openxmlformats.org/officeDocument/2006/relationships/hyperlink" Target="https://www.consultant.ru/document/cons_doc_LAW_540517/ce4dd25fddfdd22cb8e63e73a9f893a65a261114/" TargetMode="External" /><Relationship Id="rId12" Type="http://schemas.openxmlformats.org/officeDocument/2006/relationships/hyperlink" Target="https://www.consultant.ru/document/cons_doc_LAW_540517/ea2333790ef2f035333d4ed7b2d9e23a105d66ce/" TargetMode="External" /><Relationship Id="rId13" Type="http://schemas.openxmlformats.org/officeDocument/2006/relationships/hyperlink" Target="https://www.consultant.ru/document/cons_doc_LAW_540517/dc08ef1d6c51e501c571c436e082d4e0a975e781/" TargetMode="External" /><Relationship Id="rId14" Type="http://schemas.openxmlformats.org/officeDocument/2006/relationships/hyperlink" Target="https://www.consultant.ru/document/cons_doc_LAW_540517/bc40dabf906b361971767c78d80d0d0f36b69f39/" TargetMode="External" /><Relationship Id="rId15" Type="http://schemas.openxmlformats.org/officeDocument/2006/relationships/hyperlink" Target="https://www.consultant.ru/document/cons_doc_LAW_540517/2f15b43841cfb14e56ef9075903759719c29503b/" TargetMode="External" /><Relationship Id="rId16" Type="http://schemas.openxmlformats.org/officeDocument/2006/relationships/hyperlink" Target="https://www.consultant.ru/document/cons_doc_LAW_540517/15e12aa4e6d1090ac2641a30768390ebd8734309/" TargetMode="External" /><Relationship Id="rId17" Type="http://schemas.openxmlformats.org/officeDocument/2006/relationships/hyperlink" Target="https://www.consultant.ru/document/cons_doc_LAW_540517/1ff600878726e1814bd31769c9c9c37550557014/" TargetMode="External" /><Relationship Id="rId18" Type="http://schemas.openxmlformats.org/officeDocument/2006/relationships/hyperlink" Target="https://www.consultant.ru/document/cons_doc_LAW_540517/6e6f4af781a39112f6abd9840f446cc8e6a3a03b/" TargetMode="External" /><Relationship Id="rId19" Type="http://schemas.openxmlformats.org/officeDocument/2006/relationships/hyperlink" Target="https://www.consultant.ru/document/cons_doc_LAW_540517/df14c21b001f0846973868efa2fa82972393f02d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540517/bf4b73c24bfbe5083656e7af49a457c2522097d8/" TargetMode="External" /><Relationship Id="rId21" Type="http://schemas.openxmlformats.org/officeDocument/2006/relationships/hyperlink" Target="https://www.consultant.ru/document/cons_doc_LAW_540517/90d8102810043c8a84de1adc5312728afda983bd/" TargetMode="External" /><Relationship Id="rId22" Type="http://schemas.openxmlformats.org/officeDocument/2006/relationships/hyperlink" Target="https://www.consultant.ru/document/cons_doc_LAW_540517/d537805e1176b05aac871acaab7881a5dea09e7d/" TargetMode="External" /><Relationship Id="rId23" Type="http://schemas.openxmlformats.org/officeDocument/2006/relationships/hyperlink" Target="https://www.consultant.ru/document/cons_doc_LAW_540517/32d605afe002514f54e91a8121271b8e5ff4506c/" TargetMode="External" /><Relationship Id="rId24" Type="http://schemas.openxmlformats.org/officeDocument/2006/relationships/hyperlink" Target="https://www.consultant.ru/document/cons_doc_LAW_540517/ba0b260e3dbff29185db6324533bbd3a1ab22fb8/" TargetMode="External" /><Relationship Id="rId25" Type="http://schemas.openxmlformats.org/officeDocument/2006/relationships/hyperlink" Target="https://www.consultant.ru/document/cons_doc_LAW_540517/8298490c4b0419a8f696301e5547c140ad88dd0a/" TargetMode="External" /><Relationship Id="rId26" Type="http://schemas.openxmlformats.org/officeDocument/2006/relationships/hyperlink" Target="https://www.consultant.ru/document/cons_doc_LAW_540517/41ee98ef9b68c90fdee589718466b505762f9caa/" TargetMode="External" /><Relationship Id="rId27" Type="http://schemas.openxmlformats.org/officeDocument/2006/relationships/hyperlink" Target="https://www.consultant.ru/document/cons_doc_LAW_540517/1216f68ce6aaa76e9eddfeef6e07f3a5b8785f2a/" TargetMode="Externa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540517/f9c1d5460f82b8045510bf3201e9b1a45ce4a233/" TargetMode="External" /><Relationship Id="rId6" Type="http://schemas.openxmlformats.org/officeDocument/2006/relationships/hyperlink" Target="https://www.consultant.ru/document/cons_doc_LAW_540517/a621b307f623dcfa5026243000e614be52b582c4/" TargetMode="External" /><Relationship Id="rId7" Type="http://schemas.openxmlformats.org/officeDocument/2006/relationships/hyperlink" Target="https://www.consultant.ru/document/cons_doc_LAW_540517/105b49b2ffb05c52cf71a4ad78da022ccf00ef8a/" TargetMode="External" /><Relationship Id="rId8" Type="http://schemas.openxmlformats.org/officeDocument/2006/relationships/hyperlink" Target="https://www.consultant.ru/document/cons_doc_LAW_540517/2ccf2598ef9c4c2962dd79b6502785680c6661e3/" TargetMode="External" /><Relationship Id="rId9" Type="http://schemas.openxmlformats.org/officeDocument/2006/relationships/hyperlink" Target="https://www.consultant.ru/document/cons_doc_LAW_540517/8eedf319a08c8431d2521723be1f474d368cebbb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BBC3C-545B-45DA-BB70-96EED552F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