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right"/>
        <w:rPr>
          <w:rFonts w:ascii="Times New Roman" w:eastAsia="Arial" w:hAnsi="Times New Roman" w:cs="Times New Roman"/>
          <w:bCs/>
          <w:sz w:val="18"/>
          <w:szCs w:val="18"/>
        </w:rPr>
      </w:pPr>
      <w:r w:rsidRPr="00D76CF8">
        <w:rPr>
          <w:rFonts w:ascii="Times New Roman" w:eastAsia="Arial" w:hAnsi="Times New Roman" w:cs="Times New Roman"/>
          <w:bCs/>
          <w:sz w:val="18"/>
          <w:szCs w:val="18"/>
        </w:rPr>
        <w:t>Дело № 5</w:t>
      </w:r>
      <w:r w:rsidRPr="00D76CF8" w:rsidR="00020D8B">
        <w:rPr>
          <w:rFonts w:ascii="Times New Roman" w:eastAsia="Arial" w:hAnsi="Times New Roman" w:cs="Times New Roman"/>
          <w:bCs/>
          <w:sz w:val="18"/>
          <w:szCs w:val="18"/>
        </w:rPr>
        <w:t>-38-32</w:t>
      </w:r>
      <w:r w:rsidRPr="00D76CF8" w:rsidR="002B2F02">
        <w:rPr>
          <w:rFonts w:ascii="Times New Roman" w:eastAsia="Arial" w:hAnsi="Times New Roman" w:cs="Times New Roman"/>
          <w:bCs/>
          <w:sz w:val="18"/>
          <w:szCs w:val="18"/>
        </w:rPr>
        <w:t>4</w:t>
      </w:r>
      <w:r w:rsidRPr="00D76CF8" w:rsidR="006169D4">
        <w:rPr>
          <w:rFonts w:ascii="Times New Roman" w:eastAsia="Arial" w:hAnsi="Times New Roman" w:cs="Times New Roman"/>
          <w:bCs/>
          <w:sz w:val="18"/>
          <w:szCs w:val="18"/>
        </w:rPr>
        <w:t>/20</w:t>
      </w:r>
      <w:r w:rsidRPr="00D76CF8" w:rsidR="00020D8B">
        <w:rPr>
          <w:rFonts w:ascii="Times New Roman" w:eastAsia="Arial" w:hAnsi="Times New Roman" w:cs="Times New Roman"/>
          <w:bCs/>
          <w:sz w:val="18"/>
          <w:szCs w:val="18"/>
        </w:rPr>
        <w:t>20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eastAsia="Arial" w:hAnsi="Times New Roman" w:cs="Times New Roman"/>
          <w:bCs/>
          <w:sz w:val="18"/>
          <w:szCs w:val="18"/>
        </w:rPr>
      </w:pPr>
      <w:r w:rsidRPr="00D76CF8">
        <w:rPr>
          <w:rFonts w:ascii="Times New Roman" w:eastAsia="Arial" w:hAnsi="Times New Roman" w:cs="Times New Roman"/>
          <w:bCs/>
          <w:sz w:val="18"/>
          <w:szCs w:val="18"/>
        </w:rPr>
        <w:t>ПОСТАНОВЛЕНИЕ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31 августа 2020</w:t>
      </w:r>
      <w:r w:rsidRPr="00D76CF8" w:rsidR="00F650D0">
        <w:rPr>
          <w:rFonts w:ascii="Times New Roman" w:eastAsia="Arial" w:hAnsi="Times New Roman" w:cs="Times New Roman"/>
          <w:sz w:val="18"/>
          <w:szCs w:val="18"/>
        </w:rPr>
        <w:t xml:space="preserve"> г.                      </w:t>
      </w:r>
      <w:r w:rsidR="00D76CF8">
        <w:rPr>
          <w:rFonts w:ascii="Times New Roman" w:eastAsia="Arial" w:hAnsi="Times New Roman" w:cs="Times New Roman"/>
          <w:sz w:val="18"/>
          <w:szCs w:val="18"/>
        </w:rPr>
        <w:t xml:space="preserve">                                            </w:t>
      </w:r>
      <w:r w:rsidRPr="00D76CF8" w:rsidR="00F650D0">
        <w:rPr>
          <w:rFonts w:ascii="Times New Roman" w:eastAsia="Arial" w:hAnsi="Times New Roman" w:cs="Times New Roman"/>
          <w:sz w:val="18"/>
          <w:szCs w:val="18"/>
        </w:rPr>
        <w:t xml:space="preserve">                         Евпатория проспект Ленина 51/50</w:t>
      </w:r>
    </w:p>
    <w:p w:rsidR="00595A57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</w:p>
    <w:p w:rsidR="00086AE8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м</w:t>
      </w:r>
      <w:r w:rsidRPr="00D76CF8" w:rsidR="00F650D0">
        <w:rPr>
          <w:rFonts w:ascii="Times New Roman" w:eastAsia="Arial" w:hAnsi="Times New Roman" w:cs="Times New Roman"/>
          <w:sz w:val="18"/>
          <w:szCs w:val="18"/>
        </w:rPr>
        <w:t xml:space="preserve">ировой судья судебного участка № 41 Евпаторийского судебного района </w:t>
      </w:r>
      <w:r w:rsidRPr="00D76CF8">
        <w:rPr>
          <w:rFonts w:ascii="Times New Roman" w:eastAsia="Arial" w:hAnsi="Times New Roman" w:cs="Times New Roman"/>
          <w:sz w:val="18"/>
          <w:szCs w:val="18"/>
        </w:rPr>
        <w:t xml:space="preserve">(городской округ Евпатория) Республики Крым </w:t>
      </w:r>
      <w:r w:rsidRPr="00D76CF8" w:rsidR="00F650D0">
        <w:rPr>
          <w:rFonts w:ascii="Times New Roman" w:eastAsia="Arial" w:hAnsi="Times New Roman" w:cs="Times New Roman"/>
          <w:sz w:val="18"/>
          <w:szCs w:val="18"/>
        </w:rPr>
        <w:t>Кунцова Е</w:t>
      </w:r>
      <w:r w:rsidRPr="00D76CF8">
        <w:rPr>
          <w:rFonts w:ascii="Times New Roman" w:eastAsia="Arial" w:hAnsi="Times New Roman" w:cs="Times New Roman"/>
          <w:sz w:val="18"/>
          <w:szCs w:val="18"/>
        </w:rPr>
        <w:t>лена Григорьевна</w:t>
      </w:r>
      <w:r w:rsidRPr="00D76CF8" w:rsidR="00F650D0">
        <w:rPr>
          <w:rFonts w:ascii="Times New Roman" w:eastAsia="Arial" w:hAnsi="Times New Roman" w:cs="Times New Roman"/>
          <w:sz w:val="18"/>
          <w:szCs w:val="18"/>
        </w:rPr>
        <w:t xml:space="preserve">, рассмотрев дело об административном </w:t>
      </w:r>
      <w:r w:rsidRPr="00D76CF8" w:rsidR="00F650D0">
        <w:rPr>
          <w:rFonts w:ascii="Times New Roman" w:eastAsia="Arial" w:hAnsi="Times New Roman" w:cs="Times New Roman"/>
          <w:sz w:val="18"/>
          <w:szCs w:val="18"/>
        </w:rPr>
        <w:t>правонарушении</w:t>
      </w:r>
      <w:r w:rsidRPr="00D76CF8" w:rsidR="00F650D0">
        <w:rPr>
          <w:rFonts w:ascii="Times New Roman" w:eastAsia="Arial" w:hAnsi="Times New Roman" w:cs="Times New Roman"/>
          <w:sz w:val="18"/>
          <w:szCs w:val="18"/>
        </w:rPr>
        <w:t xml:space="preserve"> о привлечении к административной ответственности по ст. 15.32 КоАП Российской Федерации</w:t>
      </w:r>
    </w:p>
    <w:p w:rsidR="006169D4" w:rsidRPr="00D76CF8" w:rsidP="00020D8B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 xml:space="preserve">индивидуального предпринимателя 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>Сазанова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 xml:space="preserve"> Андрея Александровича</w:t>
      </w:r>
      <w:r w:rsidRPr="00D76CF8" w:rsidR="00F650D0">
        <w:rPr>
          <w:rFonts w:ascii="Times New Roman" w:eastAsia="Arial" w:hAnsi="Times New Roman" w:cs="Times New Roman"/>
          <w:sz w:val="18"/>
          <w:szCs w:val="18"/>
        </w:rPr>
        <w:t>,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>***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УСТАНОВИЛ:</w:t>
      </w:r>
    </w:p>
    <w:p w:rsidR="00595A57" w:rsidRPr="00D76CF8" w:rsidP="004358C4">
      <w:pPr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29.06.2020</w:t>
      </w:r>
      <w:r w:rsidRPr="00D76CF8" w:rsidR="006169D4">
        <w:rPr>
          <w:rFonts w:ascii="Times New Roman" w:eastAsia="Arial" w:hAnsi="Times New Roman" w:cs="Times New Roman"/>
          <w:sz w:val="18"/>
          <w:szCs w:val="18"/>
        </w:rPr>
        <w:t xml:space="preserve"> г. в 00.01 час.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>Сазанов А.А.</w:t>
      </w:r>
      <w:r w:rsidRPr="00D76CF8" w:rsidR="00F650D0">
        <w:rPr>
          <w:rFonts w:ascii="Times New Roman" w:eastAsia="Arial" w:hAnsi="Times New Roman" w:cs="Times New Roman"/>
          <w:sz w:val="18"/>
          <w:szCs w:val="18"/>
        </w:rPr>
        <w:t xml:space="preserve"> являясь индивидуальным предпринимателем, зарегистрированным по адресу: 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>***</w:t>
      </w:r>
      <w:r w:rsidRPr="00D76CF8" w:rsidR="006169D4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 w:rsidR="00F650D0">
        <w:rPr>
          <w:rFonts w:ascii="Times New Roman" w:eastAsia="Arial" w:hAnsi="Times New Roman" w:cs="Times New Roman"/>
          <w:sz w:val="18"/>
          <w:szCs w:val="18"/>
        </w:rPr>
        <w:t xml:space="preserve">не предоставил в </w:t>
      </w:r>
      <w:r w:rsidRPr="00D76CF8" w:rsidR="00B22FB3">
        <w:rPr>
          <w:rFonts w:ascii="Times New Roman" w:eastAsia="Arial" w:hAnsi="Times New Roman" w:cs="Times New Roman"/>
          <w:sz w:val="18"/>
          <w:szCs w:val="18"/>
        </w:rPr>
        <w:t xml:space="preserve">установленный законом срок не позднее </w:t>
      </w:r>
      <w:r w:rsidRPr="00D76CF8">
        <w:rPr>
          <w:rFonts w:ascii="Times New Roman" w:eastAsia="Arial" w:hAnsi="Times New Roman" w:cs="Times New Roman"/>
          <w:sz w:val="18"/>
          <w:szCs w:val="18"/>
        </w:rPr>
        <w:t>29.06.2020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 w:rsidR="00F650D0">
        <w:rPr>
          <w:rFonts w:ascii="Times New Roman" w:eastAsia="Arial" w:hAnsi="Times New Roman" w:cs="Times New Roman"/>
          <w:sz w:val="18"/>
          <w:szCs w:val="18"/>
        </w:rPr>
        <w:t>года в Филиал N3</w:t>
      </w:r>
      <w:r w:rsidRPr="00D76CF8" w:rsidR="006169D4">
        <w:rPr>
          <w:rFonts w:ascii="Times New Roman" w:eastAsia="Arial" w:hAnsi="Times New Roman" w:cs="Times New Roman"/>
          <w:sz w:val="18"/>
          <w:szCs w:val="18"/>
        </w:rPr>
        <w:t xml:space="preserve"> Государственного учреждения – регионального отделения Фонда социального страхования Российской Федерации по Республики Крым</w:t>
      </w:r>
      <w:r w:rsidRPr="00D76CF8" w:rsidR="00F650D0">
        <w:rPr>
          <w:rFonts w:ascii="Times New Roman" w:eastAsia="Arial" w:hAnsi="Times New Roman" w:cs="Times New Roman"/>
          <w:sz w:val="18"/>
          <w:szCs w:val="18"/>
        </w:rPr>
        <w:t xml:space="preserve"> заявление о регистрации в качестве страх</w:t>
      </w:r>
      <w:r w:rsidRPr="00D76CF8" w:rsidR="00B22FB3">
        <w:rPr>
          <w:rFonts w:ascii="Times New Roman" w:eastAsia="Arial" w:hAnsi="Times New Roman" w:cs="Times New Roman"/>
          <w:sz w:val="18"/>
          <w:szCs w:val="18"/>
        </w:rPr>
        <w:t>ователя физического лица –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***</w:t>
      </w:r>
      <w:r w:rsidRPr="00D76CF8" w:rsidR="006169D4">
        <w:rPr>
          <w:rFonts w:ascii="Times New Roman" w:eastAsia="Arial" w:hAnsi="Times New Roman" w:cs="Times New Roman"/>
          <w:sz w:val="18"/>
          <w:szCs w:val="18"/>
        </w:rPr>
        <w:t xml:space="preserve">, 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>***</w:t>
      </w:r>
      <w:r w:rsidRPr="00D76CF8" w:rsidR="003D2BF3">
        <w:rPr>
          <w:rFonts w:ascii="Times New Roman" w:eastAsia="Arial" w:hAnsi="Times New Roman" w:cs="Times New Roman"/>
          <w:sz w:val="18"/>
          <w:szCs w:val="18"/>
        </w:rPr>
        <w:t xml:space="preserve">, с которым был заключен трудовой договор № 1 от </w:t>
      </w:r>
      <w:r w:rsidRPr="00D76CF8">
        <w:rPr>
          <w:rFonts w:ascii="Times New Roman" w:eastAsia="Arial" w:hAnsi="Times New Roman" w:cs="Times New Roman"/>
          <w:sz w:val="18"/>
          <w:szCs w:val="18"/>
        </w:rPr>
        <w:t>29.05.2020</w:t>
      </w:r>
      <w:r w:rsidRPr="00D76CF8" w:rsidR="003D2BF3">
        <w:rPr>
          <w:rFonts w:ascii="Times New Roman" w:eastAsia="Arial" w:hAnsi="Times New Roman" w:cs="Times New Roman"/>
          <w:sz w:val="18"/>
          <w:szCs w:val="18"/>
        </w:rPr>
        <w:t xml:space="preserve"> г.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Указанными деяниями</w:t>
      </w:r>
      <w:r w:rsidRPr="00D76CF8" w:rsidR="003D2BF3">
        <w:rPr>
          <w:rFonts w:ascii="Times New Roman" w:eastAsia="Arial" w:hAnsi="Times New Roman" w:cs="Times New Roman"/>
          <w:sz w:val="18"/>
          <w:szCs w:val="18"/>
        </w:rPr>
        <w:t xml:space="preserve">индивидуальный предприниматель 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>Сазанов А.А.</w:t>
      </w:r>
      <w:r w:rsidRPr="00D76CF8" w:rsidR="003D2BF3">
        <w:rPr>
          <w:rFonts w:ascii="Times New Roman" w:eastAsia="Arial" w:hAnsi="Times New Roman" w:cs="Times New Roman"/>
          <w:sz w:val="18"/>
          <w:szCs w:val="18"/>
        </w:rPr>
        <w:t xml:space="preserve">нарушил ст. 6 Федерального Закона №125-ФЗ от 24.07.1998 г. «Об обязательном социальном страховании от несчастных случаев на производстве и профессиональных заболеваний», чем </w:t>
      </w:r>
      <w:r w:rsidRPr="00D76CF8">
        <w:rPr>
          <w:rFonts w:ascii="Times New Roman" w:eastAsia="Arial" w:hAnsi="Times New Roman" w:cs="Times New Roman"/>
          <w:sz w:val="18"/>
          <w:szCs w:val="18"/>
        </w:rPr>
        <w:t>совершил административное правонарушение, предусмотренное ст. 15.32 КоАП РФ.</w:t>
      </w:r>
    </w:p>
    <w:p w:rsidR="003D2BF3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В суд</w:t>
      </w:r>
      <w:r w:rsidRP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>
        <w:rPr>
          <w:rFonts w:ascii="Times New Roman" w:eastAsia="Arial" w:hAnsi="Times New Roman" w:cs="Times New Roman"/>
          <w:sz w:val="18"/>
          <w:szCs w:val="18"/>
        </w:rPr>
        <w:t>лицо, привлекаемое к административной ответственности не явилось</w:t>
      </w:r>
      <w:r w:rsidRPr="00D76CF8" w:rsidR="007147D5">
        <w:rPr>
          <w:rFonts w:ascii="Times New Roman" w:eastAsia="Arial" w:hAnsi="Times New Roman" w:cs="Times New Roman"/>
          <w:sz w:val="18"/>
          <w:szCs w:val="18"/>
        </w:rPr>
        <w:t>,</w:t>
      </w:r>
      <w:r w:rsidRPr="00D76CF8">
        <w:rPr>
          <w:rFonts w:ascii="Times New Roman" w:eastAsia="Arial" w:hAnsi="Times New Roman" w:cs="Times New Roman"/>
          <w:sz w:val="18"/>
          <w:szCs w:val="18"/>
        </w:rPr>
        <w:t xml:space="preserve"> о времени и месте рассмотрения дел</w:t>
      </w:r>
      <w:r w:rsidRPr="00D76CF8" w:rsidR="007147D5">
        <w:rPr>
          <w:rFonts w:ascii="Times New Roman" w:eastAsia="Arial" w:hAnsi="Times New Roman" w:cs="Times New Roman"/>
          <w:sz w:val="18"/>
          <w:szCs w:val="18"/>
        </w:rPr>
        <w:t>а</w:t>
      </w:r>
      <w:r w:rsidRPr="00D76CF8">
        <w:rPr>
          <w:rFonts w:ascii="Times New Roman" w:eastAsia="Arial" w:hAnsi="Times New Roman" w:cs="Times New Roman"/>
          <w:sz w:val="18"/>
          <w:szCs w:val="18"/>
        </w:rPr>
        <w:t xml:space="preserve"> извещ</w:t>
      </w:r>
      <w:r w:rsidRPr="00D76CF8">
        <w:rPr>
          <w:rFonts w:ascii="Times New Roman" w:eastAsia="Arial" w:hAnsi="Times New Roman" w:cs="Times New Roman"/>
          <w:sz w:val="18"/>
          <w:szCs w:val="18"/>
        </w:rPr>
        <w:t>ал</w:t>
      </w:r>
      <w:r w:rsidRPr="00D76CF8" w:rsidR="00020D8B">
        <w:rPr>
          <w:rFonts w:ascii="Times New Roman" w:eastAsia="Arial" w:hAnsi="Times New Roman" w:cs="Times New Roman"/>
          <w:sz w:val="18"/>
          <w:szCs w:val="18"/>
        </w:rPr>
        <w:t>ась</w:t>
      </w:r>
      <w:r w:rsidRPr="00D76CF8">
        <w:rPr>
          <w:rFonts w:ascii="Times New Roman" w:eastAsia="Arial" w:hAnsi="Times New Roman" w:cs="Times New Roman"/>
          <w:sz w:val="18"/>
          <w:szCs w:val="18"/>
        </w:rPr>
        <w:t xml:space="preserve"> надлежащим образом,</w:t>
      </w:r>
      <w:r w:rsidRPr="00D76CF8" w:rsidR="00284729">
        <w:rPr>
          <w:rFonts w:ascii="Times New Roman" w:eastAsia="Arial" w:hAnsi="Times New Roman" w:cs="Times New Roman"/>
          <w:sz w:val="18"/>
          <w:szCs w:val="18"/>
        </w:rPr>
        <w:t xml:space="preserve"> телефонограммой</w:t>
      </w:r>
      <w:r w:rsidRPr="00D76CF8">
        <w:rPr>
          <w:rFonts w:ascii="Times New Roman" w:eastAsia="Arial" w:hAnsi="Times New Roman" w:cs="Times New Roman"/>
          <w:sz w:val="18"/>
          <w:szCs w:val="18"/>
        </w:rPr>
        <w:t>.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Руководствуясь статьей 25.1 КоАП РФ, судья определил рассмотреть дело в отсутствие</w:t>
      </w:r>
      <w:r w:rsidRPr="00D76CF8" w:rsidR="00284729">
        <w:rPr>
          <w:rFonts w:ascii="Times New Roman" w:eastAsia="Arial" w:hAnsi="Times New Roman" w:cs="Times New Roman"/>
          <w:sz w:val="18"/>
          <w:szCs w:val="18"/>
        </w:rPr>
        <w:t xml:space="preserve">лица, </w:t>
      </w:r>
      <w:r w:rsidRPr="00D76CF8" w:rsidR="00284729">
        <w:rPr>
          <w:rFonts w:ascii="Times New Roman" w:eastAsia="Arial" w:hAnsi="Times New Roman" w:cs="Times New Roman"/>
          <w:sz w:val="18"/>
          <w:szCs w:val="18"/>
        </w:rPr>
        <w:t>привлекаемого</w:t>
      </w:r>
      <w:r w:rsidRPr="00D76CF8" w:rsidR="00284729">
        <w:rPr>
          <w:rFonts w:ascii="Times New Roman" w:eastAsia="Arial" w:hAnsi="Times New Roman" w:cs="Times New Roman"/>
          <w:sz w:val="18"/>
          <w:szCs w:val="18"/>
        </w:rPr>
        <w:t xml:space="preserve"> к административной ответственности</w:t>
      </w:r>
      <w:r w:rsidRPr="00D76CF8" w:rsidR="003D2BF3">
        <w:rPr>
          <w:rFonts w:ascii="Times New Roman" w:eastAsia="Arial" w:hAnsi="Times New Roman" w:cs="Times New Roman"/>
          <w:sz w:val="18"/>
          <w:szCs w:val="18"/>
        </w:rPr>
        <w:t>.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Исследовав материалы дела, мировой судья считает достоверно установленным, что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>Сазанов А.А.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>
        <w:rPr>
          <w:rFonts w:ascii="Times New Roman" w:eastAsia="Arial" w:hAnsi="Times New Roman" w:cs="Times New Roman"/>
          <w:sz w:val="18"/>
          <w:szCs w:val="18"/>
        </w:rPr>
        <w:t>как индивидуальный предприниматель, совершил</w:t>
      </w:r>
      <w:r w:rsidRPr="00D76CF8" w:rsidR="00284729">
        <w:rPr>
          <w:rFonts w:ascii="Times New Roman" w:eastAsia="Arial" w:hAnsi="Times New Roman" w:cs="Times New Roman"/>
          <w:sz w:val="18"/>
          <w:szCs w:val="18"/>
        </w:rPr>
        <w:t>а</w:t>
      </w:r>
      <w:r w:rsidRPr="00D76CF8">
        <w:rPr>
          <w:rFonts w:ascii="Times New Roman" w:eastAsia="Arial" w:hAnsi="Times New Roman" w:cs="Times New Roman"/>
          <w:sz w:val="18"/>
          <w:szCs w:val="18"/>
        </w:rPr>
        <w:t xml:space="preserve"> правонарушение</w:t>
      </w:r>
      <w:r w:rsidRPr="00D76CF8">
        <w:rPr>
          <w:rFonts w:ascii="Times New Roman" w:eastAsia="Arial" w:hAnsi="Times New Roman" w:cs="Times New Roman"/>
          <w:sz w:val="18"/>
          <w:szCs w:val="18"/>
        </w:rPr>
        <w:t>,п</w:t>
      </w:r>
      <w:r w:rsidRPr="00D76CF8">
        <w:rPr>
          <w:rFonts w:ascii="Times New Roman" w:eastAsia="Arial" w:hAnsi="Times New Roman" w:cs="Times New Roman"/>
          <w:sz w:val="18"/>
          <w:szCs w:val="18"/>
        </w:rPr>
        <w:t>редусмотренное ст.15.32 КоАП РФ</w:t>
      </w:r>
      <w:r w:rsidRPr="00D76CF8" w:rsidR="001264DC">
        <w:rPr>
          <w:rFonts w:ascii="Times New Roman" w:eastAsia="Arial" w:hAnsi="Times New Roman" w:cs="Times New Roman"/>
          <w:sz w:val="18"/>
          <w:szCs w:val="18"/>
        </w:rPr>
        <w:t>, то есть</w:t>
      </w:r>
      <w:r w:rsidRPr="00D76CF8" w:rsidR="003D2BF3">
        <w:rPr>
          <w:rFonts w:ascii="Times New Roman" w:eastAsia="Arial" w:hAnsi="Times New Roman" w:cs="Times New Roman"/>
          <w:sz w:val="18"/>
          <w:szCs w:val="18"/>
        </w:rPr>
        <w:t xml:space="preserve">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D76CF8">
        <w:rPr>
          <w:rFonts w:ascii="Times New Roman" w:eastAsia="Arial" w:hAnsi="Times New Roman" w:cs="Times New Roman"/>
          <w:sz w:val="18"/>
          <w:szCs w:val="18"/>
        </w:rPr>
        <w:t>.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Вина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>Сазанова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 xml:space="preserve"> А.А.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>
        <w:rPr>
          <w:rFonts w:ascii="Times New Roman" w:eastAsia="Arial" w:hAnsi="Times New Roman" w:cs="Times New Roman"/>
          <w:sz w:val="18"/>
          <w:szCs w:val="18"/>
        </w:rPr>
        <w:t>в совершении правонарушени</w:t>
      </w:r>
      <w:r w:rsidRPr="00D76CF8" w:rsidR="00B22FB3">
        <w:rPr>
          <w:rFonts w:ascii="Times New Roman" w:eastAsia="Arial" w:hAnsi="Times New Roman" w:cs="Times New Roman"/>
          <w:sz w:val="18"/>
          <w:szCs w:val="18"/>
        </w:rPr>
        <w:t>я подтверждается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 xml:space="preserve"> следующими доказательствами</w:t>
      </w:r>
      <w:r w:rsidRPr="00D76CF8" w:rsidR="00B22FB3">
        <w:rPr>
          <w:rFonts w:ascii="Times New Roman" w:eastAsia="Arial" w:hAnsi="Times New Roman" w:cs="Times New Roman"/>
          <w:sz w:val="18"/>
          <w:szCs w:val="18"/>
        </w:rPr>
        <w:t xml:space="preserve">: протоколом </w:t>
      </w:r>
      <w:r w:rsidRPr="00D76CF8" w:rsidR="001264DC">
        <w:rPr>
          <w:rFonts w:ascii="Times New Roman" w:eastAsia="Arial" w:hAnsi="Times New Roman" w:cs="Times New Roman"/>
          <w:sz w:val="18"/>
          <w:szCs w:val="18"/>
        </w:rPr>
        <w:t xml:space="preserve">об административном правонарушении от </w:t>
      </w:r>
      <w:r w:rsidRPr="00D76CF8" w:rsidR="00284729">
        <w:rPr>
          <w:rFonts w:ascii="Times New Roman" w:eastAsia="Arial" w:hAnsi="Times New Roman" w:cs="Times New Roman"/>
          <w:sz w:val="18"/>
          <w:szCs w:val="18"/>
        </w:rPr>
        <w:t>13.07.2020</w:t>
      </w:r>
      <w:r w:rsidRPr="00D76CF8" w:rsidR="001264DC">
        <w:rPr>
          <w:rFonts w:ascii="Times New Roman" w:eastAsia="Arial" w:hAnsi="Times New Roman" w:cs="Times New Roman"/>
          <w:sz w:val="18"/>
          <w:szCs w:val="18"/>
        </w:rPr>
        <w:t xml:space="preserve"> г. № 1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>8</w:t>
      </w:r>
      <w:r w:rsidRPr="00D76CF8" w:rsidR="00284729">
        <w:rPr>
          <w:rFonts w:ascii="Times New Roman" w:eastAsia="Arial" w:hAnsi="Times New Roman" w:cs="Times New Roman"/>
          <w:sz w:val="18"/>
          <w:szCs w:val="18"/>
        </w:rPr>
        <w:t>/20</w:t>
      </w:r>
      <w:r w:rsidRPr="00D76CF8" w:rsidR="001264DC">
        <w:rPr>
          <w:rFonts w:ascii="Times New Roman" w:eastAsia="Arial" w:hAnsi="Times New Roman" w:cs="Times New Roman"/>
          <w:sz w:val="18"/>
          <w:szCs w:val="18"/>
        </w:rPr>
        <w:t>,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 xml:space="preserve">копией </w:t>
      </w:r>
      <w:r w:rsidRPr="00D76CF8" w:rsidR="00284729">
        <w:rPr>
          <w:rFonts w:ascii="Times New Roman" w:eastAsia="Arial" w:hAnsi="Times New Roman" w:cs="Times New Roman"/>
          <w:sz w:val="18"/>
          <w:szCs w:val="18"/>
        </w:rPr>
        <w:t>заявлени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>я</w:t>
      </w:r>
      <w:r w:rsidRPr="00D76CF8" w:rsidR="001264DC">
        <w:rPr>
          <w:rFonts w:ascii="Times New Roman" w:eastAsia="Arial" w:hAnsi="Times New Roman" w:cs="Times New Roman"/>
          <w:sz w:val="18"/>
          <w:szCs w:val="18"/>
        </w:rPr>
        <w:t xml:space="preserve"> о регистрации в качестве страхователя физического лица, заключившего договор с работником в территориальном органе Фонда социального страхования РФ от </w:t>
      </w:r>
      <w:r w:rsidRPr="00D76CF8" w:rsidR="00284729">
        <w:rPr>
          <w:rFonts w:ascii="Times New Roman" w:eastAsia="Arial" w:hAnsi="Times New Roman" w:cs="Times New Roman"/>
          <w:sz w:val="18"/>
          <w:szCs w:val="18"/>
        </w:rPr>
        <w:t>03.07.2020</w:t>
      </w:r>
      <w:r w:rsidRPr="00D76CF8" w:rsidR="001264DC">
        <w:rPr>
          <w:rFonts w:ascii="Times New Roman" w:eastAsia="Arial" w:hAnsi="Times New Roman" w:cs="Times New Roman"/>
          <w:sz w:val="18"/>
          <w:szCs w:val="18"/>
        </w:rPr>
        <w:t xml:space="preserve"> г.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>,</w:t>
      </w:r>
      <w:r w:rsidRPr="00D76CF8" w:rsidR="00284729">
        <w:rPr>
          <w:rFonts w:ascii="Times New Roman" w:eastAsia="Arial" w:hAnsi="Times New Roman" w:cs="Times New Roman"/>
          <w:sz w:val="18"/>
          <w:szCs w:val="18"/>
        </w:rPr>
        <w:t xml:space="preserve"> копией трудового договора №1 от 29.05.2020 г., </w:t>
      </w:r>
      <w:r w:rsidRPr="00D76CF8" w:rsidR="00026215">
        <w:rPr>
          <w:rFonts w:ascii="Times New Roman" w:eastAsia="Arial" w:hAnsi="Times New Roman" w:cs="Times New Roman"/>
          <w:sz w:val="18"/>
          <w:szCs w:val="18"/>
        </w:rPr>
        <w:t>копией акта камеральной проверки №13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>4</w:t>
      </w:r>
      <w:r w:rsidRPr="00D76CF8" w:rsidR="00026215">
        <w:rPr>
          <w:rFonts w:ascii="Times New Roman" w:eastAsia="Arial" w:hAnsi="Times New Roman" w:cs="Times New Roman"/>
          <w:sz w:val="18"/>
          <w:szCs w:val="18"/>
        </w:rPr>
        <w:t xml:space="preserve"> от 10.07.2020 г., </w:t>
      </w:r>
      <w:r w:rsidRPr="00D76CF8" w:rsidR="00284729">
        <w:rPr>
          <w:rFonts w:ascii="Times New Roman" w:eastAsia="Arial" w:hAnsi="Times New Roman" w:cs="Times New Roman"/>
          <w:sz w:val="18"/>
          <w:szCs w:val="18"/>
        </w:rPr>
        <w:t>копией</w:t>
      </w:r>
      <w:r w:rsidRPr="00D76CF8" w:rsidR="00026215">
        <w:rPr>
          <w:rFonts w:ascii="Times New Roman" w:eastAsia="Arial" w:hAnsi="Times New Roman" w:cs="Times New Roman"/>
          <w:sz w:val="18"/>
          <w:szCs w:val="18"/>
        </w:rPr>
        <w:t xml:space="preserve"> уведомления о</w:t>
      </w:r>
      <w:r w:rsidRPr="00D76CF8" w:rsidR="00026215">
        <w:rPr>
          <w:rFonts w:ascii="Times New Roman" w:eastAsia="Arial" w:hAnsi="Times New Roman" w:cs="Times New Roman"/>
          <w:sz w:val="18"/>
          <w:szCs w:val="18"/>
        </w:rPr>
        <w:t xml:space="preserve"> регистрации в качестве страхователя, заключившего трудовой договор с работником от 03.07.2020 г.,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 xml:space="preserve"> копией уведомления о размере страховых взносов на обязательное социальное страхование от несчастных случаев на производстве от </w:t>
      </w:r>
      <w:r w:rsidRPr="00D76CF8" w:rsidR="00026215">
        <w:rPr>
          <w:rFonts w:ascii="Times New Roman" w:eastAsia="Arial" w:hAnsi="Times New Roman" w:cs="Times New Roman"/>
          <w:sz w:val="18"/>
          <w:szCs w:val="18"/>
        </w:rPr>
        <w:t>03.07.2020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 xml:space="preserve"> г., </w:t>
      </w:r>
      <w:r w:rsidRPr="00D76CF8">
        <w:rPr>
          <w:rFonts w:ascii="Times New Roman" w:eastAsia="Arial" w:hAnsi="Times New Roman" w:cs="Times New Roman"/>
          <w:sz w:val="18"/>
          <w:szCs w:val="18"/>
        </w:rPr>
        <w:t>которые составлены надлежащим образом, с соблюдением требований закона и являются допустимым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>и</w:t>
      </w:r>
      <w:r w:rsidRPr="00D76CF8" w:rsidR="004562BE">
        <w:rPr>
          <w:rFonts w:ascii="Times New Roman" w:eastAsia="Arial" w:hAnsi="Times New Roman" w:cs="Times New Roman"/>
          <w:sz w:val="18"/>
          <w:szCs w:val="18"/>
        </w:rPr>
        <w:t xml:space="preserve"> доказательствами</w:t>
      </w:r>
      <w:r w:rsidRPr="00D76CF8">
        <w:rPr>
          <w:rFonts w:ascii="Times New Roman" w:eastAsia="Arial" w:hAnsi="Times New Roman" w:cs="Times New Roman"/>
          <w:sz w:val="18"/>
          <w:szCs w:val="18"/>
        </w:rPr>
        <w:t>.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Из содержания статьи 15.32 КоАП РФ следует, что административная ответственность наступает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В силу статьи 6 Федерального закона от 24.07.1998 N 125-ФЗ (ред. от 07.03.2018) "Об обязательном социальном страховании от несчастных случаев на производстве ипрофессиональных заболеваний", регистрация страхователей - физических лиц</w:t>
      </w:r>
      <w:r w:rsidRPr="00D76CF8">
        <w:rPr>
          <w:rFonts w:ascii="Times New Roman" w:eastAsia="Arial" w:hAnsi="Times New Roman" w:cs="Times New Roman"/>
          <w:sz w:val="18"/>
          <w:szCs w:val="18"/>
        </w:rPr>
        <w:t>,з</w:t>
      </w:r>
      <w:r w:rsidRPr="00D76CF8">
        <w:rPr>
          <w:rFonts w:ascii="Times New Roman" w:eastAsia="Arial" w:hAnsi="Times New Roman" w:cs="Times New Roman"/>
          <w:sz w:val="18"/>
          <w:szCs w:val="18"/>
        </w:rPr>
        <w:t>аключивших трудовой договор с работником, осуществляется по месту жительствастрахователя на основании заявления о регистрации в качестве страхователя,представляемого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Как следует из протокола об административном правонарушении, трудовой договор между индивидуальным предпринимателем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>Сазановым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 xml:space="preserve"> А.А.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 xml:space="preserve">и 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*** </w:t>
      </w:r>
      <w:r w:rsidRPr="00D76CF8" w:rsidR="00B22FB3">
        <w:rPr>
          <w:rFonts w:ascii="Times New Roman" w:eastAsia="Arial" w:hAnsi="Times New Roman" w:cs="Times New Roman"/>
          <w:sz w:val="18"/>
          <w:szCs w:val="18"/>
        </w:rPr>
        <w:t xml:space="preserve">был заключен </w:t>
      </w:r>
      <w:r w:rsidRPr="00D76CF8" w:rsidR="00026215">
        <w:rPr>
          <w:rFonts w:ascii="Times New Roman" w:eastAsia="Arial" w:hAnsi="Times New Roman" w:cs="Times New Roman"/>
          <w:sz w:val="18"/>
          <w:szCs w:val="18"/>
        </w:rPr>
        <w:t>29.05.2020</w:t>
      </w:r>
      <w:r w:rsidRPr="00D76CF8">
        <w:rPr>
          <w:rFonts w:ascii="Times New Roman" w:eastAsia="Arial" w:hAnsi="Times New Roman" w:cs="Times New Roman"/>
          <w:sz w:val="18"/>
          <w:szCs w:val="18"/>
        </w:rPr>
        <w:t xml:space="preserve"> года.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Таким образом, заявление о регистрации в качестве страхователя должно было быть подано индивидуальным предпринимателем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>Сазановым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 xml:space="preserve"> А.А.</w:t>
      </w:r>
      <w:r w:rsidRPr="00D76CF8">
        <w:rPr>
          <w:rFonts w:ascii="Times New Roman" w:eastAsia="Arial" w:hAnsi="Times New Roman" w:cs="Times New Roman"/>
          <w:sz w:val="18"/>
          <w:szCs w:val="18"/>
        </w:rPr>
        <w:t xml:space="preserve">в Филиал N 3 регионального отделения Фонда социального страхования Российской Федерации </w:t>
      </w:r>
      <w:r w:rsidRPr="00D76CF8" w:rsidR="00B22FB3">
        <w:rPr>
          <w:rFonts w:ascii="Times New Roman" w:eastAsia="Arial" w:hAnsi="Times New Roman" w:cs="Times New Roman"/>
          <w:sz w:val="18"/>
          <w:szCs w:val="18"/>
        </w:rPr>
        <w:t xml:space="preserve">по Республике Крым не позднее </w:t>
      </w:r>
      <w:r w:rsidRPr="00D76CF8" w:rsidR="004566EB">
        <w:rPr>
          <w:rFonts w:ascii="Times New Roman" w:eastAsia="Arial" w:hAnsi="Times New Roman" w:cs="Times New Roman"/>
          <w:sz w:val="18"/>
          <w:szCs w:val="18"/>
        </w:rPr>
        <w:t>29.0</w:t>
      </w:r>
      <w:r w:rsidRPr="00D76CF8" w:rsidR="002B2F02">
        <w:rPr>
          <w:rFonts w:ascii="Times New Roman" w:eastAsia="Arial" w:hAnsi="Times New Roman" w:cs="Times New Roman"/>
          <w:sz w:val="18"/>
          <w:szCs w:val="18"/>
        </w:rPr>
        <w:t>6</w:t>
      </w:r>
      <w:r w:rsidRPr="00D76CF8" w:rsidR="004566EB">
        <w:rPr>
          <w:rFonts w:ascii="Times New Roman" w:eastAsia="Arial" w:hAnsi="Times New Roman" w:cs="Times New Roman"/>
          <w:sz w:val="18"/>
          <w:szCs w:val="18"/>
        </w:rPr>
        <w:t>.2020</w:t>
      </w:r>
      <w:r w:rsidRPr="00D76CF8">
        <w:rPr>
          <w:rFonts w:ascii="Times New Roman" w:eastAsia="Arial" w:hAnsi="Times New Roman" w:cs="Times New Roman"/>
          <w:sz w:val="18"/>
          <w:szCs w:val="18"/>
        </w:rPr>
        <w:t xml:space="preserve"> года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>,о</w:t>
      </w:r>
      <w:r w:rsidRPr="00D76CF8">
        <w:rPr>
          <w:rFonts w:ascii="Times New Roman" w:eastAsia="Arial" w:hAnsi="Times New Roman" w:cs="Times New Roman"/>
          <w:sz w:val="18"/>
          <w:szCs w:val="18"/>
        </w:rPr>
        <w:t>днако, указанное заявление в территориальный орган страховщика индивидуальным предпринимателем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 xml:space="preserve"> было подано </w:t>
      </w:r>
      <w:r w:rsidRPr="00D76CF8" w:rsidR="004566EB">
        <w:rPr>
          <w:rFonts w:ascii="Times New Roman" w:eastAsia="Arial" w:hAnsi="Times New Roman" w:cs="Times New Roman"/>
          <w:sz w:val="18"/>
          <w:szCs w:val="18"/>
        </w:rPr>
        <w:t>03.07.2020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 xml:space="preserve"> г.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С учетом изложенного, мировой судья пришел к выводу, что в де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 xml:space="preserve">йствиях 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>***</w:t>
      </w:r>
      <w:r w:rsidRPr="00D76CF8" w:rsidR="004566EB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>
        <w:rPr>
          <w:rFonts w:ascii="Times New Roman" w:eastAsia="Arial" w:hAnsi="Times New Roman" w:cs="Times New Roman"/>
          <w:sz w:val="18"/>
          <w:szCs w:val="18"/>
        </w:rPr>
        <w:t>имеется состав административного правонарушения, предусмотренного ст.15.32 КоАП РФ.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 xml:space="preserve">При назначении административного взыскания, соблюдая требования ст. 4.1Кодекса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 и считает необходимым назначить 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>лицу</w:t>
      </w:r>
      <w:r w:rsidRPr="00D76CF8" w:rsidR="004566EB">
        <w:rPr>
          <w:rFonts w:ascii="Times New Roman" w:eastAsia="Arial" w:hAnsi="Times New Roman" w:cs="Times New Roman"/>
          <w:sz w:val="18"/>
          <w:szCs w:val="18"/>
        </w:rPr>
        <w:t>,</w:t>
      </w:r>
      <w:r w:rsidRPr="00D76CF8" w:rsidR="004358C4">
        <w:rPr>
          <w:rFonts w:ascii="Times New Roman" w:eastAsia="Arial" w:hAnsi="Times New Roman" w:cs="Times New Roman"/>
          <w:sz w:val="18"/>
          <w:szCs w:val="18"/>
        </w:rPr>
        <w:t xml:space="preserve"> привлекаемому к административной ответственности</w:t>
      </w:r>
      <w:r w:rsidRPr="00D76CF8">
        <w:rPr>
          <w:rFonts w:ascii="Times New Roman" w:eastAsia="Arial" w:hAnsi="Times New Roman" w:cs="Times New Roman"/>
          <w:sz w:val="18"/>
          <w:szCs w:val="18"/>
        </w:rPr>
        <w:t>наказание в виде минимального штрафа, установленного санкцией ст. 15.32 КоАП РФ.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Руководствуясь ст. ст. 15.32, 29.9, 29.10 КоАП РФ, мировой судья</w:t>
      </w: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bCs/>
          <w:sz w:val="18"/>
          <w:szCs w:val="18"/>
        </w:rPr>
      </w:pP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eastAsia="Arial" w:hAnsi="Times New Roman" w:cs="Times New Roman"/>
          <w:bCs/>
          <w:sz w:val="18"/>
          <w:szCs w:val="18"/>
        </w:rPr>
      </w:pPr>
      <w:r w:rsidRPr="00D76CF8">
        <w:rPr>
          <w:rFonts w:ascii="Times New Roman" w:eastAsia="Arial" w:hAnsi="Times New Roman" w:cs="Times New Roman"/>
          <w:bCs/>
          <w:sz w:val="18"/>
          <w:szCs w:val="18"/>
        </w:rPr>
        <w:t>ПОСТАНОВИЛ:</w:t>
      </w:r>
    </w:p>
    <w:p w:rsidR="00595A57" w:rsidRPr="00D76CF8" w:rsidP="004358C4">
      <w:pPr>
        <w:autoSpaceDE w:val="0"/>
        <w:autoSpaceDN w:val="0"/>
        <w:adjustRightInd w:val="0"/>
        <w:spacing w:line="240" w:lineRule="atLeast"/>
        <w:ind w:firstLine="567"/>
        <w:jc w:val="center"/>
        <w:rPr>
          <w:rFonts w:ascii="Times New Roman" w:eastAsia="Arial" w:hAnsi="Times New Roman" w:cs="Times New Roman"/>
          <w:bCs/>
          <w:sz w:val="18"/>
          <w:szCs w:val="18"/>
        </w:rPr>
      </w:pPr>
    </w:p>
    <w:p w:rsidR="005D1CFA" w:rsidRPr="00D76CF8" w:rsidP="004358C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D76CF8">
        <w:rPr>
          <w:rFonts w:ascii="Times New Roman" w:eastAsia="Arial" w:hAnsi="Times New Roman" w:cs="Times New Roman"/>
          <w:sz w:val="18"/>
          <w:szCs w:val="18"/>
        </w:rPr>
        <w:t>Индивидуального предпринимателя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 w:rsidR="009E22D4">
        <w:rPr>
          <w:rFonts w:ascii="Times New Roman" w:eastAsia="Arial" w:hAnsi="Times New Roman" w:cs="Times New Roman"/>
          <w:sz w:val="18"/>
          <w:szCs w:val="18"/>
        </w:rPr>
        <w:t>Сазанова</w:t>
      </w:r>
      <w:r w:rsidRPr="00D76CF8" w:rsidR="009E22D4">
        <w:rPr>
          <w:rFonts w:ascii="Times New Roman" w:eastAsia="Arial" w:hAnsi="Times New Roman" w:cs="Times New Roman"/>
          <w:sz w:val="18"/>
          <w:szCs w:val="18"/>
        </w:rPr>
        <w:t xml:space="preserve"> Андрея Александровича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>
        <w:rPr>
          <w:rFonts w:ascii="Times New Roman" w:eastAsia="Arial" w:hAnsi="Times New Roman" w:cs="Times New Roman"/>
          <w:sz w:val="18"/>
          <w:szCs w:val="18"/>
        </w:rPr>
        <w:t>признать</w:t>
      </w:r>
      <w:r w:rsidRPr="00D76CF8" w:rsidR="00D76CF8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D76CF8">
        <w:rPr>
          <w:rFonts w:ascii="Times New Roman" w:eastAsia="Arial" w:hAnsi="Times New Roman" w:cs="Times New Roman"/>
          <w:sz w:val="18"/>
          <w:szCs w:val="18"/>
        </w:rPr>
        <w:t>виновн</w:t>
      </w:r>
      <w:r w:rsidRPr="00D76CF8" w:rsidR="009E22D4">
        <w:rPr>
          <w:rFonts w:ascii="Times New Roman" w:eastAsia="Arial" w:hAnsi="Times New Roman" w:cs="Times New Roman"/>
          <w:sz w:val="18"/>
          <w:szCs w:val="18"/>
        </w:rPr>
        <w:t>ым</w:t>
      </w:r>
      <w:r w:rsidRPr="00D76CF8">
        <w:rPr>
          <w:rFonts w:ascii="Times New Roman" w:eastAsia="Arial" w:hAnsi="Times New Roman" w:cs="Times New Roman"/>
          <w:sz w:val="18"/>
          <w:szCs w:val="18"/>
        </w:rPr>
        <w:t xml:space="preserve"> в совершении административного правонарушения, пре</w:t>
      </w:r>
      <w:r w:rsidRPr="00D76CF8" w:rsidR="004562BE">
        <w:rPr>
          <w:rFonts w:ascii="Times New Roman" w:eastAsia="Arial" w:hAnsi="Times New Roman" w:cs="Times New Roman"/>
          <w:sz w:val="18"/>
          <w:szCs w:val="18"/>
        </w:rPr>
        <w:t>дусмотренного ст. 15.32 КоАП РФ</w:t>
      </w:r>
      <w:r w:rsidRPr="00D76CF8">
        <w:rPr>
          <w:rFonts w:ascii="Times New Roman" w:eastAsia="Arial" w:hAnsi="Times New Roman" w:cs="Times New Roman"/>
          <w:sz w:val="18"/>
          <w:szCs w:val="18"/>
        </w:rPr>
        <w:t xml:space="preserve"> и назначить е</w:t>
      </w:r>
      <w:r w:rsidRPr="00D76CF8" w:rsidR="009E22D4">
        <w:rPr>
          <w:rFonts w:ascii="Times New Roman" w:eastAsia="Arial" w:hAnsi="Times New Roman" w:cs="Times New Roman"/>
          <w:sz w:val="18"/>
          <w:szCs w:val="18"/>
        </w:rPr>
        <w:t>му</w:t>
      </w:r>
      <w:r w:rsidRPr="00D76CF8">
        <w:rPr>
          <w:rFonts w:ascii="Times New Roman" w:eastAsia="Arial" w:hAnsi="Times New Roman" w:cs="Times New Roman"/>
          <w:sz w:val="18"/>
          <w:szCs w:val="18"/>
        </w:rPr>
        <w:t xml:space="preserve"> наказание в виде административного штрафа в размере 500 (пятьсот) рублей.</w:t>
      </w:r>
    </w:p>
    <w:p w:rsidR="00480B09" w:rsidRPr="00D76CF8" w:rsidP="00480B09">
      <w:pPr>
        <w:spacing w:line="240" w:lineRule="atLeast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76CF8">
        <w:rPr>
          <w:rFonts w:ascii="Times New Roman" w:hAnsi="Times New Roman" w:cs="Times New Roman"/>
          <w:iCs/>
          <w:sz w:val="18"/>
          <w:szCs w:val="1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80B09" w:rsidRPr="00D76CF8" w:rsidP="00480B09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rFonts w:ascii="Times New Roman" w:hAnsi="Times New Roman"/>
          <w:sz w:val="18"/>
          <w:szCs w:val="18"/>
        </w:rPr>
      </w:pPr>
      <w:r w:rsidRPr="00D76CF8">
        <w:rPr>
          <w:rFonts w:ascii="Times New Roman" w:hAnsi="Times New Roman"/>
          <w:sz w:val="18"/>
          <w:szCs w:val="18"/>
        </w:rPr>
        <w:t xml:space="preserve">Штраф подлежит уплате по следующим реквизитам: </w:t>
      </w:r>
      <w:r w:rsidRPr="00D76CF8" w:rsidR="00D76CF8">
        <w:rPr>
          <w:rFonts w:ascii="Times New Roman" w:hAnsi="Times New Roman"/>
          <w:sz w:val="18"/>
          <w:szCs w:val="18"/>
        </w:rPr>
        <w:t>***</w:t>
      </w:r>
    </w:p>
    <w:p w:rsidR="00D76CF8" w:rsidP="00480B0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6CF8">
        <w:rPr>
          <w:rFonts w:ascii="Times New Roman" w:hAnsi="Times New Roman" w:cs="Times New Roman"/>
          <w:sz w:val="18"/>
          <w:szCs w:val="18"/>
        </w:rPr>
        <w:t xml:space="preserve">Квитанция об уплате штрафа должна быть предоставлена мировому судье судебного участка № 38 Евпаторийского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0B09" w:rsidRPr="00D76CF8" w:rsidP="00480B09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6CF8">
        <w:rPr>
          <w:rFonts w:ascii="Times New Roman" w:hAnsi="Times New Roman" w:cs="Times New Roman"/>
          <w:sz w:val="18"/>
          <w:szCs w:val="18"/>
        </w:rPr>
        <w:t>судебного района (городской округ Евпатория).</w:t>
      </w:r>
    </w:p>
    <w:p w:rsidR="00D76CF8" w:rsidP="00480B09">
      <w:pPr>
        <w:spacing w:line="240" w:lineRule="atLeast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76CF8">
        <w:rPr>
          <w:rFonts w:ascii="Times New Roman" w:hAnsi="Times New Roman" w:cs="Times New Roman"/>
          <w:iCs/>
          <w:sz w:val="18"/>
          <w:szCs w:val="18"/>
        </w:rPr>
        <w:t xml:space="preserve">Неуплата административного штрафа в установленный срок является основанием для привлечения </w:t>
      </w:r>
      <w:r w:rsidRPr="00D76CF8">
        <w:rPr>
          <w:rFonts w:ascii="Times New Roman" w:hAnsi="Times New Roman" w:cs="Times New Roman"/>
          <w:iCs/>
          <w:sz w:val="18"/>
          <w:szCs w:val="18"/>
        </w:rPr>
        <w:t>к</w:t>
      </w:r>
      <w:r w:rsidRPr="00D76CF8">
        <w:rPr>
          <w:rFonts w:ascii="Times New Roman" w:hAnsi="Times New Roman" w:cs="Times New Roman"/>
          <w:iCs/>
          <w:sz w:val="18"/>
          <w:szCs w:val="18"/>
        </w:rPr>
        <w:t xml:space="preserve"> административной </w:t>
      </w:r>
    </w:p>
    <w:p w:rsidR="00480B09" w:rsidRPr="00D76CF8" w:rsidP="00480B09">
      <w:pPr>
        <w:spacing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6CF8">
        <w:rPr>
          <w:rFonts w:ascii="Times New Roman" w:hAnsi="Times New Roman" w:cs="Times New Roman"/>
          <w:iCs/>
          <w:sz w:val="18"/>
          <w:szCs w:val="18"/>
        </w:rPr>
        <w:t>ответственности, предусмотренной в части 1 ст. 20.25 КоАП РФ.</w:t>
      </w:r>
    </w:p>
    <w:p w:rsidR="00480B09" w:rsidRPr="00D76CF8" w:rsidP="00480B09">
      <w:pPr>
        <w:spacing w:line="240" w:lineRule="atLeast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76CF8">
        <w:rPr>
          <w:rFonts w:ascii="Times New Roman" w:hAnsi="Times New Roman" w:cs="Times New Roman"/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80B09" w:rsidRPr="00D76CF8" w:rsidP="00480B09">
      <w:pPr>
        <w:spacing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76CF8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течение 10 суток в порядке, предусмотренном ст. 30.2 </w:t>
      </w:r>
      <w:r w:rsidRPr="00D76CF8">
        <w:rPr>
          <w:rFonts w:ascii="Times New Roman" w:hAnsi="Times New Roman" w:cs="Times New Roman"/>
          <w:iCs/>
          <w:sz w:val="18"/>
          <w:szCs w:val="18"/>
        </w:rPr>
        <w:t>КоАП РФ</w:t>
      </w:r>
      <w:r w:rsidRPr="00D76CF8">
        <w:rPr>
          <w:rFonts w:ascii="Times New Roman" w:hAnsi="Times New Roman" w:cs="Times New Roman"/>
          <w:sz w:val="18"/>
          <w:szCs w:val="18"/>
        </w:rPr>
        <w:t>.</w:t>
      </w:r>
    </w:p>
    <w:p w:rsidR="00480B09" w:rsidRPr="00D76CF8" w:rsidP="00480B09">
      <w:pPr>
        <w:spacing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80B09" w:rsidRPr="00D76CF8" w:rsidP="00D76CF8">
      <w:pPr>
        <w:widowControl w:val="0"/>
        <w:suppressAutoHyphens/>
        <w:spacing w:line="240" w:lineRule="atLeast"/>
        <w:ind w:firstLine="567"/>
        <w:jc w:val="center"/>
        <w:rPr>
          <w:rFonts w:ascii="Times New Roman" w:eastAsia="Tahoma" w:hAnsi="Times New Roman" w:cs="Times New Roman"/>
          <w:sz w:val="18"/>
          <w:szCs w:val="18"/>
          <w:lang w:eastAsia="zh-CN"/>
        </w:rPr>
      </w:pPr>
      <w:r w:rsidRPr="00D76CF8">
        <w:rPr>
          <w:rFonts w:ascii="Times New Roman" w:eastAsia="Tahoma" w:hAnsi="Times New Roman" w:cs="Times New Roman"/>
          <w:sz w:val="18"/>
          <w:szCs w:val="18"/>
          <w:lang w:eastAsia="zh-CN"/>
        </w:rPr>
        <w:t xml:space="preserve">Мировой судья                      </w:t>
      </w:r>
      <w:r w:rsidRPr="00D76CF8">
        <w:rPr>
          <w:rFonts w:ascii="Times New Roman" w:eastAsia="Tahoma" w:hAnsi="Times New Roman" w:cs="Times New Roman"/>
          <w:sz w:val="18"/>
          <w:szCs w:val="18"/>
          <w:lang w:eastAsia="zh-CN"/>
        </w:rPr>
        <w:t xml:space="preserve">/подпись/       </w:t>
      </w:r>
      <w:r w:rsidRPr="00D76CF8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Pr="00D76CF8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Pr="00D76CF8">
        <w:rPr>
          <w:rFonts w:ascii="Times New Roman" w:eastAsia="Tahoma" w:hAnsi="Times New Roman" w:cs="Times New Roman"/>
          <w:sz w:val="18"/>
          <w:szCs w:val="18"/>
          <w:lang w:eastAsia="zh-CN"/>
        </w:rPr>
        <w:tab/>
        <w:t xml:space="preserve">  Е.Г. Кунцова</w:t>
      </w:r>
    </w:p>
    <w:sectPr w:rsidSect="004358C4">
      <w:pgSz w:w="11906" w:h="16838"/>
      <w:pgMar w:top="737" w:right="624" w:bottom="73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75536B"/>
    <w:rsid w:val="00020D8B"/>
    <w:rsid w:val="00026215"/>
    <w:rsid w:val="00086AE8"/>
    <w:rsid w:val="001264DC"/>
    <w:rsid w:val="00197E42"/>
    <w:rsid w:val="001A6828"/>
    <w:rsid w:val="001B790B"/>
    <w:rsid w:val="00284729"/>
    <w:rsid w:val="002B2F02"/>
    <w:rsid w:val="003D2BF3"/>
    <w:rsid w:val="00407E0C"/>
    <w:rsid w:val="004358C4"/>
    <w:rsid w:val="004562BE"/>
    <w:rsid w:val="004566EB"/>
    <w:rsid w:val="00461F4D"/>
    <w:rsid w:val="00480B09"/>
    <w:rsid w:val="00530D8F"/>
    <w:rsid w:val="00561AC9"/>
    <w:rsid w:val="00595A57"/>
    <w:rsid w:val="005D1CFA"/>
    <w:rsid w:val="006169D4"/>
    <w:rsid w:val="007147D5"/>
    <w:rsid w:val="0075536B"/>
    <w:rsid w:val="009E22D4"/>
    <w:rsid w:val="00AE465F"/>
    <w:rsid w:val="00B22FB3"/>
    <w:rsid w:val="00B5406C"/>
    <w:rsid w:val="00B714F0"/>
    <w:rsid w:val="00BD3CE0"/>
    <w:rsid w:val="00BF44A2"/>
    <w:rsid w:val="00D32CEF"/>
    <w:rsid w:val="00D76CF8"/>
    <w:rsid w:val="00DA12C4"/>
    <w:rsid w:val="00F36BF2"/>
    <w:rsid w:val="00F650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F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6AE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6A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