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934B8" w:rsidRPr="00DB6D00" w:rsidP="000934B8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DB6D0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 w:rsidRPr="00DB6D0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5-38-3</w:t>
      </w:r>
      <w:r w:rsidR="00694C5E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3</w:t>
      </w:r>
      <w:r w:rsidR="00AF586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7</w:t>
      </w:r>
      <w:r w:rsidRPr="00DB6D0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/2018</w:t>
      </w:r>
    </w:p>
    <w:p w:rsidR="000934B8" w:rsidRPr="001E3D02" w:rsidP="000934B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0934B8" w:rsidRPr="001E3D02" w:rsidP="000934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05 июня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2018 года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г. Евпатория проспект Ленина,51/50</w:t>
      </w:r>
    </w:p>
    <w:p w:rsidR="000934B8" w:rsidRPr="001E3D02" w:rsidP="000934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34B8" w:rsidRPr="001E3D02" w:rsidP="000934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1E3D02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0934B8" w:rsidRPr="001E3D02" w:rsidP="000934B8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 w:rsidR="00694C5E">
        <w:rPr>
          <w:rFonts w:ascii="Times New Roman" w:eastAsia="Times New Roman" w:hAnsi="Times New Roman"/>
          <w:b/>
          <w:sz w:val="26"/>
          <w:szCs w:val="26"/>
          <w:lang w:eastAsia="ru-RU"/>
        </w:rPr>
        <w:t>Зима Дениса Леонидовича</w:t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26FB8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0934B8" w:rsidRPr="001E3D02" w:rsidP="000934B8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15.5 КоАП РФ, </w:t>
      </w:r>
    </w:p>
    <w:p w:rsidR="000934B8" w:rsidRPr="001E3D02" w:rsidP="000934B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FA10E4" w:rsidRPr="00660ED1" w:rsidP="0032638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Зима Д.Л. </w:t>
      </w:r>
      <w:r w:rsidR="00445E68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являясь </w:t>
      </w:r>
      <w:r w:rsidR="00C26FB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, совершил</w:t>
      </w:r>
      <w:r w:rsidRPr="001E3D02"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непредставления в срок, установленный пунктом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431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счета по страховым взносам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26FB8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FA10E4" w:rsidRPr="008521E1" w:rsidP="00FA10E4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расчет по страховым взносам </w:t>
      </w:r>
      <w:r w:rsidR="00C26FB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26FB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предоставлен с на</w:t>
      </w:r>
      <w:r w:rsidR="00445E68">
        <w:rPr>
          <w:rFonts w:ascii="Times New Roman" w:eastAsia="Times New Roman" w:hAnsi="Times New Roman"/>
          <w:sz w:val="26"/>
          <w:szCs w:val="26"/>
          <w:lang w:eastAsia="ru-RU"/>
        </w:rPr>
        <w:t>рушением сроков представления -</w:t>
      </w:r>
      <w:r w:rsidR="00C26FB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предел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ьный срок предоставления которого не позднее </w:t>
      </w:r>
      <w:r w:rsidR="00C26FB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(включительно).</w:t>
      </w:r>
    </w:p>
    <w:p w:rsidR="00FA10E4" w:rsidRPr="008521E1" w:rsidP="00FA10E4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Временем совер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шения правонарушения является </w:t>
      </w:r>
      <w:r w:rsidR="00C26FB8">
        <w:rPr>
          <w:rFonts w:ascii="Times New Roman" w:eastAsia="Times New Roman" w:hAnsi="Times New Roman"/>
          <w:sz w:val="26"/>
          <w:szCs w:val="26"/>
          <w:lang w:eastAsia="ru-RU"/>
        </w:rPr>
        <w:t>***.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 </w:t>
      </w:r>
      <w:r w:rsidR="00C26FB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расположенн</w:t>
      </w:r>
      <w:r w:rsidR="00694C5E">
        <w:rPr>
          <w:rFonts w:ascii="Times New Roman" w:eastAsia="Times New Roman" w:hAnsi="Times New Roman"/>
          <w:sz w:val="26"/>
          <w:szCs w:val="26"/>
          <w:lang w:eastAsia="ru-RU"/>
        </w:rPr>
        <w:t>ое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C26FB8">
        <w:rPr>
          <w:rFonts w:ascii="Times New Roman" w:eastAsia="Times New Roman" w:hAnsi="Times New Roman"/>
          <w:sz w:val="26"/>
          <w:szCs w:val="26"/>
          <w:lang w:eastAsia="ru-RU"/>
        </w:rPr>
        <w:t>***.</w:t>
      </w:r>
    </w:p>
    <w:p w:rsidR="00694C5E" w:rsidRPr="00083A9B" w:rsidP="00694C5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3A9B">
        <w:rPr>
          <w:rFonts w:ascii="Times New Roman" w:hAnsi="Times New Roman"/>
          <w:sz w:val="26"/>
          <w:szCs w:val="26"/>
        </w:rPr>
        <w:t xml:space="preserve">В суд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Зима Д.Л. </w:t>
      </w:r>
      <w:r w:rsidRPr="00083A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3A9B">
        <w:rPr>
          <w:rFonts w:ascii="Times New Roman" w:hAnsi="Times New Roman"/>
          <w:sz w:val="26"/>
          <w:szCs w:val="26"/>
        </w:rPr>
        <w:t xml:space="preserve">не явился, о слушании дела  извещался </w:t>
      </w:r>
      <w:r w:rsidR="00361387">
        <w:rPr>
          <w:rFonts w:ascii="Times New Roman" w:hAnsi="Times New Roman"/>
          <w:sz w:val="26"/>
          <w:szCs w:val="26"/>
        </w:rPr>
        <w:t>надлежащим образом, о причинах неявки суд не уведомил</w:t>
      </w:r>
      <w:r w:rsidRPr="00083A9B">
        <w:rPr>
          <w:rFonts w:ascii="Times New Roman" w:hAnsi="Times New Roman"/>
          <w:sz w:val="26"/>
          <w:szCs w:val="26"/>
        </w:rPr>
        <w:t>.</w:t>
      </w:r>
    </w:p>
    <w:p w:rsidR="00694C5E" w:rsidRPr="00083A9B" w:rsidP="00694C5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3A9B">
        <w:rPr>
          <w:rFonts w:ascii="Times New Roman" w:hAnsi="Times New Roman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694C5E">
        <w:rPr>
          <w:rStyle w:val="Hyperlink"/>
          <w:rFonts w:ascii="Times New Roman" w:hAnsi="Times New Roman"/>
          <w:color w:val="000000" w:themeColor="text1"/>
          <w:sz w:val="26"/>
          <w:szCs w:val="26"/>
          <w:u w:val="none"/>
        </w:rPr>
        <w:t>частью 2 статьи 25.1</w:t>
      </w:r>
      <w:r>
        <w:fldChar w:fldCharType="end"/>
      </w:r>
      <w:r w:rsidRPr="00083A9B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4C5E" w:rsidRPr="00083A9B" w:rsidP="00694C5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3A9B">
        <w:rPr>
          <w:rFonts w:ascii="Times New Roman" w:hAnsi="Times New Roman"/>
          <w:sz w:val="26"/>
          <w:szCs w:val="26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694C5E">
        <w:rPr>
          <w:rStyle w:val="Hyperlink"/>
          <w:rFonts w:ascii="Times New Roman" w:hAnsi="Times New Roman"/>
          <w:color w:val="000000" w:themeColor="text1"/>
          <w:sz w:val="26"/>
          <w:szCs w:val="26"/>
          <w:u w:val="none"/>
        </w:rPr>
        <w:t>части 1 статьи 25.15</w:t>
      </w:r>
      <w:r>
        <w:fldChar w:fldCharType="end"/>
      </w:r>
      <w:r w:rsidRPr="00083A9B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083A9B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083A9B">
        <w:rPr>
          <w:rFonts w:ascii="Times New Roman" w:hAnsi="Times New Roman"/>
          <w:sz w:val="26"/>
          <w:szCs w:val="26"/>
        </w:rPr>
        <w:t>дств св</w:t>
      </w:r>
      <w:r w:rsidRPr="00083A9B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694C5E" w:rsidRPr="00083A9B" w:rsidP="00694C5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3A9B">
        <w:rPr>
          <w:rFonts w:ascii="Times New Roman" w:hAnsi="Times New Roman"/>
          <w:sz w:val="26"/>
          <w:szCs w:val="26"/>
        </w:rPr>
        <w:t xml:space="preserve">Согласно материалов дела, о месте и времени судебного заседания, назначенного на </w:t>
      </w:r>
      <w:r w:rsidR="00C26FB8">
        <w:rPr>
          <w:rFonts w:ascii="Times New Roman" w:hAnsi="Times New Roman"/>
          <w:sz w:val="26"/>
          <w:szCs w:val="26"/>
        </w:rPr>
        <w:t>***</w:t>
      </w:r>
      <w:r w:rsidRPr="00083A9B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Зима Д.Л.</w:t>
      </w:r>
      <w:r w:rsidRPr="00083A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3A9B">
        <w:rPr>
          <w:rFonts w:ascii="Times New Roman" w:hAnsi="Times New Roman"/>
          <w:sz w:val="26"/>
          <w:szCs w:val="26"/>
        </w:rPr>
        <w:t>извещен</w:t>
      </w:r>
      <w:r w:rsidRPr="00083A9B">
        <w:rPr>
          <w:rFonts w:ascii="Times New Roman" w:hAnsi="Times New Roman"/>
          <w:sz w:val="26"/>
          <w:szCs w:val="26"/>
        </w:rPr>
        <w:t xml:space="preserve"> телефонограммой, однако в судебное заседание не явился. С заявлением об отложении судебного разбирательства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Зима Д.Л.</w:t>
      </w:r>
      <w:r w:rsidRPr="00083A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3A9B">
        <w:rPr>
          <w:rFonts w:ascii="Times New Roman" w:hAnsi="Times New Roman"/>
          <w:sz w:val="26"/>
          <w:szCs w:val="26"/>
        </w:rPr>
        <w:t>к мировому судье не обращался,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FA10E4" w:rsidRPr="008521E1" w:rsidP="00FA10E4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</w:t>
      </w:r>
      <w:r w:rsidR="00694C5E">
        <w:rPr>
          <w:rFonts w:ascii="Times New Roman" w:eastAsia="Times New Roman" w:hAnsi="Times New Roman"/>
          <w:sz w:val="26"/>
          <w:szCs w:val="26"/>
          <w:lang w:eastAsia="ru-RU"/>
        </w:rPr>
        <w:t>Зима Д.Л.</w:t>
      </w:r>
      <w:r w:rsidR="00B8278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="00C26FB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, совершил правонарушение, предусмотренное ст.15.5 Кодекса Российской Федерации об административных правонарушениях, а именно: непредставление в установленный п. 7 ст. 431 Налогового кодекса РФ р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асчета по страховым взносам 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26FB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82787" w:rsidP="00FA10E4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694C5E">
        <w:rPr>
          <w:rFonts w:ascii="Times New Roman" w:eastAsia="Times New Roman" w:hAnsi="Times New Roman"/>
          <w:sz w:val="26"/>
          <w:szCs w:val="26"/>
          <w:lang w:eastAsia="ru-RU"/>
        </w:rPr>
        <w:t>Зима Д.Л.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реестра юридических лиц,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A3A74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квитанцией о приеме налоговой декларации (расчета) в электронном виде, подтверждением даты отправки </w:t>
      </w:r>
      <w:r w:rsidR="005A3A74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5A3A7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26FB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5A3A7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5A3A74">
        <w:rPr>
          <w:rFonts w:ascii="Times New Roman" w:eastAsia="Times New Roman" w:hAnsi="Times New Roman"/>
          <w:sz w:val="26"/>
          <w:szCs w:val="26"/>
          <w:lang w:eastAsia="ru-RU"/>
        </w:rPr>
        <w:t>извещением</w:t>
      </w:r>
      <w:r w:rsidR="005A3A74">
        <w:rPr>
          <w:rFonts w:ascii="Times New Roman" w:eastAsia="Times New Roman" w:hAnsi="Times New Roman"/>
          <w:sz w:val="26"/>
          <w:szCs w:val="26"/>
          <w:lang w:eastAsia="ru-RU"/>
        </w:rPr>
        <w:t xml:space="preserve"> о получении электронного документа. </w:t>
      </w:r>
    </w:p>
    <w:p w:rsidR="00FA10E4" w:rsidRPr="008521E1" w:rsidP="00FA10E4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Согласно ч. 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FA10E4" w:rsidRPr="008521E1" w:rsidP="00FA10E4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 ст. 423 НК РФ, отчетными периодами признаются первый квартал, полугодие, девять месяцев календарного года</w:t>
      </w:r>
    </w:p>
    <w:p w:rsidR="00FA10E4" w:rsidRPr="008521E1" w:rsidP="00FA10E4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5A3A74">
        <w:rPr>
          <w:rFonts w:ascii="Times New Roman" w:eastAsia="Times New Roman" w:hAnsi="Times New Roman"/>
          <w:sz w:val="26"/>
          <w:szCs w:val="26"/>
          <w:lang w:eastAsia="ru-RU"/>
        </w:rPr>
        <w:t>Зима Д.Л.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5400CA" w:rsidRPr="001E3D02" w:rsidP="005400CA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согласно протокола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ранее не привлекал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ответственности. </w:t>
      </w:r>
    </w:p>
    <w:p w:rsidR="005400CA" w:rsidRPr="001E3D02" w:rsidP="005400CA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Исходя из изложенного, мировой судья считает необходимым привлечь </w:t>
      </w:r>
      <w:r w:rsidR="005A3A74">
        <w:rPr>
          <w:rFonts w:ascii="Times New Roman" w:eastAsia="Times New Roman" w:hAnsi="Times New Roman"/>
          <w:sz w:val="26"/>
          <w:szCs w:val="26"/>
          <w:lang w:eastAsia="ru-RU"/>
        </w:rPr>
        <w:t>Зима Д.Л.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 его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исправления, а также предупреждению совершения новых правонарушений.</w:t>
      </w:r>
    </w:p>
    <w:p w:rsidR="00FA10E4" w:rsidRPr="008521E1" w:rsidP="00FA10E4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FA10E4" w:rsidRPr="008521E1" w:rsidP="00FA10E4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10E4" w:rsidRPr="008521E1" w:rsidP="00FA10E4">
      <w:pPr>
        <w:spacing w:after="0" w:line="240" w:lineRule="auto"/>
        <w:ind w:left="-142" w:right="-185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FA10E4" w:rsidRPr="008521E1" w:rsidP="00FA10E4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10E4" w:rsidRPr="008521E1" w:rsidP="00FA10E4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Зима Дениса Леонидовича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FA10E4" w:rsidRPr="008521E1" w:rsidP="00FA10E4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FA10E4" w:rsidRPr="008521E1" w:rsidP="00FA10E4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A10E4" w:rsidP="00FA10E4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 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5A3A74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                  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>Н.А. Киоса</w:t>
      </w:r>
    </w:p>
    <w:p w:rsidR="00C26FB8" w:rsidP="00FA10E4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Согласовано</w:t>
      </w:r>
    </w:p>
    <w:p w:rsidR="00C26FB8" w:rsidP="00C26FB8">
      <w:pPr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Н.А. Киоса</w:t>
      </w:r>
    </w:p>
    <w:p w:rsidR="00C26FB8" w:rsidP="00FA10E4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45940"/>
    <w:sectPr w:rsidSect="00D1111A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E4"/>
    <w:rsid w:val="00083A9B"/>
    <w:rsid w:val="000934B8"/>
    <w:rsid w:val="001E3D02"/>
    <w:rsid w:val="00326380"/>
    <w:rsid w:val="00361387"/>
    <w:rsid w:val="00445E68"/>
    <w:rsid w:val="005400CA"/>
    <w:rsid w:val="005A3A74"/>
    <w:rsid w:val="00660ED1"/>
    <w:rsid w:val="00694C5E"/>
    <w:rsid w:val="008521E1"/>
    <w:rsid w:val="00A45940"/>
    <w:rsid w:val="00AF586D"/>
    <w:rsid w:val="00B82787"/>
    <w:rsid w:val="00C26FB8"/>
    <w:rsid w:val="00D14A13"/>
    <w:rsid w:val="00D50BD9"/>
    <w:rsid w:val="00DB6D00"/>
    <w:rsid w:val="00F1640E"/>
    <w:rsid w:val="00F56485"/>
    <w:rsid w:val="00FA10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0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10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11A9A-4038-41EA-9806-411C7EEB5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