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94" w:rsidRPr="00CF1875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F18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 w:rsidRPr="00CF1875" w:rsidR="004B0217">
        <w:rPr>
          <w:rFonts w:ascii="Times New Roman" w:eastAsia="Times New Roman" w:hAnsi="Times New Roman"/>
          <w:sz w:val="28"/>
          <w:szCs w:val="28"/>
          <w:lang w:val="uk-UA" w:eastAsia="ru-RU"/>
        </w:rPr>
        <w:t>40</w:t>
      </w:r>
      <w:r w:rsidRPr="00CF1875" w:rsidR="00452A34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CF1875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625D94" w:rsidRPr="00CF1875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D94" w:rsidRPr="00CF1875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25D94" w:rsidRPr="00CF1875" w:rsidP="00CF1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1875" w:rsidR="00452A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                </w:t>
      </w:r>
      <w:r w:rsid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625D94" w:rsidRPr="00CF1875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временно отсутствующего м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№41 Евпаторийского судебного района (городской округ Евпатория)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CF1875" w:rsidR="00452A34">
        <w:rPr>
          <w:rFonts w:ascii="Times New Roman" w:eastAsia="Times New Roman" w:hAnsi="Times New Roman"/>
          <w:sz w:val="28"/>
          <w:szCs w:val="28"/>
          <w:lang w:eastAsia="ru-RU"/>
        </w:rPr>
        <w:t>ОСП</w:t>
      </w:r>
      <w:r w:rsidRPr="00CF1875">
        <w:rPr>
          <w:rFonts w:ascii="Times New Roman" w:hAnsi="Times New Roman"/>
          <w:sz w:val="28"/>
          <w:szCs w:val="28"/>
        </w:rPr>
        <w:t xml:space="preserve"> по г. Евпатории</w:t>
      </w:r>
      <w:r w:rsidRPr="00CF1875" w:rsidR="00452A34">
        <w:rPr>
          <w:rFonts w:ascii="Times New Roman" w:hAnsi="Times New Roman"/>
          <w:sz w:val="28"/>
          <w:szCs w:val="28"/>
        </w:rPr>
        <w:t xml:space="preserve"> УФССП России по Республике Крым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5D94" w:rsidRPr="00CF1875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CF1875">
        <w:rPr>
          <w:rFonts w:ascii="Times New Roman" w:hAnsi="Times New Roman"/>
          <w:b/>
          <w:sz w:val="28"/>
          <w:szCs w:val="28"/>
        </w:rPr>
        <w:t>Семенчук</w:t>
      </w:r>
      <w:r w:rsidRPr="00CF1875">
        <w:rPr>
          <w:rFonts w:ascii="Times New Roman" w:hAnsi="Times New Roman"/>
          <w:b/>
          <w:sz w:val="28"/>
          <w:szCs w:val="28"/>
        </w:rPr>
        <w:t xml:space="preserve"> Сергея Леонидовича</w:t>
      </w:r>
      <w:r w:rsidRPr="00CF1875">
        <w:rPr>
          <w:rFonts w:ascii="Times New Roman" w:hAnsi="Times New Roman"/>
          <w:sz w:val="28"/>
          <w:szCs w:val="28"/>
        </w:rPr>
        <w:t xml:space="preserve">, </w:t>
      </w:r>
      <w:r w:rsidR="00BB1C47">
        <w:rPr>
          <w:rFonts w:ascii="Times New Roman" w:hAnsi="Times New Roman"/>
          <w:sz w:val="28"/>
          <w:szCs w:val="28"/>
        </w:rPr>
        <w:t>личные данные</w:t>
      </w:r>
    </w:p>
    <w:p w:rsidR="00625D94" w:rsidRPr="00CF1875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по ч. 1 ст. 20.25. КоАП РФ,</w:t>
      </w:r>
    </w:p>
    <w:p w:rsidR="00625D94" w:rsidRPr="00CF1875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25D94" w:rsidRPr="00CF1875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CF1875" w:rsidR="00452A34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 w:rsidR="00452A34">
        <w:rPr>
          <w:rFonts w:ascii="Times New Roman" w:eastAsia="Times New Roman" w:hAnsi="Times New Roman"/>
          <w:sz w:val="28"/>
          <w:szCs w:val="28"/>
          <w:lang w:eastAsia="ru-RU"/>
        </w:rPr>
        <w:t xml:space="preserve"> С.Л.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по месту </w:t>
      </w:r>
      <w:r w:rsidRPr="00CF1875" w:rsidR="004B021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**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 установленных ч. 1 ст. 32.2 КоАП РФ</w:t>
      </w:r>
      <w:r w:rsidRPr="00CF1875" w:rsidR="004B0217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оплатил штраф в размере </w:t>
      </w:r>
      <w:r w:rsidRPr="00CF1875" w:rsidR="00452A34">
        <w:rPr>
          <w:rFonts w:ascii="Times New Roman" w:eastAsia="Times New Roman" w:hAnsi="Times New Roman"/>
          <w:sz w:val="28"/>
          <w:szCs w:val="28"/>
          <w:lang w:eastAsia="ru-RU"/>
        </w:rPr>
        <w:t>30000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CF1875" w:rsidR="005C05E5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CF1875" w:rsidR="005C05E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 w:rsidR="005C05E5">
        <w:rPr>
          <w:rFonts w:ascii="Times New Roman" w:eastAsia="Times New Roman" w:hAnsi="Times New Roman"/>
          <w:sz w:val="28"/>
          <w:szCs w:val="28"/>
          <w:lang w:eastAsia="ru-RU"/>
        </w:rPr>
        <w:t xml:space="preserve"> С.Л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. был привлечен к административной ответственности по ч. ст. </w:t>
      </w:r>
      <w:r w:rsidRPr="00CF1875" w:rsidR="005C05E5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625D94" w:rsidRPr="00CF1875" w:rsidP="00625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CF1875" w:rsidR="005C05E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 w:rsidR="005C05E5">
        <w:rPr>
          <w:rFonts w:ascii="Times New Roman" w:eastAsia="Times New Roman" w:hAnsi="Times New Roman"/>
          <w:sz w:val="28"/>
          <w:szCs w:val="28"/>
          <w:lang w:eastAsia="ru-RU"/>
        </w:rPr>
        <w:t xml:space="preserve"> С.Л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.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C05E5" w:rsidRPr="00CF1875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. свою вину в совершении правонарушения признал. Пояснил, что н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е оплатил назначенный ему штраф в связи со смертью мамы, влез в долги в связи с похоронами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С.Л. в совершении правонарушения подтверждается: сведениями протокола об административном правонарушении №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 мирового судьи судебного участка №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которого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С.Л. был привлечен к административной ответственности по ч.1  ст. 12.8 КоАП РФ, к штрафу в сумме 30000 рублей, с отметкой о вступлении в законную силу 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копий постановления о возбуждении исполнительного производства №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B1C4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составлены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получены с соблюдением требований закона и являются допустимыми доказательствами.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CF1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который вину в совершении правонарушения  признал, его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имущественное положение и то обстоятельство, что 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. не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работает, доходов не имеет,  считает необходимым назначить наказание в виде обязательных работ.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ч.3 ст. 3.13 КоАП РФ, препятствующих применению к 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. наказания в виде обязательных работ,  судом не установлено.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Оснований для назначения наказания в виде административного штрафа, мировой судья также не усматривает ввиду отсутствия у 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>Семенчук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С.Л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.  доходов.</w:t>
      </w:r>
    </w:p>
    <w:p w:rsidR="005C05E5" w:rsidRPr="00CF1875" w:rsidP="00CF187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8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ст. 20.25 ч.1, 29.9 29.10 КоАП РФ, мировой судья</w:t>
      </w:r>
      <w:r w:rsidRPr="00CF1875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5C05E5" w:rsidRPr="00CF1875" w:rsidP="00CF18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CF187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hAnsi="Times New Roman"/>
          <w:b/>
          <w:sz w:val="28"/>
          <w:szCs w:val="28"/>
        </w:rPr>
        <w:t>Семенчук</w:t>
      </w:r>
      <w:r w:rsidRPr="00CF1875">
        <w:rPr>
          <w:rFonts w:ascii="Times New Roman" w:hAnsi="Times New Roman"/>
          <w:b/>
          <w:sz w:val="28"/>
          <w:szCs w:val="28"/>
        </w:rPr>
        <w:t xml:space="preserve"> Сергея Леонидовича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CF18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5C05E5" w:rsidRPr="00CF1875" w:rsidP="005C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CF1875" w:rsidR="00CF18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1875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30.3 </w:t>
      </w:r>
      <w:r w:rsidRPr="00CF1875">
        <w:rPr>
          <w:rFonts w:ascii="Times New Roman" w:eastAsia="Times New Roman" w:hAnsi="Times New Roman"/>
          <w:iCs/>
          <w:sz w:val="28"/>
          <w:szCs w:val="28"/>
          <w:lang w:eastAsia="ru-RU"/>
        </w:rPr>
        <w:t>Кодекса  Российской Федерации об административных правонарушениях.</w:t>
      </w:r>
    </w:p>
    <w:p w:rsidR="005C05E5" w:rsidRPr="00CF1875" w:rsidP="005C05E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5E5" w:rsidRPr="00CF1875" w:rsidP="005C05E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5E5" w:rsidRPr="00CF1875" w:rsidP="005C05E5">
      <w:pPr>
        <w:rPr>
          <w:sz w:val="28"/>
          <w:szCs w:val="28"/>
        </w:rPr>
      </w:pPr>
    </w:p>
    <w:p w:rsidR="005C05E5" w:rsidRPr="00CF1875" w:rsidP="005C05E5">
      <w:pPr>
        <w:rPr>
          <w:sz w:val="28"/>
          <w:szCs w:val="28"/>
        </w:rPr>
      </w:pPr>
    </w:p>
    <w:p w:rsidR="005C05E5" w:rsidRPr="00CF1875" w:rsidP="005C05E5">
      <w:pPr>
        <w:rPr>
          <w:sz w:val="28"/>
          <w:szCs w:val="28"/>
        </w:rPr>
      </w:pPr>
    </w:p>
    <w:p w:rsidR="005C05E5" w:rsidRPr="00CF1875" w:rsidP="005C05E5">
      <w:pPr>
        <w:rPr>
          <w:sz w:val="28"/>
          <w:szCs w:val="28"/>
        </w:rPr>
      </w:pPr>
    </w:p>
    <w:p w:rsidR="00E56F5F" w:rsidRPr="00CF1875" w:rsidP="005C05E5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4"/>
    <w:rsid w:val="00452A34"/>
    <w:rsid w:val="004B0217"/>
    <w:rsid w:val="005C05E5"/>
    <w:rsid w:val="00625D94"/>
    <w:rsid w:val="0087456C"/>
    <w:rsid w:val="00941107"/>
    <w:rsid w:val="00BB1C47"/>
    <w:rsid w:val="00CA13C5"/>
    <w:rsid w:val="00CF1875"/>
    <w:rsid w:val="00E05CFA"/>
    <w:rsid w:val="00E56F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