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D12" w:rsidRPr="009E317E">
      <w:pPr>
        <w:pStyle w:val="200"/>
        <w:shd w:val="clear" w:color="auto" w:fill="auto"/>
        <w:spacing w:after="0" w:line="260" w:lineRule="exact"/>
        <w:rPr>
          <w:sz w:val="28"/>
          <w:szCs w:val="28"/>
        </w:rPr>
      </w:pPr>
      <w:r w:rsidRPr="009E317E">
        <w:rPr>
          <w:sz w:val="28"/>
          <w:szCs w:val="28"/>
        </w:rPr>
        <w:t>Дело №</w:t>
      </w:r>
      <w:r w:rsidRPr="009E317E" w:rsidR="00836092">
        <w:rPr>
          <w:sz w:val="28"/>
          <w:szCs w:val="28"/>
        </w:rPr>
        <w:t>5-3</w:t>
      </w:r>
      <w:r w:rsidRPr="009E317E" w:rsidR="002E04B8">
        <w:rPr>
          <w:sz w:val="28"/>
          <w:szCs w:val="28"/>
        </w:rPr>
        <w:t>8</w:t>
      </w:r>
      <w:r w:rsidRPr="009E317E" w:rsidR="00836092">
        <w:rPr>
          <w:sz w:val="28"/>
          <w:szCs w:val="28"/>
        </w:rPr>
        <w:t>-</w:t>
      </w:r>
      <w:r w:rsidRPr="009E317E" w:rsidR="002E04B8">
        <w:rPr>
          <w:sz w:val="28"/>
          <w:szCs w:val="28"/>
        </w:rPr>
        <w:t>415</w:t>
      </w:r>
      <w:r w:rsidRPr="009E317E" w:rsidR="00836092">
        <w:rPr>
          <w:sz w:val="28"/>
          <w:szCs w:val="28"/>
        </w:rPr>
        <w:t>/2020</w:t>
      </w:r>
    </w:p>
    <w:p w:rsidR="00435D12" w:rsidRPr="009E317E">
      <w:pPr>
        <w:pStyle w:val="200"/>
        <w:shd w:val="clear" w:color="auto" w:fill="auto"/>
        <w:spacing w:after="264" w:line="260" w:lineRule="exact"/>
        <w:ind w:left="20"/>
        <w:jc w:val="center"/>
        <w:rPr>
          <w:sz w:val="28"/>
          <w:szCs w:val="28"/>
        </w:rPr>
      </w:pPr>
      <w:r w:rsidRPr="009E317E">
        <w:rPr>
          <w:sz w:val="28"/>
          <w:szCs w:val="28"/>
        </w:rPr>
        <w:t>ПОСТАНОВЛЕНИЕ</w:t>
      </w:r>
    </w:p>
    <w:p w:rsidR="00435D12" w:rsidRPr="009E317E" w:rsidP="00B35133">
      <w:pPr>
        <w:pStyle w:val="200"/>
        <w:shd w:val="clear" w:color="auto" w:fill="auto"/>
        <w:tabs>
          <w:tab w:val="left" w:pos="5986"/>
        </w:tabs>
        <w:spacing w:after="0" w:line="307" w:lineRule="exact"/>
        <w:ind w:firstLine="740"/>
        <w:jc w:val="center"/>
        <w:rPr>
          <w:sz w:val="28"/>
          <w:szCs w:val="28"/>
        </w:rPr>
      </w:pPr>
      <w:r w:rsidRPr="009E317E">
        <w:rPr>
          <w:sz w:val="28"/>
          <w:szCs w:val="28"/>
        </w:rPr>
        <w:t>2</w:t>
      </w:r>
      <w:r w:rsidRPr="009E317E" w:rsidR="002E04B8">
        <w:rPr>
          <w:sz w:val="28"/>
          <w:szCs w:val="28"/>
        </w:rPr>
        <w:t>3</w:t>
      </w:r>
      <w:r w:rsidRPr="009E317E">
        <w:rPr>
          <w:sz w:val="28"/>
          <w:szCs w:val="28"/>
        </w:rPr>
        <w:t xml:space="preserve"> октябр</w:t>
      </w:r>
      <w:r w:rsidRPr="009E317E" w:rsidR="00185688">
        <w:rPr>
          <w:sz w:val="28"/>
          <w:szCs w:val="28"/>
        </w:rPr>
        <w:t>я</w:t>
      </w:r>
      <w:r w:rsidRPr="009E317E" w:rsidR="00845AB1">
        <w:rPr>
          <w:sz w:val="28"/>
          <w:szCs w:val="28"/>
        </w:rPr>
        <w:t xml:space="preserve"> 20</w:t>
      </w:r>
      <w:r w:rsidRPr="009E317E">
        <w:rPr>
          <w:sz w:val="28"/>
          <w:szCs w:val="28"/>
        </w:rPr>
        <w:t>20</w:t>
      </w:r>
      <w:r w:rsidRPr="009E317E" w:rsidR="00845AB1">
        <w:rPr>
          <w:sz w:val="28"/>
          <w:szCs w:val="28"/>
        </w:rPr>
        <w:t xml:space="preserve"> года</w:t>
      </w:r>
      <w:r w:rsidRPr="009E317E" w:rsidR="002E04B8">
        <w:rPr>
          <w:sz w:val="28"/>
          <w:szCs w:val="28"/>
        </w:rPr>
        <w:tab/>
      </w:r>
      <w:r w:rsidRPr="009E317E" w:rsidR="00845AB1">
        <w:rPr>
          <w:sz w:val="28"/>
          <w:szCs w:val="28"/>
        </w:rPr>
        <w:t>г</w:t>
      </w:r>
      <w:r w:rsidRPr="009E317E" w:rsidR="00845AB1">
        <w:rPr>
          <w:sz w:val="28"/>
          <w:szCs w:val="28"/>
        </w:rPr>
        <w:t>.Е</w:t>
      </w:r>
      <w:r w:rsidRPr="009E317E" w:rsidR="00845AB1">
        <w:rPr>
          <w:sz w:val="28"/>
          <w:szCs w:val="28"/>
        </w:rPr>
        <w:t>впатория</w:t>
      </w:r>
      <w:r w:rsidRPr="009E317E" w:rsidR="00845AB1">
        <w:rPr>
          <w:sz w:val="28"/>
          <w:szCs w:val="28"/>
        </w:rPr>
        <w:t xml:space="preserve">, </w:t>
      </w:r>
      <w:r w:rsidRPr="009E317E" w:rsidR="00845AB1">
        <w:rPr>
          <w:sz w:val="28"/>
          <w:szCs w:val="28"/>
        </w:rPr>
        <w:t>пр.Ленина</w:t>
      </w:r>
      <w:r w:rsidRPr="009E317E" w:rsidR="00845AB1">
        <w:rPr>
          <w:sz w:val="28"/>
          <w:szCs w:val="28"/>
        </w:rPr>
        <w:t>, 51/50</w:t>
      </w:r>
    </w:p>
    <w:p w:rsidR="00435D12" w:rsidRPr="009E317E" w:rsidP="00D4310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17E">
        <w:rPr>
          <w:rFonts w:ascii="Times New Roman" w:hAnsi="Times New Roman" w:cs="Times New Roman"/>
          <w:sz w:val="28"/>
          <w:szCs w:val="28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</w:t>
      </w:r>
      <w:r w:rsidRPr="009E317E" w:rsidR="00845AB1">
        <w:rPr>
          <w:rFonts w:ascii="Times New Roman" w:hAnsi="Times New Roman" w:cs="Times New Roman"/>
          <w:sz w:val="28"/>
          <w:szCs w:val="28"/>
        </w:rPr>
        <w:t xml:space="preserve"> Фролова Елена Александровна</w:t>
      </w:r>
      <w:r w:rsidRPr="009E317E" w:rsidR="00D4310E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Pr="009E317E" w:rsidR="00845AB1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</w:t>
      </w:r>
    </w:p>
    <w:p w:rsidR="00A51E36" w:rsidRPr="009E317E" w:rsidP="00A51E36">
      <w:pPr>
        <w:pStyle w:val="200"/>
        <w:shd w:val="clear" w:color="auto" w:fill="auto"/>
        <w:spacing w:after="0" w:line="307" w:lineRule="exact"/>
        <w:ind w:firstLine="740"/>
        <w:jc w:val="both"/>
        <w:rPr>
          <w:sz w:val="28"/>
          <w:szCs w:val="28"/>
        </w:rPr>
      </w:pPr>
      <w:r w:rsidRPr="009E317E">
        <w:rPr>
          <w:sz w:val="28"/>
          <w:szCs w:val="28"/>
        </w:rPr>
        <w:t>директора</w:t>
      </w:r>
      <w:r w:rsidRPr="009E317E">
        <w:rPr>
          <w:sz w:val="28"/>
          <w:szCs w:val="28"/>
        </w:rPr>
        <w:t xml:space="preserve"> Общества с ограниченной ответственностью «</w:t>
      </w:r>
      <w:r w:rsidRPr="009E317E" w:rsidR="002E04B8">
        <w:rPr>
          <w:sz w:val="28"/>
          <w:szCs w:val="28"/>
        </w:rPr>
        <w:t>ВЕКТРА ОДИН</w:t>
      </w:r>
      <w:r w:rsidRPr="009E317E">
        <w:rPr>
          <w:sz w:val="28"/>
          <w:szCs w:val="28"/>
        </w:rPr>
        <w:t xml:space="preserve">» </w:t>
      </w:r>
      <w:r w:rsidRPr="009E317E" w:rsidR="002E04B8">
        <w:rPr>
          <w:sz w:val="28"/>
          <w:szCs w:val="28"/>
        </w:rPr>
        <w:t>Полтавец Натал</w:t>
      </w:r>
      <w:r w:rsidRPr="009E317E">
        <w:rPr>
          <w:sz w:val="28"/>
          <w:szCs w:val="28"/>
        </w:rPr>
        <w:t>и</w:t>
      </w:r>
      <w:r w:rsidRPr="009E317E" w:rsidR="002E04B8">
        <w:rPr>
          <w:sz w:val="28"/>
          <w:szCs w:val="28"/>
        </w:rPr>
        <w:t>и Александровны</w:t>
      </w:r>
      <w:r w:rsidRPr="009E317E">
        <w:rPr>
          <w:sz w:val="28"/>
          <w:szCs w:val="28"/>
        </w:rPr>
        <w:t xml:space="preserve">, </w:t>
      </w:r>
      <w:r w:rsidR="003E3C2E">
        <w:rPr>
          <w:sz w:val="28"/>
          <w:szCs w:val="28"/>
        </w:rPr>
        <w:t>личные данные</w:t>
      </w:r>
    </w:p>
    <w:p w:rsidR="00435D12" w:rsidRPr="009E317E">
      <w:pPr>
        <w:pStyle w:val="200"/>
        <w:shd w:val="clear" w:color="auto" w:fill="auto"/>
        <w:spacing w:after="0" w:line="307" w:lineRule="exact"/>
        <w:ind w:firstLine="740"/>
        <w:jc w:val="both"/>
        <w:rPr>
          <w:sz w:val="28"/>
          <w:szCs w:val="28"/>
        </w:rPr>
      </w:pPr>
      <w:r w:rsidRPr="009E317E">
        <w:rPr>
          <w:sz w:val="28"/>
          <w:szCs w:val="28"/>
        </w:rPr>
        <w:t>по ст.15.5 Кодекса Российской Федерации об административных правонарушениях,</w:t>
      </w:r>
    </w:p>
    <w:p w:rsidR="00435D12" w:rsidRPr="009E317E">
      <w:pPr>
        <w:pStyle w:val="200"/>
        <w:shd w:val="clear" w:color="auto" w:fill="auto"/>
        <w:spacing w:after="0" w:line="307" w:lineRule="exact"/>
        <w:ind w:left="20"/>
        <w:jc w:val="center"/>
        <w:rPr>
          <w:sz w:val="28"/>
          <w:szCs w:val="28"/>
        </w:rPr>
      </w:pPr>
      <w:r w:rsidRPr="009E317E">
        <w:rPr>
          <w:sz w:val="28"/>
          <w:szCs w:val="28"/>
        </w:rPr>
        <w:t>УСТАНОВИЛ:</w:t>
      </w:r>
    </w:p>
    <w:p w:rsidR="00D4310E" w:rsidRPr="009E31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E317E" w:rsidR="002E04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Полтавец Н.А.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являясь </w:t>
      </w:r>
      <w:r w:rsidRPr="009E317E" w:rsid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директором </w:t>
      </w:r>
      <w:r w:rsidRPr="009E317E" w:rsidR="002E04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ООО</w:t>
      </w:r>
      <w:r w:rsidRPr="009E317E" w:rsidR="00B351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E317E" w:rsidR="0083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9E317E" w:rsidR="002E04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ВЕКТРА ОДИН</w:t>
      </w:r>
      <w:r w:rsidRPr="009E317E" w:rsidR="0083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**,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представил</w:t>
      </w:r>
      <w:r w:rsidRPr="009E317E" w:rsidR="0083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 по страховым взносам общества за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года.</w:t>
      </w:r>
    </w:p>
    <w:p w:rsidR="002E04B8" w:rsidRPr="009E317E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9E3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 суд По</w:t>
      </w:r>
      <w:r w:rsidRPr="009E317E" w:rsidR="00127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л</w:t>
      </w:r>
      <w:r w:rsidRPr="009E3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тавец Н.А. не явилась, о времени и месте рассмотрения дела извещена в установленном порядке, согласно поступившей</w:t>
      </w:r>
      <w:r w:rsidRPr="009E317E" w:rsidR="009E3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от нее</w:t>
      </w:r>
      <w:r w:rsidRPr="009E3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телефонограммы просила рассматривать дело в её отсутствие</w:t>
      </w:r>
      <w:r w:rsidRPr="009E317E" w:rsidR="009E3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</w:t>
      </w:r>
      <w:r w:rsidRPr="009E3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Учитывая изложенное, в силу ч.2 ст.25.1 КоАП РФ мировой судья считает возможным рассмотреть данное дело в отсутствии Полтавец Н.А.</w:t>
      </w:r>
    </w:p>
    <w:p w:rsidR="00D4310E" w:rsidRPr="009E317E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Совершение административного правонарушения и виновность </w:t>
      </w:r>
      <w:r w:rsidRPr="009E317E" w:rsid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директора</w:t>
      </w:r>
      <w:r w:rsidR="003E3C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E317E" w:rsidR="0083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ООО «</w:t>
      </w:r>
      <w:r w:rsidRPr="009E317E" w:rsidR="002E04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ВЕКТРА ОДИН</w:t>
      </w:r>
      <w:r w:rsidRPr="009E317E" w:rsidR="0083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Pr="009E317E" w:rsidR="002E0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</w:t>
      </w:r>
      <w:r w:rsidRPr="009E317E" w:rsidR="00127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л</w:t>
      </w:r>
      <w:r w:rsidRPr="009E317E" w:rsidR="002E0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тавец Н.А. 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="003E3C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№</w:t>
      </w:r>
      <w:r w:rsidR="003E3C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выпиской из Единого государственного реестра юридических лиц от </w:t>
      </w:r>
      <w:r w:rsidR="003E3C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в отношении </w:t>
      </w:r>
      <w:r w:rsidRPr="009E317E" w:rsidR="00E75E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ООО «</w:t>
      </w:r>
      <w:r w:rsidRPr="009E317E" w:rsidR="001F2A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ВЕКТРА ОДИН</w:t>
      </w:r>
      <w:r w:rsidRPr="009E317E" w:rsidR="00E75E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9E317E" w:rsidR="00DF6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копией квитанции о приеме налоговой декларации (расчета) в электронном виде с указанием даты поступления </w:t>
      </w:r>
      <w:r w:rsidR="003E3C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</w:t>
      </w:r>
      <w:r w:rsidRPr="009E317E" w:rsidR="00DF6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(рег. №</w:t>
      </w:r>
      <w:r w:rsidR="003E3C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</w:t>
      </w:r>
      <w:r w:rsidRPr="009E317E" w:rsidR="00DF6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), 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которые 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получены с соблюдением требований закона, составлены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4310E" w:rsidRPr="009E31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со ст.15.5 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D4310E" w:rsidRPr="009E317E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п.7 ст. 431 Налогового кодекса Российской Федерации плательщики,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F2ADB" w:rsidRPr="009E317E" w:rsidP="0012723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Как усматривается из материалов дела расчет по страховым взносам </w:t>
      </w:r>
      <w:r w:rsidRPr="009E317E" w:rsidR="00E554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ООО «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ВЕКТРА ОДИН</w:t>
      </w:r>
      <w:r w:rsidRPr="009E317E" w:rsidR="00E554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 </w:t>
      </w:r>
      <w:r w:rsidR="003E3C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был представлен в налоговый орган </w:t>
      </w:r>
      <w:r w:rsidR="003E3C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</w:t>
      </w:r>
      <w:r w:rsidRPr="009E317E" w:rsidR="001272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при предельном сроке его предоставления –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 позднее </w:t>
      </w:r>
      <w:r w:rsidR="003E3C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(включительно).</w:t>
      </w:r>
    </w:p>
    <w:p w:rsidR="009E317E" w:rsidRPr="009E317E" w:rsidP="009E317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сведениям Единого государственного реестра юридических лиц, Полтавец Н.А. является директором ООО «ВЕКТР ОДИН».</w:t>
      </w:r>
    </w:p>
    <w:p w:rsidR="00E3151E" w:rsidRPr="009E31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9E317E" w:rsid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директора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ООО «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ВЕКТРА ОДИН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Pr="009E3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Полтавец Н.А.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310E" w:rsidRPr="009E31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1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мировой судья учитывает характер совершенного правонарушения, обстоятельства его совершения, личность правонарушителя, е</w:t>
      </w:r>
      <w:r w:rsidRPr="009E317E" w:rsidR="003A68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имущественное положение. </w:t>
      </w:r>
    </w:p>
    <w:p w:rsidR="00E3151E" w:rsidRPr="009E31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Обстоятельств, </w:t>
      </w:r>
      <w:r w:rsidRPr="009E317E" w:rsid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смягчающих и 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отягчающих административную ответственность, в отношении </w:t>
      </w:r>
      <w:r w:rsidRPr="009E317E" w:rsid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директора </w:t>
      </w:r>
      <w:r w:rsidRPr="009E317E" w:rsidR="001272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ООО «ВЕКТРА ОДИН» </w:t>
      </w:r>
      <w:r w:rsidRPr="009E317E" w:rsidR="00127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Полтавец Н.А.</w:t>
      </w:r>
      <w:r w:rsidRPr="009E317E" w:rsidR="009E3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установлено.</w:t>
      </w:r>
    </w:p>
    <w:p w:rsidR="00D4310E" w:rsidRPr="009E31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Исходя из изложенного, мировой судья считает возможным назначить </w:t>
      </w:r>
      <w:r w:rsidRPr="009E317E" w:rsid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директору</w:t>
      </w:r>
      <w:r w:rsidRPr="009E317E" w:rsidR="001272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ООО «ВЕКТРА ОДИН» </w:t>
      </w:r>
      <w:r w:rsidRPr="009E317E" w:rsidR="00127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Полтавец Н.А.</w:t>
      </w:r>
      <w:r w:rsidRPr="009E317E" w:rsidR="009E3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административное наказание в виде предупреждения. Данный вид наказания в данном случае является целесообразным и достаточным для е</w:t>
      </w:r>
      <w:r w:rsidRPr="009E317E" w:rsidR="003A68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исправления, а также для предупреждения совершения </w:t>
      </w:r>
      <w:r w:rsidRPr="009E317E" w:rsidR="003A68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ею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новых правонарушений.</w:t>
      </w:r>
    </w:p>
    <w:p w:rsidR="00D4310E" w:rsidRPr="009E31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D4310E" w:rsidRPr="009E317E" w:rsidP="00D4310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17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ПОСТАНОВИЛ:</w:t>
      </w:r>
    </w:p>
    <w:p w:rsidR="00D4310E" w:rsidRPr="009E31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Признать </w:t>
      </w:r>
      <w:r w:rsidRPr="009E317E" w:rsid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директора</w:t>
      </w:r>
      <w:r w:rsidRPr="009E317E" w:rsidR="001272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</w:t>
      </w:r>
      <w:r w:rsidRPr="009E317E" w:rsid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бщества с ограниченной ответственностью</w:t>
      </w:r>
      <w:r w:rsidRPr="009E317E" w:rsidR="001272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«ВЕКТРА ОДИН» </w:t>
      </w:r>
      <w:r w:rsidRPr="009E317E" w:rsidR="00127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Полтавец Натал</w:t>
      </w:r>
      <w:r w:rsidRPr="009E317E" w:rsidR="009E3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</w:t>
      </w:r>
      <w:r w:rsidRPr="009E317E" w:rsidR="00127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ю Александровну 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виновн</w:t>
      </w:r>
      <w:r w:rsidRPr="009E317E" w:rsidR="00E554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совершении </w:t>
      </w:r>
      <w:r w:rsidRPr="009E317E" w:rsidR="00C80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административного 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правонарушения, предусмотренного ст.15.5 Кодекса Российской Федерации об административных правонарушениях, и назначить е</w:t>
      </w:r>
      <w:r w:rsidRPr="009E317E" w:rsidR="00B32E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административное наказание в виде предупреждения. </w:t>
      </w:r>
    </w:p>
    <w:p w:rsidR="00D4310E" w:rsidRPr="009E31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ст.ст</w:t>
      </w:r>
      <w:r w:rsidRPr="009E3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30.1, 30.2 Кодекса Российской Федерации об административных правонарушениях.</w:t>
      </w:r>
    </w:p>
    <w:p w:rsidR="00D4310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639B" w:rsidRPr="00A9639B" w:rsidP="00A9639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639B">
        <w:rPr>
          <w:rFonts w:ascii="Times New Roman" w:hAnsi="Times New Roman" w:cs="Times New Roman"/>
          <w:sz w:val="28"/>
          <w:szCs w:val="28"/>
        </w:rPr>
        <w:t xml:space="preserve">Мировой судья                          /подпись/                   </w:t>
      </w:r>
      <w:r w:rsidRPr="00A9639B">
        <w:rPr>
          <w:rFonts w:ascii="Times New Roman" w:hAnsi="Times New Roman" w:cs="Times New Roman"/>
          <w:sz w:val="28"/>
          <w:szCs w:val="28"/>
        </w:rPr>
        <w:t xml:space="preserve">           Е.А. Фролова</w:t>
      </w:r>
    </w:p>
    <w:p w:rsidR="00A9639B" w:rsidRPr="009E31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Sect="009E317E">
      <w:pgSz w:w="11900" w:h="16840"/>
      <w:pgMar w:top="765" w:right="663" w:bottom="851" w:left="119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12"/>
    <w:rsid w:val="000C4702"/>
    <w:rsid w:val="00127231"/>
    <w:rsid w:val="00173C3C"/>
    <w:rsid w:val="00185688"/>
    <w:rsid w:val="001F2ADB"/>
    <w:rsid w:val="00243D63"/>
    <w:rsid w:val="00284B2E"/>
    <w:rsid w:val="002E04B8"/>
    <w:rsid w:val="00346BA4"/>
    <w:rsid w:val="003566BA"/>
    <w:rsid w:val="00397A96"/>
    <w:rsid w:val="003A68C8"/>
    <w:rsid w:val="003E3C2E"/>
    <w:rsid w:val="004216CF"/>
    <w:rsid w:val="004250CA"/>
    <w:rsid w:val="00435D12"/>
    <w:rsid w:val="004C3D95"/>
    <w:rsid w:val="00770B86"/>
    <w:rsid w:val="00780580"/>
    <w:rsid w:val="00836092"/>
    <w:rsid w:val="00845AB1"/>
    <w:rsid w:val="00925999"/>
    <w:rsid w:val="00961E0B"/>
    <w:rsid w:val="00976BC5"/>
    <w:rsid w:val="009847D4"/>
    <w:rsid w:val="009E07FD"/>
    <w:rsid w:val="009E317E"/>
    <w:rsid w:val="00A51E36"/>
    <w:rsid w:val="00A8159A"/>
    <w:rsid w:val="00A8538C"/>
    <w:rsid w:val="00A9639B"/>
    <w:rsid w:val="00B32E0E"/>
    <w:rsid w:val="00B35133"/>
    <w:rsid w:val="00BE5966"/>
    <w:rsid w:val="00C3298E"/>
    <w:rsid w:val="00C80F15"/>
    <w:rsid w:val="00CD0E3B"/>
    <w:rsid w:val="00CE7A55"/>
    <w:rsid w:val="00CF518E"/>
    <w:rsid w:val="00D4310E"/>
    <w:rsid w:val="00D5049C"/>
    <w:rsid w:val="00D769AF"/>
    <w:rsid w:val="00DD78AD"/>
    <w:rsid w:val="00DF6FC5"/>
    <w:rsid w:val="00E01D2C"/>
    <w:rsid w:val="00E308BA"/>
    <w:rsid w:val="00E3151E"/>
    <w:rsid w:val="00E55496"/>
    <w:rsid w:val="00E75EF7"/>
    <w:rsid w:val="00EA666A"/>
    <w:rsid w:val="00FD5E66"/>
    <w:rsid w:val="00FF5C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1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35D1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43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11">
    <w:name w:val="Font Style11"/>
    <w:rsid w:val="00D4310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C54D00-D977-49B9-B0B7-3BF6198D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