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48C" w:rsidRPr="004870CF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</w:t>
      </w:r>
      <w:r w:rsidR="0024046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38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24046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442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/2020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ноября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 г.                                  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дело об административном правонарушении, поступившее из</w:t>
      </w:r>
      <w:r w:rsidR="00DE17B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DB380B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Фидарова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Александра Александровича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рождения, уроженца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гражданина Российской Федерации, </w:t>
      </w:r>
      <w:r w:rsidR="00A62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работающего </w:t>
      </w:r>
      <w:r w:rsidR="009B05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зарегистрированного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проживающего 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адресу: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 1 ст. 12.26 КоАП РФ,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20.09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15.38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на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60 лет ВЛКСМ, 26А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Евпатории,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Фидаров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</w:t>
      </w:r>
      <w:r w:rsidR="008532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</w:t>
      </w:r>
      <w:r w:rsidR="008532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принадлежащим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ФИО1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дством - автомобилем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номерной знак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870CF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 w:rsidRPr="004870CF" w:rsidR="00BE0D74">
        <w:rPr>
          <w:rFonts w:ascii="Times New Roman" w:hAnsi="Times New Roman" w:cs="Times New Roman"/>
          <w:sz w:val="28"/>
          <w:szCs w:val="28"/>
        </w:rPr>
        <w:t>–</w:t>
      </w:r>
      <w:r w:rsidR="00F96D9A">
        <w:rPr>
          <w:rFonts w:ascii="Times New Roman" w:hAnsi="Times New Roman" w:cs="Times New Roman"/>
          <w:sz w:val="28"/>
          <w:szCs w:val="28"/>
        </w:rPr>
        <w:t xml:space="preserve"> 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Pr="004870CF">
        <w:rPr>
          <w:rFonts w:ascii="Times New Roman" w:hAnsi="Times New Roman" w:cs="Times New Roman"/>
          <w:sz w:val="28"/>
          <w:szCs w:val="28"/>
        </w:rPr>
        <w:t xml:space="preserve">,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</w:t>
      </w:r>
      <w:r w:rsidRPr="004870CF">
        <w:rPr>
          <w:rFonts w:ascii="Times New Roman" w:hAnsi="Times New Roman" w:cs="Times New Roman"/>
          <w:sz w:val="28"/>
          <w:szCs w:val="28"/>
        </w:rPr>
        <w:t>в</w:t>
      </w:r>
      <w:r w:rsidRPr="004870CF">
        <w:rPr>
          <w:rFonts w:ascii="Times New Roman" w:hAnsi="Times New Roman" w:cs="Times New Roman"/>
          <w:sz w:val="28"/>
          <w:szCs w:val="28"/>
        </w:rPr>
        <w:t xml:space="preserve"> </w:t>
      </w:r>
      <w:r w:rsidRPr="004870CF">
        <w:rPr>
          <w:rFonts w:ascii="Times New Roman" w:hAnsi="Times New Roman" w:cs="Times New Roman"/>
          <w:sz w:val="28"/>
          <w:szCs w:val="28"/>
        </w:rPr>
        <w:t>его</w:t>
      </w:r>
      <w:r w:rsidRPr="004870CF">
        <w:rPr>
          <w:rFonts w:ascii="Times New Roman" w:hAnsi="Times New Roman" w:cs="Times New Roman"/>
          <w:sz w:val="28"/>
          <w:szCs w:val="28"/>
        </w:rPr>
        <w:t xml:space="preserve"> </w:t>
      </w:r>
      <w:r w:rsidRPr="004870CF">
        <w:rPr>
          <w:rFonts w:ascii="Times New Roman" w:hAnsi="Times New Roman" w:cs="Times New Roman"/>
          <w:sz w:val="28"/>
          <w:szCs w:val="28"/>
        </w:rPr>
        <w:t>действиях</w:t>
      </w:r>
      <w:r w:rsidRPr="004870CF">
        <w:rPr>
          <w:rFonts w:ascii="Times New Roman" w:hAnsi="Times New Roman" w:cs="Times New Roman"/>
          <w:sz w:val="28"/>
          <w:szCs w:val="28"/>
        </w:rPr>
        <w:t xml:space="preserve"> уголовно-наказуемого деяния,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4870CF">
        <w:rPr>
          <w:rFonts w:ascii="Times New Roman" w:hAnsi="Times New Roman" w:cs="Times New Roman"/>
          <w:b/>
          <w:sz w:val="28"/>
          <w:szCs w:val="28"/>
        </w:rPr>
        <w:t>.</w:t>
      </w:r>
    </w:p>
    <w:p w:rsidR="00BE0D74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="00782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</w:t>
      </w:r>
      <w:r w:rsidR="0078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96D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не отрицал обстоятельств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протоколе об административном правонарушении</w:t>
      </w:r>
      <w:r w:rsidR="0078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указал, что отказался от прохождения медицинского освидетельствования 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78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видел в этом см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r w:rsidR="00D3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находился в состоянии алкогольного опьянения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Фидарова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4870CF">
        <w:rPr>
          <w:rFonts w:ascii="Times New Roman" w:hAnsi="Times New Roman" w:cs="Times New Roman"/>
          <w:sz w:val="28"/>
          <w:szCs w:val="28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F25BD4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</w:t>
      </w:r>
      <w:r w:rsidRPr="009B05EC" w:rsidR="009B05EC">
        <w:rPr>
          <w:rFonts w:ascii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870C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Фидарова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6C5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870CF">
        <w:rPr>
          <w:rFonts w:ascii="Times New Roman" w:hAnsi="Times New Roman" w:cs="Times New Roman"/>
          <w:bCs/>
          <w:sz w:val="28"/>
          <w:szCs w:val="28"/>
        </w:rPr>
        <w:t>были выявлены следующие признаки</w:t>
      </w:r>
      <w:r w:rsidR="0095290E">
        <w:rPr>
          <w:rFonts w:ascii="Times New Roman" w:hAnsi="Times New Roman" w:cs="Times New Roman"/>
          <w:bCs/>
          <w:sz w:val="28"/>
          <w:szCs w:val="28"/>
        </w:rPr>
        <w:t xml:space="preserve"> алкогольного опьянения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5290E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6C57AC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Pr="004870CF">
        <w:rPr>
          <w:rFonts w:ascii="Times New Roman" w:hAnsi="Times New Roman" w:cs="Times New Roman"/>
          <w:sz w:val="28"/>
          <w:szCs w:val="28"/>
        </w:rPr>
        <w:t>,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ри этом</w:t>
      </w:r>
      <w:r w:rsidRPr="004870CF" w:rsidR="00897E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95290E">
        <w:rPr>
          <w:rFonts w:ascii="Times New Roman" w:hAnsi="Times New Roman" w:cs="Times New Roman"/>
          <w:bCs/>
          <w:sz w:val="28"/>
          <w:szCs w:val="28"/>
          <w:lang w:eastAsia="ru-RU"/>
        </w:rPr>
        <w:t>от прохождения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освидетельствовани</w:t>
      </w:r>
      <w:r w:rsidR="0095290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 </w:t>
      </w:r>
      <w:r w:rsidR="0095290E">
        <w:rPr>
          <w:rFonts w:ascii="Times New Roman" w:hAnsi="Times New Roman" w:cs="Times New Roman"/>
          <w:bCs/>
          <w:sz w:val="28"/>
          <w:szCs w:val="28"/>
          <w:lang w:eastAsia="ru-RU"/>
        </w:rPr>
        <w:t>последний отказался</w:t>
      </w:r>
      <w:r w:rsidRPr="004870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BD4" w:rsidRPr="004870CF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70CF">
        <w:rPr>
          <w:bCs/>
          <w:sz w:val="28"/>
          <w:szCs w:val="28"/>
        </w:rPr>
        <w:t xml:space="preserve">Согласно протоколу о направлении на медицинское освидетельствование </w:t>
      </w:r>
      <w:r w:rsidRPr="009B05EC" w:rsidR="009B05EC">
        <w:rPr>
          <w:bCs/>
          <w:sz w:val="28"/>
          <w:szCs w:val="28"/>
        </w:rPr>
        <w:t>«данные изъяты»</w:t>
      </w:r>
      <w:r w:rsidRPr="004870CF">
        <w:rPr>
          <w:bCs/>
          <w:sz w:val="28"/>
          <w:szCs w:val="28"/>
        </w:rPr>
        <w:t xml:space="preserve">, основанием для направления </w:t>
      </w:r>
      <w:r w:rsidR="00517847">
        <w:rPr>
          <w:sz w:val="28"/>
          <w:szCs w:val="28"/>
        </w:rPr>
        <w:t>Фидарова</w:t>
      </w:r>
      <w:r w:rsidR="00517847">
        <w:rPr>
          <w:sz w:val="28"/>
          <w:szCs w:val="28"/>
        </w:rPr>
        <w:t xml:space="preserve"> А.А</w:t>
      </w:r>
      <w:r w:rsidR="00517847">
        <w:rPr>
          <w:sz w:val="28"/>
          <w:szCs w:val="28"/>
          <w:lang w:eastAsia="zh-CN"/>
        </w:rPr>
        <w:t xml:space="preserve">. </w:t>
      </w:r>
      <w:r w:rsidRPr="004870CF">
        <w:rPr>
          <w:bCs/>
          <w:sz w:val="28"/>
          <w:szCs w:val="28"/>
        </w:rPr>
        <w:t>на медицинское освидетельствование на состояние опьянения послужил</w:t>
      </w:r>
      <w:r w:rsidR="0095290E">
        <w:rPr>
          <w:bCs/>
          <w:sz w:val="28"/>
          <w:szCs w:val="28"/>
        </w:rPr>
        <w:t xml:space="preserve"> его отказ от прохождения освидетельствования на состояние алкогольного опьянения. </w:t>
      </w:r>
      <w:r w:rsidRPr="004870CF">
        <w:rPr>
          <w:sz w:val="28"/>
          <w:szCs w:val="28"/>
          <w:lang w:eastAsia="zh-CN"/>
        </w:rPr>
        <w:t xml:space="preserve">В указанном протоколе </w:t>
      </w:r>
      <w:r w:rsidR="0002429C">
        <w:rPr>
          <w:sz w:val="28"/>
          <w:szCs w:val="28"/>
        </w:rPr>
        <w:t>Фидаров</w:t>
      </w:r>
      <w:r w:rsidR="0002429C">
        <w:rPr>
          <w:sz w:val="28"/>
          <w:szCs w:val="28"/>
        </w:rPr>
        <w:t xml:space="preserve"> А.А</w:t>
      </w:r>
      <w:r w:rsidR="0002429C">
        <w:rPr>
          <w:sz w:val="28"/>
          <w:szCs w:val="28"/>
          <w:lang w:eastAsia="zh-CN"/>
        </w:rPr>
        <w:t xml:space="preserve">. </w:t>
      </w:r>
      <w:r w:rsidRPr="004870CF">
        <w:rPr>
          <w:sz w:val="28"/>
          <w:szCs w:val="28"/>
          <w:lang w:eastAsia="zh-CN"/>
        </w:rPr>
        <w:t>собственноручно указал, что отказывается от прохождения медицинского освидетельствования</w:t>
      </w:r>
      <w:r w:rsidR="0002429C">
        <w:rPr>
          <w:sz w:val="28"/>
          <w:szCs w:val="28"/>
          <w:lang w:eastAsia="zh-CN"/>
        </w:rPr>
        <w:t>, поставив при этом свою подпись</w:t>
      </w:r>
      <w:r w:rsidRPr="004870CF">
        <w:rPr>
          <w:sz w:val="28"/>
          <w:szCs w:val="28"/>
          <w:lang w:eastAsia="zh-CN"/>
        </w:rPr>
        <w:t>.</w:t>
      </w:r>
    </w:p>
    <w:p w:rsidR="00F25BD4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Фидарова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правонарушении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управления тран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спортным средством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актом освидетельствования на состояние алкогольного опьянения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зафиксирован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факт отказа 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Фидарова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освидетельствования, протоколом о направлении на медицинское освидетельствование на со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стояние опьянения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изъяты»</w:t>
      </w:r>
      <w:r w:rsidR="00024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протоколом о задержании транспортного средства </w:t>
      </w:r>
      <w:r w:rsidRPr="009B05EC"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132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письменными объяснениями 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9B05E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132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20.09.2020 г.</w:t>
      </w:r>
    </w:p>
    <w:p w:rsidR="00F25BD4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4870CF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отсутствиеотягчающих административную ответственность обстоятельств,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76973" w:rsidRPr="00607F43" w:rsidP="0057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607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по Республике Крым ЮГУ ЦБ РФ, БИК банка   получателя: 043510001; ИНН: 9110000105; КПП: 911001001; ОКТМО: 35712000; КБК </w:t>
      </w:r>
      <w:r w:rsidRPr="00607F4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188 1 16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011 2</w:t>
      </w:r>
      <w:r w:rsidR="00E24F15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01 0001140</w:t>
      </w:r>
      <w:r w:rsidRPr="00607F4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, УИН 1881049120130000</w:t>
      </w:r>
      <w:r w:rsidR="00E24F15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4723</w:t>
      </w:r>
      <w:r w:rsidRPr="00607F4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="00E24F15">
        <w:rPr>
          <w:rFonts w:ascii="Times New Roman" w:eastAsia="Times New Roman" w:hAnsi="Times New Roman" w:cs="Times New Roman"/>
          <w:sz w:val="28"/>
          <w:szCs w:val="28"/>
          <w:lang w:eastAsia="zh-CN"/>
        </w:rPr>
        <w:t>38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Евпаторийского судебного района (городской округ Евпатория)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7676D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</w:t>
      </w: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 Отдел государственной инспекции безопасности дорожного движения Отдела МВД РФ по г. Евпатории.</w:t>
      </w:r>
    </w:p>
    <w:p w:rsidR="0007648C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870CF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</w:t>
      </w:r>
      <w:r w:rsidRPr="004870CF">
        <w:rPr>
          <w:rFonts w:ascii="Times New Roman" w:hAnsi="Times New Roman" w:cs="Times New Roman"/>
          <w:sz w:val="28"/>
          <w:szCs w:val="28"/>
        </w:rPr>
        <w:t xml:space="preserve">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Pr="004870CF" w:rsidR="00DB380B">
        <w:rPr>
          <w:rFonts w:ascii="Times New Roman" w:hAnsi="Times New Roman" w:cs="Times New Roman"/>
          <w:sz w:val="28"/>
          <w:szCs w:val="28"/>
        </w:rPr>
        <w:t xml:space="preserve">(ОГИБДД ОМВД РФ по г. Евпатории), </w:t>
      </w:r>
      <w:r w:rsidRPr="004870CF">
        <w:rPr>
          <w:rFonts w:ascii="Times New Roman" w:hAnsi="Times New Roman" w:cs="Times New Roman"/>
          <w:sz w:val="28"/>
          <w:szCs w:val="28"/>
        </w:rPr>
        <w:t>а в случае утраты указанных документов заявить об этом в указанный орган в тот же срок.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07648C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7648C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</w:t>
      </w:r>
      <w:r w:rsidR="009B05EC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="009B05EC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p w:rsidR="00DB380B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15008" w:rsidRPr="004870CF" w:rsidP="004870CF">
      <w:pPr>
        <w:ind w:firstLine="567"/>
        <w:rPr>
          <w:sz w:val="28"/>
          <w:szCs w:val="28"/>
        </w:rPr>
      </w:pPr>
    </w:p>
    <w:sectPr w:rsidSect="004870CF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CE"/>
    <w:rsid w:val="00015008"/>
    <w:rsid w:val="0002429C"/>
    <w:rsid w:val="0007648C"/>
    <w:rsid w:val="000B24B9"/>
    <w:rsid w:val="000B5F9E"/>
    <w:rsid w:val="0019127F"/>
    <w:rsid w:val="00214E96"/>
    <w:rsid w:val="0024046F"/>
    <w:rsid w:val="00310740"/>
    <w:rsid w:val="00321C3F"/>
    <w:rsid w:val="00461F4D"/>
    <w:rsid w:val="004870CF"/>
    <w:rsid w:val="00517847"/>
    <w:rsid w:val="00576973"/>
    <w:rsid w:val="005823B4"/>
    <w:rsid w:val="00607F43"/>
    <w:rsid w:val="006C57AC"/>
    <w:rsid w:val="00782D74"/>
    <w:rsid w:val="0085321F"/>
    <w:rsid w:val="0089614B"/>
    <w:rsid w:val="00897E3C"/>
    <w:rsid w:val="00916730"/>
    <w:rsid w:val="0095290E"/>
    <w:rsid w:val="009B05EC"/>
    <w:rsid w:val="00A2468E"/>
    <w:rsid w:val="00A6229C"/>
    <w:rsid w:val="00AF350C"/>
    <w:rsid w:val="00B5406C"/>
    <w:rsid w:val="00BE0D74"/>
    <w:rsid w:val="00C46307"/>
    <w:rsid w:val="00D1321B"/>
    <w:rsid w:val="00D37B49"/>
    <w:rsid w:val="00D435AC"/>
    <w:rsid w:val="00D7676D"/>
    <w:rsid w:val="00DB380B"/>
    <w:rsid w:val="00DE17BD"/>
    <w:rsid w:val="00E24F15"/>
    <w:rsid w:val="00F25BD4"/>
    <w:rsid w:val="00F96D9A"/>
    <w:rsid w:val="00FF15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3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