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57DB7" w:rsidP="00B81B0F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4C64C4">
        <w:rPr>
          <w:b/>
          <w:sz w:val="26"/>
          <w:szCs w:val="26"/>
        </w:rPr>
        <w:t xml:space="preserve">91 </w:t>
      </w:r>
      <w:r w:rsidRPr="0075111B">
        <w:rPr>
          <w:b/>
          <w:color w:val="000000" w:themeColor="text1"/>
          <w:sz w:val="26"/>
          <w:szCs w:val="26"/>
          <w:lang w:val="en-US"/>
        </w:rPr>
        <w:t>MS</w:t>
      </w:r>
      <w:r w:rsidRPr="0075111B">
        <w:rPr>
          <w:b/>
          <w:color w:val="000000" w:themeColor="text1"/>
          <w:sz w:val="26"/>
          <w:szCs w:val="26"/>
        </w:rPr>
        <w:t>0038012021-00</w:t>
      </w:r>
      <w:r w:rsidRPr="0075111B" w:rsidR="0075111B">
        <w:rPr>
          <w:b/>
          <w:color w:val="000000" w:themeColor="text1"/>
          <w:sz w:val="26"/>
          <w:szCs w:val="26"/>
        </w:rPr>
        <w:t>2</w:t>
      </w:r>
      <w:r w:rsidR="0013530A">
        <w:rPr>
          <w:b/>
          <w:color w:val="000000" w:themeColor="text1"/>
          <w:sz w:val="26"/>
          <w:szCs w:val="26"/>
        </w:rPr>
        <w:t>507</w:t>
      </w:r>
      <w:r w:rsidR="00A664FE">
        <w:rPr>
          <w:b/>
          <w:color w:val="000000" w:themeColor="text1"/>
          <w:sz w:val="26"/>
          <w:szCs w:val="26"/>
        </w:rPr>
        <w:t>-</w:t>
      </w:r>
      <w:r w:rsidR="0013530A">
        <w:rPr>
          <w:b/>
          <w:color w:val="000000" w:themeColor="text1"/>
          <w:sz w:val="26"/>
          <w:szCs w:val="26"/>
        </w:rPr>
        <w:t>02</w:t>
      </w:r>
    </w:p>
    <w:p w:rsidR="00B81B0F" w:rsidP="00B81B0F">
      <w:pPr>
        <w:pStyle w:val="NoSpacing"/>
        <w:jc w:val="right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Дело № </w:t>
      </w:r>
      <w:r w:rsidRPr="00855513" w:rsidR="00156652">
        <w:rPr>
          <w:b/>
          <w:sz w:val="26"/>
          <w:szCs w:val="26"/>
        </w:rPr>
        <w:t>5-3</w:t>
      </w:r>
      <w:r w:rsidRPr="00855513" w:rsidR="000B049D">
        <w:rPr>
          <w:b/>
          <w:sz w:val="26"/>
          <w:szCs w:val="26"/>
        </w:rPr>
        <w:t>8</w:t>
      </w:r>
      <w:r w:rsidRPr="00855513" w:rsidR="00156652">
        <w:rPr>
          <w:b/>
          <w:sz w:val="26"/>
          <w:szCs w:val="26"/>
        </w:rPr>
        <w:t>-</w:t>
      </w:r>
      <w:r w:rsidR="0013530A">
        <w:rPr>
          <w:b/>
          <w:sz w:val="26"/>
          <w:szCs w:val="26"/>
        </w:rPr>
        <w:t>443</w:t>
      </w:r>
      <w:r w:rsidRPr="00855513">
        <w:rPr>
          <w:b/>
          <w:sz w:val="26"/>
          <w:szCs w:val="26"/>
        </w:rPr>
        <w:t>/20</w:t>
      </w:r>
      <w:r w:rsidRPr="00855513" w:rsidR="00007EB3">
        <w:rPr>
          <w:b/>
          <w:sz w:val="26"/>
          <w:szCs w:val="26"/>
        </w:rPr>
        <w:t>2</w:t>
      </w:r>
      <w:r w:rsidR="0013530A">
        <w:rPr>
          <w:b/>
          <w:sz w:val="26"/>
          <w:szCs w:val="26"/>
        </w:rPr>
        <w:t>2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ПОСТАНОВЛЕНИЕ</w:t>
      </w:r>
    </w:p>
    <w:p w:rsidR="00B81B0F" w:rsidRPr="00855513" w:rsidP="00B81B0F">
      <w:pPr>
        <w:pStyle w:val="NoSpacing"/>
        <w:jc w:val="both"/>
        <w:rPr>
          <w:sz w:val="26"/>
          <w:szCs w:val="26"/>
        </w:rPr>
      </w:pPr>
    </w:p>
    <w:p w:rsidR="00156652" w:rsidRPr="00855513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31 августа</w:t>
      </w:r>
      <w:r w:rsidRPr="00855513" w:rsidR="000201A6">
        <w:rPr>
          <w:sz w:val="26"/>
          <w:szCs w:val="26"/>
        </w:rPr>
        <w:t xml:space="preserve"> 20</w:t>
      </w:r>
      <w:r w:rsidRPr="00855513" w:rsidR="00007EB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года</w:t>
      </w:r>
      <w:r w:rsidRPr="00855513" w:rsidR="009E0298">
        <w:rPr>
          <w:sz w:val="26"/>
          <w:szCs w:val="26"/>
        </w:rPr>
        <w:tab/>
      </w:r>
      <w:r w:rsidRPr="00855513" w:rsidR="00D57B3F">
        <w:rPr>
          <w:sz w:val="26"/>
          <w:szCs w:val="26"/>
        </w:rPr>
        <w:t xml:space="preserve">                           </w:t>
      </w:r>
      <w:r w:rsidR="00CB586D">
        <w:rPr>
          <w:sz w:val="26"/>
          <w:szCs w:val="26"/>
        </w:rPr>
        <w:t xml:space="preserve">              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г.</w:t>
      </w:r>
      <w:r w:rsidRPr="00855513" w:rsidR="007450EB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 xml:space="preserve">Евпатория, </w:t>
      </w:r>
      <w:r w:rsidR="00BF4E1E">
        <w:rPr>
          <w:sz w:val="26"/>
          <w:szCs w:val="26"/>
        </w:rPr>
        <w:t>ул. Горького, д.10/29</w:t>
      </w:r>
    </w:p>
    <w:p w:rsidR="00457BEB" w:rsidP="00007EB3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rStyle w:val="2"/>
          <w:sz w:val="26"/>
          <w:szCs w:val="26"/>
        </w:rPr>
        <w:t>М</w:t>
      </w:r>
      <w:r w:rsidRPr="00855513" w:rsidR="000B049D">
        <w:rPr>
          <w:rStyle w:val="2"/>
          <w:sz w:val="26"/>
          <w:szCs w:val="26"/>
        </w:rPr>
        <w:t>ировой судья судебного участка №3</w:t>
      </w:r>
      <w:r w:rsidRPr="00855513">
        <w:rPr>
          <w:rStyle w:val="2"/>
          <w:sz w:val="26"/>
          <w:szCs w:val="26"/>
        </w:rPr>
        <w:t>8</w:t>
      </w:r>
      <w:r w:rsidRPr="0085551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55513" w:rsidR="00EB1DE2">
        <w:rPr>
          <w:sz w:val="26"/>
          <w:szCs w:val="26"/>
        </w:rPr>
        <w:t>Апразов Магомед Магомедрасулович</w:t>
      </w:r>
      <w:r w:rsidRPr="00855513" w:rsidR="009E0298">
        <w:rPr>
          <w:sz w:val="26"/>
          <w:szCs w:val="26"/>
        </w:rPr>
        <w:t>,</w:t>
      </w:r>
    </w:p>
    <w:p w:rsidR="00156652" w:rsidRPr="00855513" w:rsidP="00F57DB7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sz w:val="26"/>
          <w:szCs w:val="26"/>
        </w:rPr>
        <w:t>рассмотрев</w:t>
      </w:r>
      <w:r w:rsidRPr="00855513">
        <w:rPr>
          <w:sz w:val="26"/>
          <w:szCs w:val="26"/>
        </w:rPr>
        <w:t xml:space="preserve"> дело об административном правонарушении, поступившее из </w:t>
      </w:r>
      <w:r w:rsidRPr="00855513" w:rsidR="00A75E1C">
        <w:rPr>
          <w:sz w:val="26"/>
          <w:szCs w:val="26"/>
        </w:rPr>
        <w:t>Межрайонной ИФНС России № 6 по Республике Крым</w:t>
      </w:r>
      <w:r w:rsidRPr="00855513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855513">
        <w:rPr>
          <w:sz w:val="26"/>
          <w:szCs w:val="26"/>
        </w:rPr>
        <w:t xml:space="preserve">должностного лица – </w:t>
      </w:r>
      <w:r w:rsidR="00457BEB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 w:rsidR="0013530A">
        <w:rPr>
          <w:b/>
          <w:sz w:val="26"/>
          <w:szCs w:val="26"/>
        </w:rPr>
        <w:t xml:space="preserve"> «</w:t>
      </w:r>
      <w:r w:rsidRPr="009A142E" w:rsidR="009A142E">
        <w:rPr>
          <w:sz w:val="26"/>
          <w:szCs w:val="26"/>
        </w:rPr>
        <w:t>***</w:t>
      </w:r>
      <w:r w:rsidR="0013530A">
        <w:rPr>
          <w:b/>
          <w:sz w:val="26"/>
          <w:szCs w:val="26"/>
        </w:rPr>
        <w:t>» Зуб Назара Романовича</w:t>
      </w:r>
      <w:r w:rsidRPr="00CB586D">
        <w:rPr>
          <w:b/>
          <w:sz w:val="26"/>
          <w:szCs w:val="26"/>
        </w:rPr>
        <w:t>,</w:t>
      </w:r>
      <w:r w:rsidRPr="00CB586D" w:rsidR="00D57B3F">
        <w:rPr>
          <w:b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 w:rsidR="00A664FE">
        <w:rPr>
          <w:sz w:val="26"/>
          <w:szCs w:val="26"/>
        </w:rPr>
        <w:t>,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55513" w:rsidR="000B03B9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15.</w:t>
      </w:r>
      <w:r w:rsidR="00212316">
        <w:rPr>
          <w:sz w:val="26"/>
          <w:szCs w:val="26"/>
        </w:rPr>
        <w:t>5</w:t>
      </w:r>
      <w:r w:rsidRPr="0085551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P="00BF4E1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Зуб Н.Р.</w:t>
      </w:r>
      <w:r w:rsidRPr="00CB586D" w:rsidR="009E0298">
        <w:rPr>
          <w:sz w:val="26"/>
          <w:szCs w:val="26"/>
        </w:rPr>
        <w:t xml:space="preserve">, являясь </w:t>
      </w:r>
      <w:r w:rsidRPr="009A142E" w:rsidR="009A142E">
        <w:rPr>
          <w:sz w:val="26"/>
          <w:szCs w:val="26"/>
        </w:rPr>
        <w:t>**</w:t>
      </w:r>
      <w:r w:rsidRPr="009A142E" w:rsidR="009A142E">
        <w:rPr>
          <w:sz w:val="26"/>
          <w:szCs w:val="26"/>
        </w:rPr>
        <w:t>*</w:t>
      </w:r>
      <w:r w:rsidRPr="0013530A" w:rsidR="009A142E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</w:t>
      </w:r>
      <w:r w:rsidRPr="009A142E" w:rsidR="009A142E">
        <w:rPr>
          <w:sz w:val="26"/>
          <w:szCs w:val="26"/>
        </w:rPr>
        <w:t>**</w:t>
      </w:r>
      <w:r w:rsidRPr="0013530A" w:rsidR="009A142E">
        <w:rPr>
          <w:sz w:val="26"/>
          <w:szCs w:val="26"/>
        </w:rPr>
        <w:t xml:space="preserve"> </w:t>
      </w:r>
      <w:r w:rsidRPr="0013530A">
        <w:rPr>
          <w:sz w:val="26"/>
          <w:szCs w:val="26"/>
        </w:rPr>
        <w:t>«</w:t>
      </w:r>
      <w:r w:rsidRPr="009A142E" w:rsidR="009A142E">
        <w:rPr>
          <w:sz w:val="26"/>
          <w:szCs w:val="26"/>
        </w:rPr>
        <w:t>***</w:t>
      </w:r>
      <w:r w:rsidRPr="0013530A">
        <w:rPr>
          <w:sz w:val="26"/>
          <w:szCs w:val="26"/>
        </w:rPr>
        <w:t>»</w:t>
      </w:r>
      <w:r w:rsidRPr="00CB586D" w:rsidR="009E0298">
        <w:rPr>
          <w:sz w:val="26"/>
          <w:szCs w:val="26"/>
        </w:rPr>
        <w:t>, расположенного по адресу:</w:t>
      </w:r>
      <w:r w:rsidRPr="00CB586D" w:rsidR="007450EB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CB586D" w:rsidR="000B049D">
        <w:rPr>
          <w:sz w:val="26"/>
          <w:szCs w:val="26"/>
        </w:rPr>
        <w:t xml:space="preserve"> </w:t>
      </w:r>
      <w:r w:rsidRPr="00CB586D">
        <w:rPr>
          <w:sz w:val="26"/>
          <w:szCs w:val="26"/>
        </w:rPr>
        <w:t xml:space="preserve">совершил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 w:rsidR="00187F93">
        <w:rPr>
          <w:sz w:val="26"/>
          <w:szCs w:val="26"/>
        </w:rPr>
        <w:t>непредставления в установленный в п.</w:t>
      </w:r>
      <w:r w:rsidR="00F57DB7">
        <w:rPr>
          <w:sz w:val="26"/>
          <w:szCs w:val="26"/>
        </w:rPr>
        <w:t xml:space="preserve"> </w:t>
      </w:r>
      <w:r w:rsidR="006D5E03">
        <w:rPr>
          <w:sz w:val="26"/>
          <w:szCs w:val="26"/>
        </w:rPr>
        <w:t>2</w:t>
      </w:r>
      <w:r w:rsidR="00950304">
        <w:rPr>
          <w:sz w:val="26"/>
          <w:szCs w:val="26"/>
        </w:rPr>
        <w:t xml:space="preserve"> ст.</w:t>
      </w:r>
      <w:r w:rsidR="00F57DB7">
        <w:rPr>
          <w:sz w:val="26"/>
          <w:szCs w:val="26"/>
        </w:rPr>
        <w:t xml:space="preserve"> </w:t>
      </w:r>
      <w:r w:rsidR="006D5E03">
        <w:rPr>
          <w:sz w:val="26"/>
          <w:szCs w:val="26"/>
        </w:rPr>
        <w:t>80</w:t>
      </w:r>
      <w:r w:rsidR="00950304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>Налогового кодекса Российской Федерации</w:t>
      </w:r>
      <w:r w:rsidR="00187F93">
        <w:rPr>
          <w:sz w:val="26"/>
          <w:szCs w:val="26"/>
        </w:rPr>
        <w:t xml:space="preserve"> срок</w:t>
      </w:r>
      <w:r w:rsidR="0090352E">
        <w:rPr>
          <w:sz w:val="26"/>
          <w:szCs w:val="26"/>
        </w:rPr>
        <w:t xml:space="preserve"> единой (упрощенной)</w:t>
      </w:r>
      <w:r w:rsidR="006D5E03">
        <w:rPr>
          <w:sz w:val="26"/>
          <w:szCs w:val="26"/>
        </w:rPr>
        <w:t xml:space="preserve"> </w:t>
      </w:r>
      <w:r w:rsidR="00187F93">
        <w:rPr>
          <w:sz w:val="26"/>
          <w:szCs w:val="26"/>
        </w:rPr>
        <w:t xml:space="preserve">налоговой декларации </w:t>
      </w:r>
      <w:r w:rsidR="006D5E03">
        <w:rPr>
          <w:sz w:val="26"/>
          <w:szCs w:val="26"/>
        </w:rPr>
        <w:t xml:space="preserve">за </w:t>
      </w:r>
      <w:r w:rsidRPr="009A142E" w:rsidR="009A142E">
        <w:rPr>
          <w:sz w:val="26"/>
          <w:szCs w:val="26"/>
        </w:rPr>
        <w:t>***</w:t>
      </w:r>
      <w:r w:rsidR="00187F93">
        <w:rPr>
          <w:sz w:val="26"/>
          <w:szCs w:val="26"/>
        </w:rPr>
        <w:t>г.</w:t>
      </w:r>
    </w:p>
    <w:p w:rsidR="007E032B" w:rsidRPr="007E032B" w:rsidP="006D5E03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соответствии с п. </w:t>
      </w:r>
      <w:r w:rsidR="006D5E03">
        <w:rPr>
          <w:color w:val="000000"/>
          <w:sz w:val="26"/>
          <w:szCs w:val="26"/>
        </w:rPr>
        <w:t>2</w:t>
      </w:r>
      <w:r w:rsidRPr="007E032B">
        <w:rPr>
          <w:color w:val="000000"/>
          <w:sz w:val="26"/>
          <w:szCs w:val="26"/>
        </w:rPr>
        <w:t xml:space="preserve"> ст. </w:t>
      </w:r>
      <w:r w:rsidR="006D5E03">
        <w:rPr>
          <w:color w:val="000000"/>
          <w:sz w:val="26"/>
          <w:szCs w:val="26"/>
        </w:rPr>
        <w:t>80</w:t>
      </w:r>
      <w:r w:rsidRPr="007E032B">
        <w:rPr>
          <w:color w:val="000000"/>
          <w:sz w:val="26"/>
          <w:szCs w:val="26"/>
        </w:rPr>
        <w:t xml:space="preserve"> Налогового кодекса Российской Федерации </w:t>
      </w:r>
      <w:r w:rsidR="006D5E03">
        <w:rPr>
          <w:color w:val="000000"/>
          <w:sz w:val="26"/>
          <w:szCs w:val="26"/>
        </w:rPr>
        <w:t xml:space="preserve">лицо, признаваемое </w:t>
      </w:r>
      <w:r w:rsidRPr="007E032B">
        <w:rPr>
          <w:color w:val="000000"/>
          <w:sz w:val="26"/>
          <w:szCs w:val="26"/>
        </w:rPr>
        <w:t>налогоплательщик</w:t>
      </w:r>
      <w:r w:rsidR="006D5E03">
        <w:rPr>
          <w:color w:val="000000"/>
          <w:sz w:val="26"/>
          <w:szCs w:val="26"/>
        </w:rPr>
        <w:t>ом по одному или нескольким налогам не осуществляющее операций, в результате которых происходит движение денежных средств на его счетах в банках (в кассе организации,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по месту жительства физического лица не позднее 20-го числа месяца, следующего за истекшим кварталом, полугодием, 12 месяцами, календарным годом.</w:t>
      </w:r>
      <w:r w:rsidRPr="007E032B">
        <w:rPr>
          <w:color w:val="000000"/>
          <w:sz w:val="26"/>
          <w:szCs w:val="26"/>
        </w:rPr>
        <w:t xml:space="preserve"> 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Фактически </w:t>
      </w:r>
      <w:r w:rsidR="0090352E">
        <w:rPr>
          <w:color w:val="000000"/>
          <w:sz w:val="26"/>
          <w:szCs w:val="26"/>
        </w:rPr>
        <w:t xml:space="preserve">единая (упрощенная) </w:t>
      </w:r>
      <w:r w:rsidRPr="007E032B">
        <w:rPr>
          <w:color w:val="000000"/>
          <w:sz w:val="26"/>
          <w:szCs w:val="26"/>
        </w:rPr>
        <w:t xml:space="preserve">налоговая декларация </w:t>
      </w:r>
      <w:r w:rsidR="006D5E03">
        <w:rPr>
          <w:color w:val="000000"/>
          <w:sz w:val="26"/>
          <w:szCs w:val="26"/>
        </w:rPr>
        <w:t xml:space="preserve">за </w:t>
      </w:r>
      <w:r w:rsidRPr="009A142E" w:rsidR="009A142E">
        <w:rPr>
          <w:sz w:val="26"/>
          <w:szCs w:val="26"/>
        </w:rPr>
        <w:t>***</w:t>
      </w:r>
      <w:r w:rsidR="006D5E03">
        <w:rPr>
          <w:color w:val="000000"/>
          <w:sz w:val="26"/>
          <w:szCs w:val="26"/>
        </w:rPr>
        <w:t>года</w:t>
      </w:r>
      <w:r w:rsidRPr="007E032B">
        <w:rPr>
          <w:color w:val="000000"/>
          <w:sz w:val="26"/>
          <w:szCs w:val="26"/>
        </w:rPr>
        <w:t xml:space="preserve"> </w:t>
      </w:r>
      <w:r w:rsidR="006D5E03">
        <w:rPr>
          <w:color w:val="000000"/>
          <w:sz w:val="26"/>
          <w:szCs w:val="26"/>
        </w:rPr>
        <w:t xml:space="preserve">предоставлена </w:t>
      </w:r>
      <w:r w:rsidRPr="009A142E" w:rsidR="009A142E">
        <w:rPr>
          <w:sz w:val="26"/>
          <w:szCs w:val="26"/>
        </w:rPr>
        <w:t>**</w:t>
      </w:r>
      <w:r w:rsidRPr="009A142E" w:rsidR="009A142E">
        <w:rPr>
          <w:sz w:val="26"/>
          <w:szCs w:val="26"/>
        </w:rPr>
        <w:t>*</w:t>
      </w:r>
      <w:r w:rsidRPr="0013530A" w:rsidR="009A142E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</w:t>
      </w:r>
      <w:r w:rsidRPr="009A142E" w:rsidR="009A142E">
        <w:rPr>
          <w:sz w:val="26"/>
          <w:szCs w:val="26"/>
        </w:rPr>
        <w:t>**</w:t>
      </w:r>
      <w:r w:rsidRPr="0013530A" w:rsidR="009A142E">
        <w:rPr>
          <w:sz w:val="26"/>
          <w:szCs w:val="26"/>
        </w:rPr>
        <w:t xml:space="preserve"> </w:t>
      </w:r>
      <w:r w:rsidRPr="0013530A" w:rsidR="0013530A">
        <w:rPr>
          <w:sz w:val="26"/>
          <w:szCs w:val="26"/>
        </w:rPr>
        <w:t>«</w:t>
      </w:r>
      <w:r w:rsidRPr="009A142E" w:rsidR="009A142E">
        <w:rPr>
          <w:sz w:val="26"/>
          <w:szCs w:val="26"/>
        </w:rPr>
        <w:t>***</w:t>
      </w:r>
      <w:r w:rsidRPr="0013530A" w:rsidR="0013530A">
        <w:rPr>
          <w:sz w:val="26"/>
          <w:szCs w:val="26"/>
        </w:rPr>
        <w:t>»</w:t>
      </w:r>
      <w:r w:rsidR="0013530A">
        <w:rPr>
          <w:sz w:val="26"/>
          <w:szCs w:val="26"/>
        </w:rPr>
        <w:t xml:space="preserve"> Зуб Н.Р.</w:t>
      </w:r>
      <w:r w:rsidR="006D5E03">
        <w:rPr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 xml:space="preserve">в Межрайонную ИФНС России № 6 по Республике Крым с нарушением срока </w:t>
      </w:r>
      <w:r w:rsidR="006D5E03"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 w:rsidR="00D52536">
        <w:rPr>
          <w:color w:val="000000"/>
          <w:sz w:val="26"/>
          <w:szCs w:val="26"/>
        </w:rPr>
        <w:t>г</w:t>
      </w:r>
      <w:r w:rsidRPr="007E032B">
        <w:rPr>
          <w:color w:val="000000"/>
          <w:sz w:val="26"/>
          <w:szCs w:val="26"/>
        </w:rPr>
        <w:t xml:space="preserve">., предельный срок предоставления которой не позднее </w:t>
      </w:r>
      <w:r w:rsidRPr="009A142E" w:rsidR="009A142E">
        <w:rPr>
          <w:sz w:val="26"/>
          <w:szCs w:val="26"/>
        </w:rPr>
        <w:t>***</w:t>
      </w:r>
      <w:r w:rsidRPr="007E032B" w:rsidR="009A142E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(включительно).</w:t>
      </w:r>
    </w:p>
    <w:p w:rsidR="000A3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="00D52536">
        <w:rPr>
          <w:color w:val="000000"/>
          <w:sz w:val="26"/>
          <w:szCs w:val="26"/>
        </w:rPr>
        <w:t xml:space="preserve">00 час. </w:t>
      </w:r>
      <w:r w:rsidRPr="009A142E" w:rsidR="009A142E">
        <w:rPr>
          <w:sz w:val="26"/>
          <w:szCs w:val="26"/>
        </w:rPr>
        <w:t>***</w:t>
      </w:r>
      <w:r w:rsidR="00D52536">
        <w:rPr>
          <w:color w:val="000000"/>
          <w:sz w:val="26"/>
          <w:szCs w:val="26"/>
        </w:rPr>
        <w:t xml:space="preserve"> мин. </w:t>
      </w:r>
      <w:r w:rsidRPr="009A142E" w:rsidR="009A142E">
        <w:rPr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Местом совершения правонарушения является </w:t>
      </w:r>
      <w:r w:rsidR="00C45CCC"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3530A">
        <w:rPr>
          <w:sz w:val="26"/>
          <w:szCs w:val="26"/>
        </w:rPr>
        <w:t>«</w:t>
      </w:r>
      <w:r w:rsidRPr="009A142E" w:rsidR="009A142E">
        <w:rPr>
          <w:sz w:val="26"/>
          <w:szCs w:val="26"/>
        </w:rPr>
        <w:t>***</w:t>
      </w:r>
      <w:r w:rsidRPr="0013530A">
        <w:rPr>
          <w:sz w:val="26"/>
          <w:szCs w:val="26"/>
        </w:rPr>
        <w:t>»</w:t>
      </w:r>
      <w:r w:rsidRPr="00CB586D" w:rsidR="00610059">
        <w:rPr>
          <w:sz w:val="26"/>
          <w:szCs w:val="26"/>
        </w:rPr>
        <w:t xml:space="preserve">, расположенного по адресу: </w:t>
      </w:r>
      <w:r w:rsidRPr="009A142E" w:rsidR="009A142E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855513" w:rsidP="00D52536">
      <w:pPr>
        <w:pStyle w:val="20"/>
        <w:shd w:val="clear" w:color="auto" w:fill="auto"/>
        <w:spacing w:after="0" w:line="240" w:lineRule="auto"/>
        <w:ind w:firstLine="580"/>
        <w:rPr>
          <w:color w:val="000000"/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нарушение и. </w:t>
      </w:r>
      <w:r w:rsidR="00610059">
        <w:rPr>
          <w:color w:val="000000"/>
          <w:sz w:val="26"/>
          <w:szCs w:val="26"/>
        </w:rPr>
        <w:t>2</w:t>
      </w:r>
      <w:r w:rsidRPr="007E032B">
        <w:rPr>
          <w:color w:val="000000"/>
          <w:sz w:val="26"/>
          <w:szCs w:val="26"/>
        </w:rPr>
        <w:t xml:space="preserve"> ст. </w:t>
      </w:r>
      <w:r w:rsidR="00610059">
        <w:rPr>
          <w:color w:val="000000"/>
          <w:sz w:val="26"/>
          <w:szCs w:val="26"/>
        </w:rPr>
        <w:t>80</w:t>
      </w:r>
      <w:r w:rsidRPr="007E032B">
        <w:rPr>
          <w:color w:val="000000"/>
          <w:sz w:val="26"/>
          <w:szCs w:val="26"/>
        </w:rPr>
        <w:t xml:space="preserve"> Налогового кодекса Российской Федерации </w:t>
      </w:r>
      <w:r w:rsidR="00610059">
        <w:rPr>
          <w:sz w:val="26"/>
          <w:szCs w:val="26"/>
        </w:rPr>
        <w:t xml:space="preserve">директором </w:t>
      </w:r>
      <w:r w:rsidR="000A332B">
        <w:rPr>
          <w:sz w:val="26"/>
          <w:szCs w:val="26"/>
        </w:rPr>
        <w:t xml:space="preserve">ООО </w:t>
      </w:r>
      <w:r w:rsidRPr="0013530A" w:rsidR="000A332B">
        <w:rPr>
          <w:sz w:val="26"/>
          <w:szCs w:val="26"/>
        </w:rPr>
        <w:t>«Универсал-БМ»</w:t>
      </w:r>
      <w:r w:rsidR="000A332B">
        <w:rPr>
          <w:sz w:val="26"/>
          <w:szCs w:val="26"/>
        </w:rPr>
        <w:t xml:space="preserve"> Зуб Н.Р. </w:t>
      </w:r>
      <w:r w:rsidRPr="007E032B">
        <w:rPr>
          <w:color w:val="000000"/>
          <w:sz w:val="26"/>
          <w:szCs w:val="26"/>
        </w:rPr>
        <w:t xml:space="preserve">обеспечено представление </w:t>
      </w:r>
      <w:r w:rsidR="00610059">
        <w:rPr>
          <w:color w:val="000000"/>
          <w:sz w:val="26"/>
          <w:szCs w:val="26"/>
        </w:rPr>
        <w:t xml:space="preserve">единой (упрощенной) </w:t>
      </w:r>
      <w:r w:rsidRPr="007E032B">
        <w:rPr>
          <w:color w:val="000000"/>
          <w:sz w:val="26"/>
          <w:szCs w:val="26"/>
        </w:rPr>
        <w:t xml:space="preserve">налоговой декларации </w:t>
      </w:r>
      <w:r w:rsidR="00610059">
        <w:rPr>
          <w:color w:val="000000"/>
          <w:sz w:val="26"/>
          <w:szCs w:val="26"/>
        </w:rPr>
        <w:t xml:space="preserve">за </w:t>
      </w:r>
      <w:r w:rsidRPr="009A142E" w:rsidR="009A142E">
        <w:rPr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</w:t>
      </w:r>
      <w:r w:rsidR="00A664FE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0A332B" w:rsidP="000A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C64C4">
        <w:rPr>
          <w:rFonts w:ascii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C64C4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C64C4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</w:t>
      </w:r>
      <w:r w:rsidRPr="009A142E" w:rsidR="009A142E">
        <w:rPr>
          <w:sz w:val="26"/>
          <w:szCs w:val="26"/>
        </w:rPr>
        <w:t>*</w:t>
      </w:r>
      <w:r w:rsidRPr="000A332B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</w:t>
      </w:r>
      <w:r w:rsidRPr="009A142E" w:rsidR="009A142E">
        <w:rPr>
          <w:sz w:val="26"/>
          <w:szCs w:val="26"/>
        </w:rPr>
        <w:t>**</w:t>
      </w:r>
      <w:r w:rsidRPr="000A332B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0A332B">
        <w:rPr>
          <w:rFonts w:ascii="Times New Roman" w:hAnsi="Times New Roman" w:cs="Times New Roman"/>
          <w:sz w:val="26"/>
          <w:szCs w:val="26"/>
        </w:rPr>
        <w:t>«</w:t>
      </w:r>
      <w:r w:rsidRPr="009A142E" w:rsidR="009A142E">
        <w:rPr>
          <w:sz w:val="26"/>
          <w:szCs w:val="26"/>
        </w:rPr>
        <w:t>***</w:t>
      </w:r>
      <w:r w:rsidRPr="000A332B">
        <w:rPr>
          <w:rFonts w:ascii="Times New Roman" w:hAnsi="Times New Roman" w:cs="Times New Roman"/>
          <w:sz w:val="26"/>
          <w:szCs w:val="26"/>
        </w:rPr>
        <w:t xml:space="preserve">» Зуб Н.Р. </w:t>
      </w:r>
      <w:r w:rsidRPr="00B51629">
        <w:rPr>
          <w:rFonts w:ascii="Times New Roman" w:hAnsi="Times New Roman" w:cs="Times New Roman"/>
          <w:sz w:val="26"/>
          <w:szCs w:val="26"/>
        </w:rPr>
        <w:t>не явился, о времени и месте его проведения извещен надлежащим образом,</w:t>
      </w:r>
      <w:r w:rsidRPr="00B51629">
        <w:t xml:space="preserve"> </w:t>
      </w:r>
      <w:r>
        <w:rPr>
          <w:rFonts w:ascii="Times New Roman" w:hAnsi="Times New Roman" w:cs="Times New Roman"/>
          <w:sz w:val="26"/>
          <w:szCs w:val="26"/>
        </w:rPr>
        <w:t>причины неявки суду не сообщил.</w:t>
      </w:r>
    </w:p>
    <w:p w:rsidR="004C64C4" w:rsidP="000A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629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0A332B">
        <w:rPr>
          <w:rFonts w:ascii="Times New Roman" w:hAnsi="Times New Roman" w:cs="Times New Roman"/>
          <w:sz w:val="26"/>
          <w:szCs w:val="26"/>
        </w:rPr>
        <w:t>Зуб Н.Р.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55513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0A332B">
        <w:rPr>
          <w:rFonts w:ascii="Times New Roman" w:hAnsi="Times New Roman" w:cs="Times New Roman"/>
          <w:sz w:val="26"/>
          <w:szCs w:val="26"/>
        </w:rPr>
        <w:t>Зуб Н.Р.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9A142E" w:rsidR="009A142E">
        <w:rPr>
          <w:sz w:val="26"/>
          <w:szCs w:val="26"/>
        </w:rPr>
        <w:t>**</w:t>
      </w:r>
      <w:r w:rsidRPr="009A142E" w:rsidR="009A142E">
        <w:rPr>
          <w:sz w:val="26"/>
          <w:szCs w:val="26"/>
        </w:rPr>
        <w:t>*</w:t>
      </w:r>
      <w:r w:rsidRPr="000A332B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</w:t>
      </w:r>
      <w:r w:rsidRPr="009A142E" w:rsidR="009A142E">
        <w:rPr>
          <w:sz w:val="26"/>
          <w:szCs w:val="26"/>
        </w:rPr>
        <w:t>**</w:t>
      </w:r>
      <w:r w:rsidRPr="000A332B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0A332B">
        <w:rPr>
          <w:rFonts w:ascii="Times New Roman" w:hAnsi="Times New Roman" w:cs="Times New Roman"/>
          <w:sz w:val="26"/>
          <w:szCs w:val="26"/>
        </w:rPr>
        <w:t>«</w:t>
      </w:r>
      <w:r w:rsidRPr="009A142E" w:rsidR="009A142E">
        <w:rPr>
          <w:sz w:val="26"/>
          <w:szCs w:val="26"/>
        </w:rPr>
        <w:t>***</w:t>
      </w:r>
      <w:r w:rsidRPr="000A332B"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</w:t>
      </w:r>
      <w:r w:rsidR="00D52536">
        <w:rPr>
          <w:rFonts w:ascii="Times New Roman" w:hAnsi="Times New Roman" w:cs="Times New Roman"/>
          <w:sz w:val="26"/>
          <w:szCs w:val="26"/>
        </w:rPr>
        <w:t>5</w:t>
      </w:r>
      <w:r w:rsidRPr="0085551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правонарушениях, а именно </w:t>
      </w:r>
      <w:r w:rsidRPr="00D5253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="00A40245">
        <w:rPr>
          <w:rFonts w:ascii="Times New Roman" w:hAnsi="Times New Roman" w:cs="Times New Roman"/>
          <w:sz w:val="26"/>
          <w:szCs w:val="26"/>
        </w:rPr>
        <w:t>Зуб Н.Р.</w:t>
      </w:r>
      <w:r w:rsidR="00413296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№</w:t>
      </w:r>
      <w:r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от </w:t>
      </w:r>
      <w:r w:rsidRPr="009A142E" w:rsidR="009A142E">
        <w:rPr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9A142E" w:rsidR="009A142E">
        <w:rPr>
          <w:sz w:val="26"/>
          <w:szCs w:val="26"/>
        </w:rPr>
        <w:t>**</w:t>
      </w:r>
      <w:r w:rsidRPr="009A142E" w:rsidR="009A142E">
        <w:rPr>
          <w:sz w:val="26"/>
          <w:szCs w:val="26"/>
        </w:rPr>
        <w:t>*</w:t>
      </w:r>
      <w:r w:rsidRPr="000A332B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</w:t>
      </w:r>
      <w:r w:rsidRPr="009A142E" w:rsidR="009A142E">
        <w:rPr>
          <w:sz w:val="26"/>
          <w:szCs w:val="26"/>
        </w:rPr>
        <w:t>**</w:t>
      </w:r>
      <w:r w:rsidRPr="000A332B" w:rsidR="009A142E">
        <w:rPr>
          <w:rFonts w:ascii="Times New Roman" w:hAnsi="Times New Roman" w:cs="Times New Roman"/>
          <w:sz w:val="26"/>
          <w:szCs w:val="26"/>
        </w:rPr>
        <w:t xml:space="preserve"> </w:t>
      </w:r>
      <w:r w:rsidRPr="000A332B" w:rsidR="00A40245">
        <w:rPr>
          <w:rFonts w:ascii="Times New Roman" w:hAnsi="Times New Roman" w:cs="Times New Roman"/>
          <w:sz w:val="26"/>
          <w:szCs w:val="26"/>
        </w:rPr>
        <w:t>«</w:t>
      </w:r>
      <w:r w:rsidRPr="009A142E" w:rsidR="009A142E">
        <w:rPr>
          <w:sz w:val="26"/>
          <w:szCs w:val="26"/>
        </w:rPr>
        <w:t>***</w:t>
      </w:r>
      <w:r w:rsidRPr="000A332B" w:rsidR="00A40245">
        <w:rPr>
          <w:rFonts w:ascii="Times New Roman" w:hAnsi="Times New Roman" w:cs="Times New Roman"/>
          <w:sz w:val="26"/>
          <w:szCs w:val="26"/>
        </w:rPr>
        <w:t>»</w:t>
      </w:r>
      <w:r w:rsidR="00A40245">
        <w:rPr>
          <w:rFonts w:ascii="Times New Roman" w:hAnsi="Times New Roman" w:cs="Times New Roman"/>
          <w:sz w:val="26"/>
          <w:szCs w:val="26"/>
        </w:rPr>
        <w:t xml:space="preserve"> Зуб Н.Р.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из Единого государственного реестра юридичес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их лиц;</w:t>
      </w:r>
    </w:p>
    <w:p w:rsidR="00EB5E74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единой (упрощенной) налоговой декларации;</w:t>
      </w:r>
    </w:p>
    <w:p w:rsidR="004A27B8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 w:rsidRPr="009A142E" w:rsidR="009A142E">
        <w:rPr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9A142E" w:rsidR="009A142E">
        <w:rPr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A40245" w:rsidP="00A4024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 w:rsidRPr="009A142E" w:rsidR="009A142E">
        <w:rPr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9A142E" w:rsidR="009A142E">
        <w:rPr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EB5E74" w:rsidP="00EB5E74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реестра почтовых отправлений, переданных отделом камеральных проверок №</w:t>
      </w:r>
      <w:r w:rsidRPr="009A142E" w:rsidR="009A142E">
        <w:rPr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отдел общего и хозяйственного обеспечения для отправки заказным письмом без уведомления на </w:t>
      </w:r>
      <w:r w:rsidRPr="009A142E" w:rsidR="009A142E">
        <w:rPr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A40245" w:rsidP="00EB5E74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реестра почтовых отправлений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B5E74" w:rsidP="00EB5E74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сведениями о лице</w:t>
      </w:r>
      <w:r w:rsidR="009035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855513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B5E74"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 w:rsidR="00EB5E74"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 w:rsidR="004A27B8">
        <w:rPr>
          <w:rFonts w:ascii="Times New Roman" w:hAnsi="Times New Roman" w:cs="Times New Roman"/>
          <w:sz w:val="26"/>
          <w:szCs w:val="26"/>
        </w:rPr>
        <w:t xml:space="preserve"> </w:t>
      </w:r>
      <w:r w:rsidRPr="009B3602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A40245" w:rsidR="00A40245">
        <w:rPr>
          <w:rFonts w:ascii="Times New Roman" w:hAnsi="Times New Roman" w:cs="Times New Roman"/>
          <w:sz w:val="26"/>
          <w:szCs w:val="26"/>
        </w:rPr>
        <w:t xml:space="preserve"> </w:t>
      </w:r>
      <w:r w:rsidR="00A40245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9B3602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212316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9B3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>ст. 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>, 29.9, 29.10 КоАП РФ</w:t>
      </w:r>
      <w:r w:rsidR="00212316">
        <w:rPr>
          <w:rFonts w:ascii="Times New Roman" w:hAnsi="Times New Roman"/>
          <w:sz w:val="26"/>
          <w:szCs w:val="26"/>
        </w:rPr>
        <w:t>,</w:t>
      </w:r>
      <w:r w:rsidRPr="0085551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Pr="00212316" w:rsidR="00212316">
        <w:t xml:space="preserve"> </w:t>
      </w:r>
      <w:r w:rsidRPr="0090352E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90352E" w:rsidR="00A85456">
        <w:rPr>
          <w:rFonts w:ascii="Times New Roman" w:hAnsi="Times New Roman"/>
          <w:b/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 w:rsidRPr="009A142E" w:rsidR="009A142E">
        <w:rPr>
          <w:sz w:val="26"/>
          <w:szCs w:val="26"/>
        </w:rPr>
        <w:t xml:space="preserve"> </w:t>
      </w:r>
      <w:r w:rsidRPr="009A142E" w:rsidR="009A142E">
        <w:rPr>
          <w:sz w:val="26"/>
          <w:szCs w:val="26"/>
        </w:rPr>
        <w:t>***</w:t>
      </w:r>
      <w:r w:rsidRPr="00A40245" w:rsidR="00A40245">
        <w:rPr>
          <w:rFonts w:ascii="Times New Roman" w:hAnsi="Times New Roman"/>
          <w:b/>
          <w:sz w:val="26"/>
          <w:szCs w:val="26"/>
        </w:rPr>
        <w:t xml:space="preserve"> «</w:t>
      </w:r>
      <w:r w:rsidRPr="009A142E" w:rsidR="009A142E">
        <w:rPr>
          <w:sz w:val="26"/>
          <w:szCs w:val="26"/>
        </w:rPr>
        <w:t>***</w:t>
      </w:r>
      <w:r w:rsidRPr="00A40245" w:rsidR="00A40245">
        <w:rPr>
          <w:rFonts w:ascii="Times New Roman" w:hAnsi="Times New Roman"/>
          <w:b/>
          <w:sz w:val="26"/>
          <w:szCs w:val="26"/>
        </w:rPr>
        <w:t>» Зуб Назара Романовича</w:t>
      </w:r>
      <w:r w:rsidRPr="0086585A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EB5E74">
        <w:rPr>
          <w:rFonts w:ascii="Times New Roman" w:hAnsi="Times New Roman"/>
          <w:sz w:val="26"/>
          <w:szCs w:val="26"/>
        </w:rPr>
        <w:t>ым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12316">
        <w:rPr>
          <w:rFonts w:ascii="Times New Roman" w:hAnsi="Times New Roman"/>
          <w:sz w:val="26"/>
          <w:szCs w:val="26"/>
        </w:rPr>
        <w:t>с</w:t>
      </w:r>
      <w:r w:rsidRPr="00855513">
        <w:rPr>
          <w:rFonts w:ascii="Times New Roman" w:hAnsi="Times New Roman"/>
          <w:sz w:val="26"/>
          <w:szCs w:val="26"/>
        </w:rPr>
        <w:t>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90352E">
        <w:rPr>
          <w:rFonts w:ascii="Times New Roman" w:hAnsi="Times New Roman"/>
          <w:sz w:val="26"/>
          <w:szCs w:val="26"/>
        </w:rPr>
        <w:t>ему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     </w:t>
      </w:r>
      <w:r w:rsidR="009A142E">
        <w:rPr>
          <w:b/>
          <w:sz w:val="26"/>
          <w:szCs w:val="26"/>
          <w:lang w:val="en-US"/>
        </w:rPr>
        <w:t>/</w:t>
      </w:r>
      <w:r w:rsidR="009A142E">
        <w:rPr>
          <w:b/>
          <w:sz w:val="26"/>
          <w:szCs w:val="26"/>
        </w:rPr>
        <w:t>подпись/</w:t>
      </w:r>
      <w:r w:rsidRPr="00855513">
        <w:rPr>
          <w:b/>
          <w:sz w:val="26"/>
          <w:szCs w:val="26"/>
        </w:rPr>
        <w:t xml:space="preserve">             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</w:t>
      </w:r>
      <w:r w:rsidRPr="00855513">
        <w:rPr>
          <w:b/>
          <w:sz w:val="26"/>
          <w:szCs w:val="26"/>
        </w:rPr>
        <w:t>Апразов</w:t>
      </w:r>
    </w:p>
    <w:sectPr w:rsidSect="0090352E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A332B"/>
    <w:rsid w:val="000B03B9"/>
    <w:rsid w:val="000B049D"/>
    <w:rsid w:val="00105672"/>
    <w:rsid w:val="0013530A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57BEB"/>
    <w:rsid w:val="00460E78"/>
    <w:rsid w:val="00471666"/>
    <w:rsid w:val="00471694"/>
    <w:rsid w:val="004A27B8"/>
    <w:rsid w:val="004C64C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0059"/>
    <w:rsid w:val="00614515"/>
    <w:rsid w:val="00633937"/>
    <w:rsid w:val="006443BF"/>
    <w:rsid w:val="00697A8A"/>
    <w:rsid w:val="006A0FB4"/>
    <w:rsid w:val="006A6B84"/>
    <w:rsid w:val="006B1F84"/>
    <w:rsid w:val="006D4D35"/>
    <w:rsid w:val="006D5E03"/>
    <w:rsid w:val="007229A7"/>
    <w:rsid w:val="0074350D"/>
    <w:rsid w:val="007450EB"/>
    <w:rsid w:val="00747B5F"/>
    <w:rsid w:val="0075111B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352E"/>
    <w:rsid w:val="00904DA9"/>
    <w:rsid w:val="00950304"/>
    <w:rsid w:val="00967B3C"/>
    <w:rsid w:val="00973349"/>
    <w:rsid w:val="009A142E"/>
    <w:rsid w:val="009A209B"/>
    <w:rsid w:val="009A50F3"/>
    <w:rsid w:val="009B3602"/>
    <w:rsid w:val="009E0298"/>
    <w:rsid w:val="00A26958"/>
    <w:rsid w:val="00A2706E"/>
    <w:rsid w:val="00A40245"/>
    <w:rsid w:val="00A64DA4"/>
    <w:rsid w:val="00A664FE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1629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C0D16"/>
    <w:rsid w:val="00DD3AAF"/>
    <w:rsid w:val="00E415D1"/>
    <w:rsid w:val="00EB1DE2"/>
    <w:rsid w:val="00EB5E74"/>
    <w:rsid w:val="00EE01AA"/>
    <w:rsid w:val="00F57DB7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41EA7-B19F-4515-A345-280C9FB6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68522E-A190-4A18-A704-C1C413E4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