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RPr="00857ED4" w:rsidP="00DB0EFB">
      <w:pPr>
        <w:pStyle w:val="NoSpacing"/>
        <w:jc w:val="right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 xml:space="preserve">УИД: 91 </w:t>
      </w:r>
      <w:r w:rsidRPr="00857ED4">
        <w:rPr>
          <w:b/>
          <w:sz w:val="26"/>
          <w:szCs w:val="26"/>
          <w:lang w:val="en-US"/>
        </w:rPr>
        <w:t>MS</w:t>
      </w:r>
      <w:r w:rsidRPr="00857ED4">
        <w:rPr>
          <w:b/>
          <w:sz w:val="26"/>
          <w:szCs w:val="26"/>
        </w:rPr>
        <w:t>0038-01-202</w:t>
      </w:r>
      <w:r w:rsidR="00943345">
        <w:rPr>
          <w:b/>
          <w:sz w:val="26"/>
          <w:szCs w:val="26"/>
        </w:rPr>
        <w:t>2</w:t>
      </w:r>
      <w:r w:rsidRPr="00857ED4">
        <w:rPr>
          <w:b/>
          <w:sz w:val="26"/>
          <w:szCs w:val="26"/>
        </w:rPr>
        <w:t>-00</w:t>
      </w:r>
      <w:r w:rsidR="00C84097">
        <w:rPr>
          <w:b/>
          <w:sz w:val="26"/>
          <w:szCs w:val="26"/>
        </w:rPr>
        <w:t>2511</w:t>
      </w:r>
      <w:r w:rsidR="001B063A">
        <w:rPr>
          <w:b/>
          <w:sz w:val="26"/>
          <w:szCs w:val="26"/>
        </w:rPr>
        <w:t>-</w:t>
      </w:r>
      <w:r w:rsidR="00C84097">
        <w:rPr>
          <w:b/>
          <w:sz w:val="26"/>
          <w:szCs w:val="26"/>
        </w:rPr>
        <w:t>87</w:t>
      </w:r>
    </w:p>
    <w:p w:rsidR="00F52642" w:rsidRPr="00857ED4" w:rsidP="00DB0EFB">
      <w:pPr>
        <w:pStyle w:val="NoSpacing"/>
        <w:jc w:val="right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Дело № 5-38-</w:t>
      </w:r>
      <w:r w:rsidR="00C84097">
        <w:rPr>
          <w:b/>
          <w:sz w:val="26"/>
          <w:szCs w:val="26"/>
        </w:rPr>
        <w:t>447</w:t>
      </w:r>
      <w:r w:rsidRPr="00857ED4">
        <w:rPr>
          <w:b/>
          <w:sz w:val="26"/>
          <w:szCs w:val="26"/>
        </w:rPr>
        <w:t>/2022</w:t>
      </w:r>
    </w:p>
    <w:p w:rsidR="00F52642" w:rsidRPr="00857ED4" w:rsidP="00DB0EFB">
      <w:pPr>
        <w:pStyle w:val="NoSpacing"/>
        <w:jc w:val="center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ПОСТАНОВЛЕНИЕ</w:t>
      </w:r>
    </w:p>
    <w:p w:rsidR="00F52642" w:rsidRPr="00857ED4" w:rsidP="00DB0EFB">
      <w:pPr>
        <w:pStyle w:val="NoSpacing"/>
        <w:jc w:val="both"/>
        <w:rPr>
          <w:sz w:val="26"/>
          <w:szCs w:val="26"/>
        </w:rPr>
      </w:pPr>
    </w:p>
    <w:p w:rsidR="00F52642" w:rsidRPr="00857ED4" w:rsidP="00DB0EF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31 августа</w:t>
      </w:r>
      <w:r w:rsidRPr="00857ED4">
        <w:rPr>
          <w:sz w:val="26"/>
          <w:szCs w:val="26"/>
        </w:rPr>
        <w:t xml:space="preserve"> 2022 года</w:t>
      </w:r>
      <w:r w:rsidRPr="00857ED4">
        <w:rPr>
          <w:sz w:val="26"/>
          <w:szCs w:val="26"/>
        </w:rPr>
        <w:tab/>
        <w:t xml:space="preserve">        </w:t>
      </w:r>
      <w:r w:rsidR="00B46B10">
        <w:rPr>
          <w:sz w:val="26"/>
          <w:szCs w:val="26"/>
        </w:rPr>
        <w:t xml:space="preserve">                            </w:t>
      </w:r>
      <w:r w:rsidRPr="00857ED4">
        <w:rPr>
          <w:sz w:val="26"/>
          <w:szCs w:val="26"/>
        </w:rPr>
        <w:t xml:space="preserve">   г. Евпатория, ул. Горького, д.10/29</w:t>
      </w:r>
    </w:p>
    <w:p w:rsidR="00C84097" w:rsidP="00DB0EFB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857ED4">
        <w:rPr>
          <w:sz w:val="26"/>
          <w:szCs w:val="26"/>
        </w:rPr>
        <w:t xml:space="preserve">Апразов Магомед Магомедрасулович, </w:t>
      </w:r>
    </w:p>
    <w:p w:rsidR="00B46B10" w:rsidP="00DB0EFB">
      <w:pPr>
        <w:pStyle w:val="NoSpacing"/>
        <w:ind w:firstLine="567"/>
        <w:jc w:val="both"/>
        <w:rPr>
          <w:sz w:val="26"/>
          <w:szCs w:val="26"/>
        </w:rPr>
      </w:pPr>
      <w:r w:rsidRPr="008271D0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</w:rPr>
        <w:t xml:space="preserve"> Ферапонтовой Е.В.,</w:t>
      </w:r>
    </w:p>
    <w:p w:rsidR="00F52642" w:rsidRPr="00857ED4" w:rsidP="00DB0EFB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sz w:val="26"/>
          <w:szCs w:val="26"/>
        </w:rPr>
        <w:t xml:space="preserve"> </w:t>
      </w:r>
      <w:r w:rsidRPr="00857ED4"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 w:rsidRPr="00857ED4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4C621E">
        <w:rPr>
          <w:rStyle w:val="FontStyle11"/>
          <w:rFonts w:ascii="Times New Roman" w:hAnsi="Times New Roman" w:cs="Times New Roman"/>
          <w:sz w:val="26"/>
          <w:szCs w:val="26"/>
        </w:rPr>
        <w:t xml:space="preserve">в отношении </w:t>
      </w:r>
      <w:r w:rsidRPr="00857ED4">
        <w:rPr>
          <w:sz w:val="26"/>
          <w:szCs w:val="26"/>
        </w:rPr>
        <w:t xml:space="preserve">должностного лица – </w:t>
      </w:r>
    </w:p>
    <w:p w:rsidR="00F52642" w:rsidRPr="00857ED4" w:rsidP="001B063A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***</w:t>
      </w:r>
      <w:r w:rsidRPr="00C30DE3"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C30DE3">
        <w:rPr>
          <w:b/>
          <w:color w:val="0000FF"/>
          <w:sz w:val="26"/>
          <w:szCs w:val="26"/>
        </w:rPr>
        <w:t xml:space="preserve"> </w:t>
      </w:r>
      <w:r w:rsidRPr="00C30DE3" w:rsidR="001B063A">
        <w:rPr>
          <w:b/>
          <w:color w:val="0000FF"/>
          <w:sz w:val="26"/>
          <w:szCs w:val="26"/>
        </w:rPr>
        <w:t>«</w:t>
      </w:r>
      <w:r>
        <w:rPr>
          <w:b/>
          <w:sz w:val="26"/>
          <w:szCs w:val="26"/>
        </w:rPr>
        <w:t>******</w:t>
      </w:r>
      <w:r w:rsidRPr="00C30DE3" w:rsidR="001B063A">
        <w:rPr>
          <w:b/>
          <w:color w:val="0000FF"/>
          <w:sz w:val="26"/>
          <w:szCs w:val="26"/>
        </w:rPr>
        <w:t xml:space="preserve">» - </w:t>
      </w:r>
      <w:r>
        <w:rPr>
          <w:b/>
          <w:sz w:val="26"/>
          <w:szCs w:val="26"/>
        </w:rPr>
        <w:t>***</w:t>
      </w:r>
      <w:r w:rsidRPr="00C30DE3" w:rsidR="001B063A">
        <w:rPr>
          <w:b/>
          <w:color w:val="0000FF"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C30DE3" w:rsidR="001B063A">
        <w:rPr>
          <w:b/>
          <w:color w:val="0000FF"/>
          <w:sz w:val="26"/>
          <w:szCs w:val="26"/>
        </w:rPr>
        <w:t>» - Ферапонтовой Евгении Викторовны</w:t>
      </w:r>
      <w:r w:rsidRPr="00C30DE3" w:rsidR="001B063A">
        <w:rPr>
          <w:color w:val="0000FF"/>
          <w:sz w:val="26"/>
          <w:szCs w:val="26"/>
        </w:rPr>
        <w:t xml:space="preserve">, </w:t>
      </w:r>
      <w:r>
        <w:rPr>
          <w:b/>
          <w:sz w:val="26"/>
          <w:szCs w:val="26"/>
        </w:rPr>
        <w:t>***</w:t>
      </w:r>
      <w:r w:rsidRPr="00C30DE3" w:rsidR="001B063A">
        <w:rPr>
          <w:color w:val="0000FF"/>
          <w:sz w:val="26"/>
          <w:szCs w:val="26"/>
        </w:rPr>
        <w:t>,</w:t>
      </w:r>
    </w:p>
    <w:p w:rsidR="00B81B0F" w:rsidRPr="00857ED4" w:rsidP="00DB0EFB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sz w:val="26"/>
          <w:szCs w:val="26"/>
        </w:rPr>
        <w:t>по</w:t>
      </w:r>
      <w:r w:rsidR="00943345">
        <w:rPr>
          <w:sz w:val="26"/>
          <w:szCs w:val="26"/>
        </w:rPr>
        <w:t xml:space="preserve"> ч.</w:t>
      </w:r>
      <w:r w:rsidR="00545710">
        <w:rPr>
          <w:sz w:val="26"/>
          <w:szCs w:val="26"/>
        </w:rPr>
        <w:t xml:space="preserve"> </w:t>
      </w:r>
      <w:r w:rsidR="00943345">
        <w:rPr>
          <w:sz w:val="26"/>
          <w:szCs w:val="26"/>
        </w:rPr>
        <w:t>1</w:t>
      </w:r>
      <w:r w:rsidRPr="00857ED4" w:rsidR="000B03B9">
        <w:rPr>
          <w:sz w:val="26"/>
          <w:szCs w:val="26"/>
        </w:rPr>
        <w:t xml:space="preserve"> </w:t>
      </w:r>
      <w:r w:rsidRPr="00857ED4" w:rsidR="009E0298">
        <w:rPr>
          <w:sz w:val="26"/>
          <w:szCs w:val="26"/>
        </w:rPr>
        <w:t>ст.</w:t>
      </w:r>
      <w:r w:rsidRPr="00857ED4">
        <w:rPr>
          <w:sz w:val="26"/>
          <w:szCs w:val="26"/>
        </w:rPr>
        <w:t xml:space="preserve"> </w:t>
      </w:r>
      <w:r w:rsidRPr="00857ED4" w:rsidR="009E0298">
        <w:rPr>
          <w:sz w:val="26"/>
          <w:szCs w:val="26"/>
        </w:rPr>
        <w:t>15.</w:t>
      </w:r>
      <w:r w:rsidR="00943345">
        <w:rPr>
          <w:sz w:val="26"/>
          <w:szCs w:val="26"/>
        </w:rPr>
        <w:t>6</w:t>
      </w:r>
      <w:r w:rsidRPr="00857ED4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7ED4" w:rsidP="00DB0EFB">
      <w:pPr>
        <w:pStyle w:val="NoSpacing"/>
        <w:jc w:val="center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УСТАНОВИЛ:</w:t>
      </w:r>
    </w:p>
    <w:p w:rsidR="004C621E" w:rsidRPr="00177529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Ферапонтова Е.В.</w:t>
      </w:r>
      <w:r w:rsidRPr="00177529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84097">
        <w:rPr>
          <w:rFonts w:ascii="Times New Roman" w:hAnsi="Times New Roman" w:cs="Times New Roman"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>
        <w:rPr>
          <w:rFonts w:ascii="Times New Roman" w:hAnsi="Times New Roman" w:cs="Times New Roman"/>
          <w:sz w:val="26"/>
          <w:szCs w:val="26"/>
        </w:rPr>
        <w:t>»</w:t>
      </w:r>
      <w:r w:rsidRPr="00177529" w:rsidR="00943345">
        <w:rPr>
          <w:rFonts w:ascii="Times New Roman" w:hAnsi="Times New Roman" w:cs="Times New Roman"/>
          <w:sz w:val="26"/>
          <w:szCs w:val="26"/>
        </w:rPr>
        <w:t xml:space="preserve">, </w:t>
      </w:r>
      <w:r w:rsidRPr="00177529" w:rsidR="009E0298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Pr="00177529" w:rsidR="007450EB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177529">
        <w:rPr>
          <w:rFonts w:ascii="Times New Roman" w:hAnsi="Times New Roman" w:cs="Times New Roman"/>
          <w:sz w:val="26"/>
          <w:szCs w:val="26"/>
        </w:rPr>
        <w:t>,</w:t>
      </w:r>
      <w:r w:rsidRPr="00177529" w:rsidR="000B049D">
        <w:rPr>
          <w:rFonts w:ascii="Times New Roman" w:hAnsi="Times New Roman" w:cs="Times New Roman"/>
          <w:sz w:val="26"/>
          <w:szCs w:val="26"/>
        </w:rPr>
        <w:t xml:space="preserve"> </w:t>
      </w:r>
      <w:r w:rsidRPr="00177529" w:rsidR="00855513">
        <w:rPr>
          <w:rFonts w:ascii="Times New Roman" w:hAnsi="Times New Roman" w:cs="Times New Roman"/>
          <w:sz w:val="26"/>
          <w:szCs w:val="26"/>
        </w:rPr>
        <w:t>совершил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77529" w:rsidR="00855513">
        <w:rPr>
          <w:rFonts w:ascii="Times New Roman" w:hAnsi="Times New Roman" w:cs="Times New Roman"/>
          <w:sz w:val="26"/>
          <w:szCs w:val="26"/>
        </w:rPr>
        <w:t xml:space="preserve"> нарушение </w:t>
      </w:r>
      <w:r w:rsidRPr="00177529" w:rsidR="00943345">
        <w:rPr>
          <w:rFonts w:ascii="Times New Roman" w:hAnsi="Times New Roman" w:cs="Times New Roman"/>
          <w:sz w:val="26"/>
          <w:szCs w:val="26"/>
        </w:rPr>
        <w:t xml:space="preserve">законодательства о налогах и сборах, в части </w:t>
      </w:r>
      <w:r w:rsidRPr="00177529">
        <w:rPr>
          <w:rFonts w:ascii="Times New Roman" w:hAnsi="Times New Roman" w:cs="Times New Roman"/>
          <w:sz w:val="26"/>
          <w:szCs w:val="26"/>
        </w:rPr>
        <w:t>непредставления</w:t>
      </w:r>
      <w:r w:rsidRPr="00177529" w:rsidR="00943345">
        <w:rPr>
          <w:rFonts w:ascii="Times New Roman" w:hAnsi="Times New Roman" w:cs="Times New Roman"/>
          <w:sz w:val="26"/>
          <w:szCs w:val="26"/>
        </w:rPr>
        <w:t xml:space="preserve"> </w:t>
      </w:r>
      <w:r w:rsidRPr="009D098A" w:rsidR="009D098A">
        <w:rPr>
          <w:rFonts w:ascii="Times New Roman" w:hAnsi="Times New Roman" w:cs="Times New Roman"/>
          <w:sz w:val="26"/>
          <w:szCs w:val="26"/>
        </w:rPr>
        <w:t xml:space="preserve">в установленный п. 2 статьи 230 Налогового кодекса </w:t>
      </w:r>
      <w:r w:rsidRPr="00177529">
        <w:rPr>
          <w:rFonts w:ascii="Times New Roman" w:hAnsi="Times New Roman" w:cs="Times New Roman"/>
          <w:sz w:val="26"/>
          <w:szCs w:val="26"/>
        </w:rPr>
        <w:t xml:space="preserve">Российской Федерации срок  </w:t>
      </w:r>
      <w:r w:rsidRPr="009D098A" w:rsidR="009D098A">
        <w:rPr>
          <w:rFonts w:ascii="Times New Roman" w:hAnsi="Times New Roman" w:cs="Times New Roman"/>
          <w:sz w:val="26"/>
          <w:szCs w:val="26"/>
        </w:rPr>
        <w:t xml:space="preserve">расчета сумм налога на доходы физических лиц исчисленных и удержанных налоговым агентом 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9D098A" w:rsidR="009D098A">
        <w:rPr>
          <w:rFonts w:ascii="Times New Roman" w:hAnsi="Times New Roman" w:cs="Times New Roman"/>
          <w:sz w:val="26"/>
          <w:szCs w:val="26"/>
        </w:rPr>
        <w:t>г. (квартальный).</w:t>
      </w:r>
    </w:p>
    <w:p w:rsidR="009D098A" w:rsidRPr="009D098A" w:rsidP="009D0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098A">
        <w:rPr>
          <w:rFonts w:ascii="Times New Roman" w:hAnsi="Times New Roman" w:cs="Times New Roman"/>
          <w:sz w:val="26"/>
          <w:szCs w:val="26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D098A" w:rsidP="009D0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098A">
        <w:rPr>
          <w:rFonts w:ascii="Times New Roman" w:hAnsi="Times New Roman" w:cs="Times New Roman"/>
          <w:sz w:val="26"/>
          <w:szCs w:val="26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г. № ММВ-7-11/450@ Об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77529" w:rsidP="009D0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529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Pr="0090084F" w:rsidR="0090084F">
        <w:rPr>
          <w:rFonts w:ascii="Times New Roman" w:hAnsi="Times New Roman" w:cs="Times New Roman"/>
          <w:sz w:val="26"/>
          <w:szCs w:val="26"/>
        </w:rPr>
        <w:t xml:space="preserve">расчет сумм налога на доходы физических лиц исчисленных и удержанных налоговым агентом по форме 6-НДФЛ </w:t>
      </w:r>
      <w:r w:rsidRPr="00177529">
        <w:rPr>
          <w:rFonts w:ascii="Times New Roman" w:hAnsi="Times New Roman" w:cs="Times New Roman"/>
          <w:sz w:val="26"/>
          <w:szCs w:val="26"/>
        </w:rPr>
        <w:t xml:space="preserve">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17752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D098A" w:rsidR="0090084F">
        <w:rPr>
          <w:rFonts w:ascii="Times New Roman" w:hAnsi="Times New Roman" w:cs="Times New Roman"/>
          <w:sz w:val="26"/>
          <w:szCs w:val="26"/>
        </w:rPr>
        <w:t>(ква</w:t>
      </w:r>
      <w:r w:rsidR="0090084F">
        <w:rPr>
          <w:rFonts w:ascii="Times New Roman" w:hAnsi="Times New Roman" w:cs="Times New Roman"/>
          <w:sz w:val="26"/>
          <w:szCs w:val="26"/>
        </w:rPr>
        <w:t xml:space="preserve">ртальный)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Pr="00C84097" w:rsidR="00046E0C">
        <w:rPr>
          <w:rFonts w:ascii="Times New Roman" w:hAnsi="Times New Roman" w:cs="Times New Roman"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84097" w:rsidR="00046E0C">
        <w:rPr>
          <w:rFonts w:ascii="Times New Roman" w:hAnsi="Times New Roman" w:cs="Times New Roman"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46E0C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46E0C">
        <w:rPr>
          <w:rFonts w:ascii="Times New Roman" w:hAnsi="Times New Roman" w:cs="Times New Roman"/>
          <w:sz w:val="26"/>
          <w:szCs w:val="26"/>
        </w:rPr>
        <w:t>»</w:t>
      </w:r>
      <w:r w:rsidR="00046E0C">
        <w:rPr>
          <w:rFonts w:ascii="Times New Roman" w:hAnsi="Times New Roman" w:cs="Times New Roman"/>
          <w:sz w:val="26"/>
          <w:szCs w:val="26"/>
        </w:rPr>
        <w:t xml:space="preserve"> Ферапонтова Е.В. </w:t>
      </w:r>
      <w:r w:rsidRPr="00177529">
        <w:rPr>
          <w:rFonts w:ascii="Times New Roman" w:hAnsi="Times New Roman" w:cs="Times New Roman"/>
          <w:sz w:val="26"/>
          <w:szCs w:val="26"/>
        </w:rPr>
        <w:t>представил</w:t>
      </w:r>
      <w:r w:rsidR="00046E0C">
        <w:rPr>
          <w:rFonts w:ascii="Times New Roman" w:hAnsi="Times New Roman" w:cs="Times New Roman"/>
          <w:sz w:val="26"/>
          <w:szCs w:val="26"/>
        </w:rPr>
        <w:t>а</w:t>
      </w:r>
      <w:r w:rsidRPr="00177529">
        <w:rPr>
          <w:rFonts w:ascii="Times New Roman" w:hAnsi="Times New Roman" w:cs="Times New Roman"/>
          <w:sz w:val="26"/>
          <w:szCs w:val="26"/>
        </w:rPr>
        <w:t xml:space="preserve"> с нарушением сроков представления </w:t>
      </w:r>
      <w:r w:rsidR="000D7788">
        <w:rPr>
          <w:rFonts w:ascii="Times New Roman" w:hAnsi="Times New Roman" w:cs="Times New Roman"/>
          <w:sz w:val="26"/>
          <w:szCs w:val="26"/>
        </w:rPr>
        <w:t>–</w:t>
      </w:r>
      <w:r w:rsidRPr="00177529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177529">
        <w:rPr>
          <w:rFonts w:ascii="Times New Roman" w:hAnsi="Times New Roman" w:cs="Times New Roman"/>
          <w:sz w:val="26"/>
          <w:szCs w:val="26"/>
        </w:rPr>
        <w:t xml:space="preserve">г., предельный срок предоставления которого не позднее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177529">
        <w:rPr>
          <w:rFonts w:ascii="Times New Roman" w:hAnsi="Times New Roman" w:cs="Times New Roman"/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4C621E" w:rsidRPr="00177529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529">
        <w:rPr>
          <w:rFonts w:ascii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="00DB0EFB">
        <w:rPr>
          <w:rFonts w:ascii="Times New Roman" w:hAnsi="Times New Roman" w:cs="Times New Roman"/>
          <w:sz w:val="26"/>
          <w:szCs w:val="26"/>
        </w:rPr>
        <w:t xml:space="preserve">00 час. 01 мин.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177529">
        <w:rPr>
          <w:rFonts w:ascii="Times New Roman" w:hAnsi="Times New Roman" w:cs="Times New Roman"/>
          <w:sz w:val="26"/>
          <w:szCs w:val="26"/>
        </w:rPr>
        <w:t xml:space="preserve">г. Местом совершения правонарушения является </w:t>
      </w:r>
      <w:r w:rsidR="00046E0C">
        <w:rPr>
          <w:rFonts w:ascii="Times New Roman" w:hAnsi="Times New Roman" w:cs="Times New Roman"/>
          <w:sz w:val="26"/>
          <w:szCs w:val="26"/>
        </w:rPr>
        <w:t>–</w:t>
      </w:r>
      <w:r w:rsidRPr="00177529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46E0C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84097" w:rsidR="00046E0C">
        <w:rPr>
          <w:rFonts w:ascii="Times New Roman" w:hAnsi="Times New Roman" w:cs="Times New Roman"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Pr="00C84097" w:rsidR="00046E0C">
        <w:rPr>
          <w:rFonts w:ascii="Times New Roman" w:hAnsi="Times New Roman" w:cs="Times New Roman"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46E0C">
        <w:rPr>
          <w:rFonts w:ascii="Times New Roman" w:hAnsi="Times New Roman" w:cs="Times New Roman"/>
          <w:sz w:val="26"/>
          <w:szCs w:val="26"/>
        </w:rPr>
        <w:t>»</w:t>
      </w:r>
      <w:r w:rsidRPr="00177529">
        <w:rPr>
          <w:rFonts w:ascii="Times New Roman" w:hAnsi="Times New Roman" w:cs="Times New Roman"/>
          <w:sz w:val="26"/>
          <w:szCs w:val="26"/>
        </w:rPr>
        <w:t>,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046E0C">
        <w:rPr>
          <w:rFonts w:ascii="Times New Roman" w:hAnsi="Times New Roman" w:cs="Times New Roman"/>
          <w:sz w:val="26"/>
          <w:szCs w:val="26"/>
        </w:rPr>
        <w:t>.</w:t>
      </w:r>
    </w:p>
    <w:p w:rsidR="0090084F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 п. 2</w:t>
      </w:r>
      <w:r w:rsidRPr="00177529" w:rsidR="004C621E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230</w:t>
      </w:r>
      <w:r w:rsidRPr="00177529" w:rsidR="004C621E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Pr="00C84097" w:rsidR="00046E0C">
        <w:rPr>
          <w:rFonts w:ascii="Times New Roman" w:hAnsi="Times New Roman" w:cs="Times New Roman"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46E0C">
        <w:rPr>
          <w:rFonts w:ascii="Times New Roman" w:hAnsi="Times New Roman" w:cs="Times New Roman"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46E0C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46E0C">
        <w:rPr>
          <w:rFonts w:ascii="Times New Roman" w:hAnsi="Times New Roman" w:cs="Times New Roman"/>
          <w:sz w:val="26"/>
          <w:szCs w:val="26"/>
        </w:rPr>
        <w:t>»</w:t>
      </w:r>
      <w:r w:rsidR="00046E0C">
        <w:rPr>
          <w:rFonts w:ascii="Times New Roman" w:hAnsi="Times New Roman" w:cs="Times New Roman"/>
          <w:sz w:val="26"/>
          <w:szCs w:val="26"/>
        </w:rPr>
        <w:t xml:space="preserve"> Ферапонтовой Е.В. </w:t>
      </w:r>
      <w:r w:rsidRPr="00177529" w:rsidR="004C621E">
        <w:rPr>
          <w:rFonts w:ascii="Times New Roman" w:hAnsi="Times New Roman" w:cs="Times New Roman"/>
          <w:sz w:val="26"/>
          <w:szCs w:val="26"/>
        </w:rPr>
        <w:t xml:space="preserve">не обеспечено своевременное представление </w:t>
      </w:r>
      <w:r w:rsidRPr="0090084F">
        <w:rPr>
          <w:rFonts w:ascii="Times New Roman" w:hAnsi="Times New Roman" w:cs="Times New Roman"/>
          <w:sz w:val="26"/>
          <w:szCs w:val="26"/>
        </w:rPr>
        <w:t xml:space="preserve">расчет сумм налога на доходы физических лиц исчисленных и </w:t>
      </w:r>
      <w:r w:rsidRPr="0090084F">
        <w:rPr>
          <w:rFonts w:ascii="Times New Roman" w:hAnsi="Times New Roman" w:cs="Times New Roman"/>
          <w:sz w:val="26"/>
          <w:szCs w:val="26"/>
        </w:rPr>
        <w:t xml:space="preserve">удержанных налоговым агентом по форме 6-НДФЛ </w:t>
      </w:r>
      <w:r w:rsidRPr="00177529">
        <w:rPr>
          <w:rFonts w:ascii="Times New Roman" w:hAnsi="Times New Roman" w:cs="Times New Roman"/>
          <w:sz w:val="26"/>
          <w:szCs w:val="26"/>
        </w:rPr>
        <w:t xml:space="preserve">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17752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D098A">
        <w:rPr>
          <w:rFonts w:ascii="Times New Roman" w:hAnsi="Times New Roman" w:cs="Times New Roman"/>
          <w:sz w:val="26"/>
          <w:szCs w:val="26"/>
        </w:rPr>
        <w:t>(ква</w:t>
      </w:r>
      <w:r>
        <w:rPr>
          <w:rFonts w:ascii="Times New Roman" w:hAnsi="Times New Roman" w:cs="Times New Roman"/>
          <w:sz w:val="26"/>
          <w:szCs w:val="26"/>
        </w:rPr>
        <w:t xml:space="preserve">ртальный), в срок </w:t>
      </w:r>
      <w:r w:rsidRPr="00177529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г.,</w:t>
      </w:r>
      <w:r w:rsidRPr="00177529" w:rsidR="004C621E">
        <w:rPr>
          <w:rFonts w:ascii="Times New Roman" w:hAnsi="Times New Roman" w:cs="Times New Roman"/>
          <w:sz w:val="26"/>
          <w:szCs w:val="26"/>
        </w:rPr>
        <w:t xml:space="preserve"> в результате чего допущено нарушение по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29" w:rsidR="004C621E">
        <w:rPr>
          <w:rFonts w:ascii="Times New Roman" w:hAnsi="Times New Roman" w:cs="Times New Roman"/>
          <w:sz w:val="26"/>
          <w:szCs w:val="26"/>
        </w:rPr>
        <w:t xml:space="preserve">1 ст. 15.6 Кодекса об административных правонарушениях Российской Федерации, </w:t>
      </w:r>
      <w:r w:rsidRPr="0090084F">
        <w:rPr>
          <w:rFonts w:ascii="Times New Roman" w:hAnsi="Times New Roman" w:cs="Times New Roman"/>
          <w:sz w:val="26"/>
          <w:szCs w:val="26"/>
        </w:rPr>
        <w:t>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2852A1" w:rsidRPr="002852A1" w:rsidP="002852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 </w:t>
      </w:r>
      <w:r w:rsidR="00046E0C">
        <w:rPr>
          <w:rFonts w:ascii="Times New Roman" w:hAnsi="Times New Roman" w:cs="Times New Roman"/>
          <w:color w:val="000000" w:themeColor="text1"/>
          <w:sz w:val="26"/>
          <w:szCs w:val="26"/>
        </w:rPr>
        <w:t>Ферапонтова Е.В.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признал</w:t>
      </w:r>
      <w:r w:rsidR="00046E0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, не отрицал</w:t>
      </w:r>
      <w:r w:rsidR="00046E0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обстоятельств изложенных в протоколе,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</w:t>
      </w:r>
      <w:r w:rsidR="00046E0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что</w:t>
      </w:r>
      <w:r w:rsidR="00BF6A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 w:rsidR="00A37E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E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 w:rsidR="00A37E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реорганизован путем преобразования в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Дата реорганизации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года.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 w:rsidR="00A37E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» имеет филиал санаторий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» (до преобразования пансионат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»), все остатки по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а ныне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 w:rsidR="00A37E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E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 w:rsidR="00A37E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» -санаторий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были переданы в голову Общества ИФНС Россия №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г.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852A1" w:rsidRPr="002852A1" w:rsidP="002852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Расчет суммы налога на доходы физических лиц, исчисленных и удержанных налоговым агентом по форме 6-НДФЛ 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сданы 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»-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по месту регистрации правопреемника в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ИФНС России №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г.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64940" w:rsidP="002852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расчет суммы налога на доходы физических лиц по форме 6-НДФЛ сдан в установленный срок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в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ИФНС Росси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г.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форме указаны ИНН/КПП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кодом №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и по месту нахождения правопреемника код (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Данный отчет был отклонен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года. В уведомлении указано, что организация неправильно указала место предоставления сведений. </w:t>
      </w: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С просьбой прокомментировать ошибки и отказ о приеме отчета</w:t>
      </w:r>
      <w:r w:rsidR="00B92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она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обратил</w:t>
      </w:r>
      <w:r w:rsidR="00B924C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сь в ИФНС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B0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 так был сделан переброс остатков из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оплата НДФЛ 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перечислялись в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285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направили два отчета. Оба отчета были приняты. </w:t>
      </w:r>
      <w:r w:rsidR="00A64940">
        <w:rPr>
          <w:rFonts w:ascii="Times New Roman" w:hAnsi="Times New Roman" w:cs="Times New Roman"/>
          <w:color w:val="000000" w:themeColor="text1"/>
          <w:sz w:val="26"/>
          <w:szCs w:val="26"/>
        </w:rPr>
        <w:t>Просила прекратить производство</w:t>
      </w:r>
      <w:r w:rsidR="00944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делу</w:t>
      </w:r>
      <w:r w:rsidR="00A6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связи с малозначительностью</w:t>
      </w:r>
      <w:r w:rsidR="009442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46E0C" w:rsidRPr="00177529" w:rsidP="00046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Ферапонтову Е.В., и</w:t>
      </w:r>
      <w:r w:rsidRPr="00162670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Ферапонтова Е.В.</w:t>
      </w:r>
      <w:r w:rsidRPr="00162670">
        <w:rPr>
          <w:rFonts w:ascii="Times New Roman" w:hAnsi="Times New Roman"/>
          <w:sz w:val="26"/>
          <w:szCs w:val="26"/>
        </w:rPr>
        <w:t xml:space="preserve">, как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84097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84097">
        <w:rPr>
          <w:rFonts w:ascii="Times New Roman" w:hAnsi="Times New Roman" w:cs="Times New Roman"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>
        <w:rPr>
          <w:rFonts w:ascii="Times New Roman" w:hAnsi="Times New Roman" w:cs="Times New Roman"/>
          <w:sz w:val="26"/>
          <w:szCs w:val="26"/>
        </w:rPr>
        <w:t>»</w:t>
      </w:r>
      <w:r w:rsidRPr="00162670">
        <w:rPr>
          <w:rFonts w:ascii="Times New Roman" w:hAnsi="Times New Roman"/>
          <w:sz w:val="26"/>
          <w:szCs w:val="26"/>
        </w:rPr>
        <w:t>, совершил</w:t>
      </w:r>
      <w:r>
        <w:rPr>
          <w:rFonts w:ascii="Times New Roman" w:hAnsi="Times New Roman"/>
          <w:sz w:val="26"/>
          <w:szCs w:val="26"/>
        </w:rPr>
        <w:t>а</w:t>
      </w:r>
      <w:r w:rsidRPr="00162670">
        <w:rPr>
          <w:rFonts w:ascii="Times New Roman" w:hAnsi="Times New Roman"/>
          <w:sz w:val="26"/>
          <w:szCs w:val="26"/>
        </w:rPr>
        <w:t xml:space="preserve"> правонарушение, предусмотренное ч. 1 ст. 15.</w:t>
      </w:r>
      <w:r>
        <w:rPr>
          <w:rFonts w:ascii="Times New Roman" w:hAnsi="Times New Roman"/>
          <w:sz w:val="26"/>
          <w:szCs w:val="26"/>
        </w:rPr>
        <w:t>6</w:t>
      </w:r>
      <w:r w:rsidRPr="00162670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а именно: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084F">
        <w:rPr>
          <w:rFonts w:ascii="Times New Roman" w:hAnsi="Times New Roman" w:cs="Times New Roman"/>
          <w:sz w:val="26"/>
          <w:szCs w:val="26"/>
        </w:rPr>
        <w:t xml:space="preserve">непредставление </w:t>
      </w:r>
      <w:r w:rsidRPr="009D098A">
        <w:rPr>
          <w:rFonts w:ascii="Times New Roman" w:hAnsi="Times New Roman" w:cs="Times New Roman"/>
          <w:sz w:val="26"/>
          <w:szCs w:val="26"/>
        </w:rPr>
        <w:t xml:space="preserve">в установленный п. 2 статьи 230 Налогового кодекса </w:t>
      </w:r>
      <w:r w:rsidRPr="00177529">
        <w:rPr>
          <w:rFonts w:ascii="Times New Roman" w:hAnsi="Times New Roman" w:cs="Times New Roman"/>
          <w:sz w:val="26"/>
          <w:szCs w:val="26"/>
        </w:rPr>
        <w:t xml:space="preserve">Российской Федерации срок  </w:t>
      </w:r>
      <w:r w:rsidRPr="009D098A">
        <w:rPr>
          <w:rFonts w:ascii="Times New Roman" w:hAnsi="Times New Roman" w:cs="Times New Roman"/>
          <w:sz w:val="26"/>
          <w:szCs w:val="26"/>
        </w:rPr>
        <w:t xml:space="preserve">расчета сумм налога на доходы физических лиц исчисленных и удержанных налоговым агентом 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9D098A">
        <w:rPr>
          <w:rFonts w:ascii="Times New Roman" w:hAnsi="Times New Roman" w:cs="Times New Roman"/>
          <w:sz w:val="26"/>
          <w:szCs w:val="26"/>
        </w:rPr>
        <w:t>г. (квартальный).</w:t>
      </w:r>
    </w:p>
    <w:p w:rsidR="00046E0C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Ферапонтовой Е.В.,</w:t>
      </w:r>
      <w:r w:rsidRPr="00924F6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>
        <w:rPr>
          <w:rFonts w:ascii="Times New Roman" w:hAnsi="Times New Roman"/>
          <w:sz w:val="26"/>
          <w:szCs w:val="26"/>
        </w:rPr>
        <w:t>; квитанцией о приеме налоговой декларации (расчета), бухгалтерской (финанс</w:t>
      </w:r>
      <w:r w:rsidR="002833B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вой) отчетности в электронной форме; копией решения о привлечении лица к ответственности за налоговое правонарушение, предусмотренное Налоговым кодексом РФ (за исключением налогового правонарушения, дело о выявлении которого рассматривается в порядке, установленном статьей 101 Налогового кодекса РФ)</w:t>
      </w:r>
      <w:r w:rsidR="002833BB">
        <w:rPr>
          <w:rFonts w:ascii="Times New Roman" w:hAnsi="Times New Roman"/>
          <w:sz w:val="26"/>
          <w:szCs w:val="26"/>
        </w:rPr>
        <w:t xml:space="preserve"> №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2833BB">
        <w:rPr>
          <w:rFonts w:ascii="Times New Roman" w:hAnsi="Times New Roman"/>
          <w:sz w:val="26"/>
          <w:szCs w:val="26"/>
        </w:rPr>
        <w:t xml:space="preserve">от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2833BB">
        <w:rPr>
          <w:rFonts w:ascii="Times New Roman" w:hAnsi="Times New Roman"/>
          <w:sz w:val="26"/>
          <w:szCs w:val="26"/>
        </w:rPr>
        <w:t>г.; уведомлением о  вызове в налоговый орган налогоплательщика (плательщика сбора, плательщика страховых взносов, налогового агента) №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2833BB">
        <w:rPr>
          <w:rFonts w:ascii="Times New Roman" w:hAnsi="Times New Roman"/>
          <w:sz w:val="26"/>
          <w:szCs w:val="26"/>
        </w:rPr>
        <w:t xml:space="preserve"> от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2833BB">
        <w:rPr>
          <w:rFonts w:ascii="Times New Roman" w:hAnsi="Times New Roman"/>
          <w:sz w:val="26"/>
          <w:szCs w:val="26"/>
        </w:rPr>
        <w:t>г.; квитанцией о приеме электронного документа; копией информационного письма  «О снижении штрафных санкций»  №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2833BB">
        <w:rPr>
          <w:rFonts w:ascii="Times New Roman" w:hAnsi="Times New Roman"/>
          <w:sz w:val="26"/>
          <w:szCs w:val="26"/>
        </w:rPr>
        <w:t xml:space="preserve"> от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2833BB">
        <w:rPr>
          <w:rFonts w:ascii="Times New Roman" w:hAnsi="Times New Roman"/>
          <w:sz w:val="26"/>
          <w:szCs w:val="26"/>
        </w:rPr>
        <w:t>г.; копией доверенности.</w:t>
      </w:r>
    </w:p>
    <w:p w:rsidR="00046E0C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Документами, приобщенными по письменному ходатайству </w:t>
      </w:r>
      <w:r w:rsidR="002833BB">
        <w:rPr>
          <w:rFonts w:ascii="Times New Roman" w:hAnsi="Times New Roman"/>
          <w:sz w:val="26"/>
          <w:szCs w:val="26"/>
        </w:rPr>
        <w:t>Ферапонтовой Е.В.</w:t>
      </w:r>
      <w:r>
        <w:rPr>
          <w:rFonts w:ascii="Times New Roman" w:hAnsi="Times New Roman"/>
          <w:sz w:val="26"/>
          <w:szCs w:val="26"/>
        </w:rPr>
        <w:t>:</w:t>
      </w:r>
    </w:p>
    <w:p w:rsidR="00046E0C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2833BB">
        <w:rPr>
          <w:rFonts w:ascii="Times New Roman" w:hAnsi="Times New Roman"/>
          <w:sz w:val="26"/>
          <w:szCs w:val="26"/>
        </w:rPr>
        <w:t>копией уведомления об отказе в приеме налоговой декларации (расчета) и (или) о том, что расчет считается непредставленным</w:t>
      </w:r>
      <w:r>
        <w:rPr>
          <w:rFonts w:ascii="Times New Roman" w:hAnsi="Times New Roman"/>
          <w:sz w:val="26"/>
          <w:szCs w:val="26"/>
        </w:rPr>
        <w:t>;</w:t>
      </w:r>
    </w:p>
    <w:p w:rsidR="00046E0C" w:rsidRPr="00924F6A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квитанциями о приеме налоговой декларации (расчета) в электронном виде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 xml:space="preserve">и другими материалами дела. </w:t>
      </w:r>
    </w:p>
    <w:p w:rsidR="00046E0C" w:rsidRPr="00924F6A" w:rsidP="00046E0C">
      <w:pPr>
        <w:pStyle w:val="NoSpacing"/>
        <w:ind w:firstLine="567"/>
        <w:jc w:val="both"/>
        <w:rPr>
          <w:sz w:val="26"/>
          <w:szCs w:val="26"/>
        </w:rPr>
      </w:pPr>
      <w:r w:rsidRPr="00924F6A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833BB" w:rsidRPr="002833BB" w:rsidP="002833B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F6A">
        <w:rPr>
          <w:rFonts w:ascii="Times New Roman" w:hAnsi="Times New Roman"/>
          <w:color w:val="000000" w:themeColor="text1"/>
          <w:sz w:val="26"/>
          <w:szCs w:val="26"/>
        </w:rPr>
        <w:t>В соответствии с ч. 1 ст. 15.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 КоАП РФ </w:t>
      </w:r>
      <w:r w:rsidRPr="0090084F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</w:t>
      </w:r>
      <w:r>
        <w:rPr>
          <w:rFonts w:ascii="Times New Roman" w:hAnsi="Times New Roman" w:cs="Times New Roman"/>
          <w:sz w:val="26"/>
          <w:szCs w:val="26"/>
        </w:rPr>
        <w:t xml:space="preserve">уществления налогового контроля 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влечет наложение административного штрафа на должностных лиц </w:t>
      </w:r>
      <w:r w:rsidRPr="002833BB">
        <w:rPr>
          <w:rFonts w:ascii="Times New Roman" w:hAnsi="Times New Roman" w:cs="Times New Roman"/>
          <w:sz w:val="24"/>
          <w:szCs w:val="24"/>
        </w:rPr>
        <w:t>от трехсот до пятисот рублей</w:t>
      </w:r>
    </w:p>
    <w:p w:rsidR="00046E0C" w:rsidRPr="00924F6A" w:rsidP="0094427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</w:t>
      </w:r>
      <w:r w:rsidR="002833BB">
        <w:rPr>
          <w:rFonts w:ascii="Times New Roman" w:hAnsi="Times New Roman"/>
          <w:sz w:val="26"/>
          <w:szCs w:val="26"/>
        </w:rPr>
        <w:t xml:space="preserve">МИФНС России №6 по </w:t>
      </w:r>
      <w:r w:rsidR="00B46B10">
        <w:rPr>
          <w:rFonts w:ascii="Times New Roman" w:hAnsi="Times New Roman"/>
          <w:sz w:val="26"/>
          <w:szCs w:val="26"/>
        </w:rPr>
        <w:t>Республике Крым</w:t>
      </w:r>
      <w:r w:rsidRPr="00924F6A">
        <w:rPr>
          <w:rFonts w:ascii="Times New Roman" w:hAnsi="Times New Roman"/>
          <w:sz w:val="26"/>
          <w:szCs w:val="26"/>
        </w:rPr>
        <w:t xml:space="preserve"> </w:t>
      </w:r>
      <w:r w:rsidRPr="009D098A" w:rsidR="002833BB">
        <w:rPr>
          <w:rFonts w:ascii="Times New Roman" w:hAnsi="Times New Roman" w:cs="Times New Roman"/>
          <w:sz w:val="26"/>
          <w:szCs w:val="26"/>
        </w:rPr>
        <w:t xml:space="preserve">расчета сумм налога на доходы физических лиц исчисленных и удержанных налоговым агентом 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2833BB">
        <w:rPr>
          <w:rFonts w:ascii="Times New Roman" w:hAnsi="Times New Roman" w:cs="Times New Roman"/>
          <w:sz w:val="26"/>
          <w:szCs w:val="26"/>
        </w:rPr>
        <w:t xml:space="preserve">г. (квартальный) </w:t>
      </w:r>
      <w:r w:rsidRPr="00924F6A">
        <w:rPr>
          <w:rFonts w:ascii="Times New Roman" w:hAnsi="Times New Roman"/>
          <w:sz w:val="26"/>
          <w:szCs w:val="26"/>
        </w:rPr>
        <w:t xml:space="preserve"> суду не представлено. </w:t>
      </w:r>
    </w:p>
    <w:p w:rsidR="00046E0C" w:rsidRPr="00924F6A" w:rsidP="00046E0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2833BB">
        <w:rPr>
          <w:rFonts w:ascii="Times New Roman" w:hAnsi="Times New Roman"/>
          <w:color w:val="000000" w:themeColor="text1"/>
          <w:sz w:val="26"/>
          <w:szCs w:val="26"/>
        </w:rPr>
        <w:t>Ферапонтовой Е.В.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, как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A37ED5">
        <w:rPr>
          <w:rFonts w:ascii="Times New Roman" w:hAnsi="Times New Roman" w:cs="Times New Roman"/>
          <w:sz w:val="26"/>
          <w:szCs w:val="26"/>
        </w:rPr>
        <w:t xml:space="preserve"> </w:t>
      </w:r>
      <w:r w:rsidRPr="00C84097" w:rsidR="000672D3">
        <w:rPr>
          <w:rFonts w:ascii="Times New Roman" w:hAnsi="Times New Roman" w:cs="Times New Roman"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84097" w:rsidR="000672D3">
        <w:rPr>
          <w:rFonts w:ascii="Times New Roman" w:hAnsi="Times New Roman" w:cs="Times New Roman"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672D3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0672D3">
        <w:rPr>
          <w:rFonts w:ascii="Times New Roman" w:hAnsi="Times New Roman" w:cs="Times New Roman"/>
          <w:sz w:val="26"/>
          <w:szCs w:val="26"/>
        </w:rPr>
        <w:t>»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 имеется состав административного правонарушения, предусмотренного ч. 1 ст. 15.</w:t>
      </w:r>
      <w:r w:rsidR="000672D3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46E0C" w:rsidRPr="00B46B10" w:rsidP="00046E0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6B10">
        <w:rPr>
          <w:rFonts w:ascii="Times New Roman" w:hAnsi="Times New Roman"/>
          <w:color w:val="000000" w:themeColor="text1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046E0C" w:rsidRPr="00162670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6B10">
        <w:rPr>
          <w:rFonts w:ascii="Times New Roman" w:hAnsi="Times New Roman"/>
          <w:color w:val="000000" w:themeColor="text1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</w:t>
      </w:r>
      <w:r w:rsidRPr="000672D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62670">
        <w:rPr>
          <w:rFonts w:ascii="Times New Roman" w:hAnsi="Times New Roman"/>
          <w:sz w:val="26"/>
          <w:szCs w:val="26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046E0C" w:rsidRPr="00162670" w:rsidP="00B46B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2670"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B46B10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B46B10">
        <w:rPr>
          <w:rFonts w:ascii="Times New Roman" w:hAnsi="Times New Roman" w:cs="Times New Roman"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B46B10">
        <w:rPr>
          <w:rFonts w:ascii="Times New Roman" w:hAnsi="Times New Roman" w:cs="Times New Roman"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84097" w:rsidR="00B46B10">
        <w:rPr>
          <w:rFonts w:ascii="Times New Roman" w:hAnsi="Times New Roman" w:cs="Times New Roman"/>
          <w:sz w:val="26"/>
          <w:szCs w:val="26"/>
        </w:rPr>
        <w:t>»</w:t>
      </w:r>
      <w:r w:rsidR="00B46B10">
        <w:rPr>
          <w:rFonts w:ascii="Times New Roman" w:hAnsi="Times New Roman" w:cs="Times New Roman"/>
          <w:sz w:val="26"/>
          <w:szCs w:val="26"/>
        </w:rPr>
        <w:t xml:space="preserve"> Ферапонтовой Е.В. 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62670">
        <w:rPr>
          <w:rFonts w:ascii="Times New Roman" w:hAnsi="Times New Roman"/>
          <w:sz w:val="26"/>
          <w:szCs w:val="26"/>
        </w:rPr>
        <w:t xml:space="preserve">мировым судьей учитывается что, вина </w:t>
      </w:r>
      <w:r w:rsidR="00B46B10">
        <w:rPr>
          <w:rFonts w:ascii="Times New Roman" w:hAnsi="Times New Roman" w:cs="Times New Roman"/>
          <w:sz w:val="26"/>
          <w:szCs w:val="26"/>
        </w:rPr>
        <w:t xml:space="preserve">Ферапонтовой Е.В. </w:t>
      </w:r>
      <w:r w:rsidRPr="00162670">
        <w:rPr>
          <w:rFonts w:ascii="Times New Roman" w:hAnsi="Times New Roman"/>
          <w:sz w:val="26"/>
          <w:szCs w:val="26"/>
        </w:rPr>
        <w:t xml:space="preserve">в совершении инкриминируемого деяния минимальна, </w:t>
      </w:r>
      <w:r w:rsidRPr="009D098A" w:rsidR="00B46B10">
        <w:rPr>
          <w:rFonts w:ascii="Times New Roman" w:hAnsi="Times New Roman" w:cs="Times New Roman"/>
          <w:sz w:val="26"/>
          <w:szCs w:val="26"/>
        </w:rPr>
        <w:t xml:space="preserve">расчет сумм налога на доходы физических лиц исчисленных и удержанных налоговым агентом за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B46B10">
        <w:rPr>
          <w:rFonts w:ascii="Times New Roman" w:hAnsi="Times New Roman" w:cs="Times New Roman"/>
          <w:sz w:val="26"/>
          <w:szCs w:val="26"/>
        </w:rPr>
        <w:t xml:space="preserve">г. (квартальный) </w:t>
      </w:r>
      <w:r w:rsidRPr="00D54397">
        <w:rPr>
          <w:rFonts w:ascii="Times New Roman" w:hAnsi="Times New Roman"/>
          <w:sz w:val="26"/>
          <w:szCs w:val="26"/>
        </w:rPr>
        <w:t xml:space="preserve">были </w:t>
      </w:r>
      <w:r w:rsidRPr="00162670">
        <w:rPr>
          <w:rFonts w:ascii="Times New Roman" w:hAnsi="Times New Roman"/>
          <w:sz w:val="26"/>
          <w:szCs w:val="26"/>
        </w:rPr>
        <w:t xml:space="preserve">предоставлены </w:t>
      </w:r>
      <w:r w:rsidR="00B924CF">
        <w:rPr>
          <w:rFonts w:ascii="Times New Roman" w:hAnsi="Times New Roman"/>
          <w:sz w:val="26"/>
          <w:szCs w:val="26"/>
        </w:rPr>
        <w:t xml:space="preserve">в установленный срок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B924CF">
        <w:rPr>
          <w:rFonts w:ascii="Times New Roman" w:hAnsi="Times New Roman"/>
          <w:sz w:val="26"/>
          <w:szCs w:val="26"/>
        </w:rPr>
        <w:t xml:space="preserve">года, однако </w:t>
      </w:r>
      <w:r w:rsidRPr="002852A1" w:rsidR="00B924CF">
        <w:rPr>
          <w:rFonts w:ascii="Times New Roman" w:hAnsi="Times New Roman" w:cs="Times New Roman"/>
          <w:color w:val="000000" w:themeColor="text1"/>
          <w:sz w:val="26"/>
          <w:szCs w:val="26"/>
        </w:rPr>
        <w:t>неправильно указа</w:t>
      </w:r>
      <w:r w:rsidR="00B924CF">
        <w:rPr>
          <w:rFonts w:ascii="Times New Roman" w:hAnsi="Times New Roman" w:cs="Times New Roman"/>
          <w:color w:val="000000" w:themeColor="text1"/>
          <w:sz w:val="26"/>
          <w:szCs w:val="26"/>
        </w:rPr>
        <w:t>но было</w:t>
      </w:r>
      <w:r w:rsidRPr="002852A1" w:rsidR="00B92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предоставления сведений</w:t>
      </w:r>
      <w:r w:rsidR="00B92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затем  указанные сведения повторно были предоставлены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924F6A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 в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час.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мин., </w:t>
      </w:r>
      <w:r w:rsidRPr="00162670">
        <w:rPr>
          <w:rFonts w:ascii="Times New Roman" w:hAnsi="Times New Roman"/>
          <w:sz w:val="26"/>
          <w:szCs w:val="26"/>
        </w:rPr>
        <w:t xml:space="preserve">срок предоставления сведений нарушен </w:t>
      </w:r>
      <w:r>
        <w:rPr>
          <w:rFonts w:ascii="Times New Roman" w:hAnsi="Times New Roman"/>
          <w:sz w:val="26"/>
          <w:szCs w:val="26"/>
        </w:rPr>
        <w:t xml:space="preserve">не значительно – менее чем на </w:t>
      </w:r>
      <w:r w:rsidR="00B46B10">
        <w:rPr>
          <w:rFonts w:ascii="Times New Roman" w:hAnsi="Times New Roman"/>
          <w:sz w:val="26"/>
          <w:szCs w:val="26"/>
        </w:rPr>
        <w:t>четверо</w:t>
      </w:r>
      <w:r>
        <w:rPr>
          <w:rFonts w:ascii="Times New Roman" w:hAnsi="Times New Roman"/>
          <w:sz w:val="26"/>
          <w:szCs w:val="26"/>
        </w:rPr>
        <w:t xml:space="preserve"> суток</w:t>
      </w:r>
      <w:r w:rsidRPr="0016267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2670">
        <w:rPr>
          <w:rFonts w:ascii="Times New Roman" w:hAnsi="Times New Roman"/>
          <w:sz w:val="26"/>
          <w:szCs w:val="26"/>
        </w:rPr>
        <w:t>в связи с чем</w:t>
      </w:r>
      <w:r w:rsidR="0094427D">
        <w:rPr>
          <w:rFonts w:ascii="Times New Roman" w:hAnsi="Times New Roman"/>
          <w:sz w:val="26"/>
          <w:szCs w:val="26"/>
        </w:rPr>
        <w:t>,</w:t>
      </w:r>
      <w:r w:rsidRPr="00162670">
        <w:rPr>
          <w:rFonts w:ascii="Times New Roman" w:hAnsi="Times New Roman"/>
          <w:sz w:val="26"/>
          <w:szCs w:val="26"/>
        </w:rPr>
        <w:t xml:space="preserve"> допущенное нарушение является не значительным, общественно опасных последствий в результате совершенного деяния не наступило. Обстоятельств, </w:t>
      </w:r>
      <w:r>
        <w:rPr>
          <w:rFonts w:ascii="Times New Roman" w:hAnsi="Times New Roman"/>
          <w:sz w:val="26"/>
          <w:szCs w:val="26"/>
        </w:rPr>
        <w:t xml:space="preserve">смягчающих и </w:t>
      </w:r>
      <w:r w:rsidRPr="00162670">
        <w:rPr>
          <w:rFonts w:ascii="Times New Roman" w:hAnsi="Times New Roman"/>
          <w:sz w:val="26"/>
          <w:szCs w:val="26"/>
        </w:rPr>
        <w:t xml:space="preserve">отягчающих </w:t>
      </w:r>
      <w:r w:rsidRPr="00162670">
        <w:rPr>
          <w:rFonts w:ascii="Times New Roman" w:hAnsi="Times New Roman"/>
          <w:sz w:val="26"/>
          <w:szCs w:val="26"/>
        </w:rPr>
        <w:t xml:space="preserve">административную ответственность не установлено. Указанное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</w:t>
      </w:r>
      <w:r w:rsidR="00B46B10">
        <w:rPr>
          <w:rFonts w:ascii="Times New Roman" w:hAnsi="Times New Roman"/>
          <w:sz w:val="26"/>
          <w:szCs w:val="26"/>
        </w:rPr>
        <w:t>Ферапонтову Е.В.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2670">
        <w:rPr>
          <w:rFonts w:ascii="Times New Roman" w:hAnsi="Times New Roman"/>
          <w:sz w:val="26"/>
          <w:szCs w:val="26"/>
        </w:rPr>
        <w:t>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 w:rsidR="00046E0C" w:rsidRPr="00162670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670">
        <w:rPr>
          <w:rFonts w:ascii="Times New Roman" w:hAnsi="Times New Roman"/>
          <w:sz w:val="26"/>
          <w:szCs w:val="26"/>
        </w:rPr>
        <w:t>Руководствуясь ст. ст. 2.9,</w:t>
      </w:r>
      <w:r w:rsidR="00B924CF">
        <w:rPr>
          <w:rFonts w:ascii="Times New Roman" w:hAnsi="Times New Roman"/>
          <w:sz w:val="26"/>
          <w:szCs w:val="26"/>
        </w:rPr>
        <w:t xml:space="preserve"> ч.1 </w:t>
      </w:r>
      <w:r w:rsidR="0094427D">
        <w:rPr>
          <w:rFonts w:ascii="Times New Roman" w:hAnsi="Times New Roman"/>
          <w:sz w:val="26"/>
          <w:szCs w:val="26"/>
        </w:rPr>
        <w:t>ст</w:t>
      </w:r>
      <w:r w:rsidR="00B924CF">
        <w:rPr>
          <w:rFonts w:ascii="Times New Roman" w:hAnsi="Times New Roman"/>
          <w:sz w:val="26"/>
          <w:szCs w:val="26"/>
        </w:rPr>
        <w:t>.</w:t>
      </w:r>
      <w:r w:rsidRPr="00162670">
        <w:rPr>
          <w:rFonts w:ascii="Times New Roman" w:hAnsi="Times New Roman"/>
          <w:sz w:val="26"/>
          <w:szCs w:val="26"/>
        </w:rPr>
        <w:t xml:space="preserve"> 15.</w:t>
      </w:r>
      <w:r w:rsidR="0094427D">
        <w:rPr>
          <w:rFonts w:ascii="Times New Roman" w:hAnsi="Times New Roman"/>
          <w:sz w:val="26"/>
          <w:szCs w:val="26"/>
        </w:rPr>
        <w:t>6</w:t>
      </w:r>
      <w:r w:rsidRPr="00162670">
        <w:rPr>
          <w:rFonts w:ascii="Times New Roman" w:hAnsi="Times New Roman"/>
          <w:sz w:val="26"/>
          <w:szCs w:val="26"/>
        </w:rPr>
        <w:t>, 29.9, 29.10 КоАП РФ, мировой судья</w:t>
      </w:r>
      <w:r>
        <w:rPr>
          <w:rFonts w:ascii="Times New Roman" w:hAnsi="Times New Roman"/>
          <w:sz w:val="26"/>
          <w:szCs w:val="26"/>
        </w:rPr>
        <w:t>,</w:t>
      </w:r>
    </w:p>
    <w:p w:rsidR="00046E0C" w:rsidRPr="00162670" w:rsidP="00046E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6267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62670">
        <w:rPr>
          <w:rFonts w:ascii="Times New Roman" w:hAnsi="Times New Roman"/>
          <w:b/>
          <w:sz w:val="26"/>
          <w:szCs w:val="26"/>
        </w:rPr>
        <w:t>:</w:t>
      </w:r>
    </w:p>
    <w:p w:rsidR="00046E0C" w:rsidRPr="00162670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670">
        <w:rPr>
          <w:rFonts w:ascii="Times New Roman" w:hAnsi="Times New Roman"/>
          <w:sz w:val="26"/>
          <w:szCs w:val="26"/>
        </w:rPr>
        <w:t xml:space="preserve">Освободить </w:t>
      </w:r>
      <w:r w:rsidRPr="003A716C"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A37ED5">
        <w:rPr>
          <w:rFonts w:ascii="Times New Roman" w:hAnsi="Times New Roman"/>
          <w:b/>
          <w:sz w:val="26"/>
          <w:szCs w:val="26"/>
        </w:rPr>
        <w:t xml:space="preserve"> </w:t>
      </w:r>
      <w:r w:rsidR="00A37ED5">
        <w:rPr>
          <w:rFonts w:ascii="Times New Roman" w:hAnsi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A37ED5">
        <w:rPr>
          <w:rFonts w:ascii="Times New Roman" w:hAnsi="Times New Roman"/>
          <w:b/>
          <w:sz w:val="26"/>
          <w:szCs w:val="26"/>
        </w:rPr>
        <w:t xml:space="preserve"> </w:t>
      </w:r>
      <w:r w:rsidR="00A37ED5">
        <w:rPr>
          <w:rFonts w:ascii="Times New Roman" w:hAnsi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A37ED5">
        <w:rPr>
          <w:rFonts w:ascii="Times New Roman" w:hAnsi="Times New Roman"/>
          <w:b/>
          <w:sz w:val="26"/>
          <w:szCs w:val="26"/>
        </w:rPr>
        <w:t xml:space="preserve"> </w:t>
      </w:r>
      <w:r w:rsidRPr="00B46B10" w:rsidR="00B46B10">
        <w:rPr>
          <w:rFonts w:ascii="Times New Roman" w:hAnsi="Times New Roman"/>
          <w:b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B46B10" w:rsidR="00B46B10">
        <w:rPr>
          <w:rFonts w:ascii="Times New Roman" w:hAnsi="Times New Roman"/>
          <w:b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B46B10">
        <w:rPr>
          <w:rFonts w:ascii="Times New Roman" w:hAnsi="Times New Roman"/>
          <w:b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B46B10">
        <w:rPr>
          <w:rFonts w:ascii="Times New Roman" w:hAnsi="Times New Roman"/>
          <w:b/>
          <w:sz w:val="26"/>
          <w:szCs w:val="26"/>
        </w:rPr>
        <w:t>» - Ферапонтов</w:t>
      </w:r>
      <w:r w:rsidR="00B46B10">
        <w:rPr>
          <w:rFonts w:ascii="Times New Roman" w:hAnsi="Times New Roman"/>
          <w:b/>
          <w:sz w:val="26"/>
          <w:szCs w:val="26"/>
        </w:rPr>
        <w:t>у Евгению</w:t>
      </w:r>
      <w:r w:rsidRPr="00B46B10" w:rsidR="00B46B10">
        <w:rPr>
          <w:rFonts w:ascii="Times New Roman" w:hAnsi="Times New Roman"/>
          <w:b/>
          <w:sz w:val="26"/>
          <w:szCs w:val="26"/>
        </w:rPr>
        <w:t xml:space="preserve"> Викторовн</w:t>
      </w:r>
      <w:r w:rsidR="00B46B10">
        <w:rPr>
          <w:rFonts w:ascii="Times New Roman" w:hAnsi="Times New Roman"/>
          <w:b/>
          <w:sz w:val="26"/>
          <w:szCs w:val="26"/>
        </w:rPr>
        <w:t>у</w:t>
      </w:r>
      <w:r w:rsidRPr="00B46B10" w:rsidR="00B46B10">
        <w:rPr>
          <w:rFonts w:ascii="Times New Roman" w:hAnsi="Times New Roman"/>
          <w:b/>
          <w:sz w:val="26"/>
          <w:szCs w:val="26"/>
        </w:rPr>
        <w:t xml:space="preserve"> </w:t>
      </w:r>
      <w:r w:rsidRPr="00162670">
        <w:rPr>
          <w:rFonts w:ascii="Times New Roman" w:hAnsi="Times New Roman"/>
          <w:sz w:val="26"/>
          <w:szCs w:val="26"/>
        </w:rPr>
        <w:t>от административной ответственности, предусмотренной ч. 1 ст. 15.</w:t>
      </w:r>
      <w:r w:rsidR="005A033B">
        <w:rPr>
          <w:rFonts w:ascii="Times New Roman" w:hAnsi="Times New Roman"/>
          <w:sz w:val="26"/>
          <w:szCs w:val="26"/>
        </w:rPr>
        <w:t>6</w:t>
      </w:r>
      <w:r w:rsidRPr="00162670">
        <w:rPr>
          <w:rFonts w:ascii="Times New Roman" w:hAnsi="Times New Roman"/>
          <w:sz w:val="26"/>
          <w:szCs w:val="26"/>
        </w:rPr>
        <w:t xml:space="preserve">  КоАП РФ и объявить ей устное замечание.</w:t>
      </w:r>
    </w:p>
    <w:p w:rsidR="00046E0C" w:rsidRPr="00162670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670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правонарушении, предусмотренного ч. 1 ст. 15.</w:t>
      </w:r>
      <w:r w:rsidR="005A033B">
        <w:rPr>
          <w:rFonts w:ascii="Times New Roman" w:hAnsi="Times New Roman"/>
          <w:sz w:val="26"/>
          <w:szCs w:val="26"/>
        </w:rPr>
        <w:t>6</w:t>
      </w:r>
      <w:r w:rsidRPr="00162670">
        <w:rPr>
          <w:rFonts w:ascii="Times New Roman" w:hAnsi="Times New Roman"/>
          <w:sz w:val="26"/>
          <w:szCs w:val="26"/>
        </w:rPr>
        <w:t xml:space="preserve"> КоАП РФ в отношении </w:t>
      </w:r>
      <w:r w:rsidRPr="003A716C">
        <w:rPr>
          <w:rFonts w:ascii="Times New Roman" w:hAnsi="Times New Roman"/>
          <w:b/>
          <w:sz w:val="26"/>
          <w:szCs w:val="26"/>
        </w:rPr>
        <w:t>должностно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3A716C">
        <w:rPr>
          <w:rFonts w:ascii="Times New Roman" w:hAnsi="Times New Roman"/>
          <w:b/>
          <w:sz w:val="26"/>
          <w:szCs w:val="26"/>
        </w:rPr>
        <w:t xml:space="preserve"> лиц</w:t>
      </w:r>
      <w:r>
        <w:rPr>
          <w:rFonts w:ascii="Times New Roman" w:hAnsi="Times New Roman"/>
          <w:b/>
          <w:sz w:val="26"/>
          <w:szCs w:val="26"/>
        </w:rPr>
        <w:t>а</w:t>
      </w:r>
      <w:r w:rsidRPr="003A716C">
        <w:rPr>
          <w:rFonts w:ascii="Times New Roman" w:hAnsi="Times New Roman"/>
          <w:b/>
          <w:sz w:val="26"/>
          <w:szCs w:val="26"/>
        </w:rPr>
        <w:t xml:space="preserve">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A37ED5">
        <w:rPr>
          <w:rFonts w:ascii="Times New Roman" w:hAnsi="Times New Roman"/>
          <w:b/>
          <w:sz w:val="26"/>
          <w:szCs w:val="26"/>
        </w:rPr>
        <w:t xml:space="preserve"> </w:t>
      </w:r>
      <w:r w:rsidR="00A37ED5">
        <w:rPr>
          <w:rFonts w:ascii="Times New Roman" w:hAnsi="Times New Roman"/>
          <w:b/>
          <w:sz w:val="26"/>
          <w:szCs w:val="26"/>
        </w:rPr>
        <w:t xml:space="preserve">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A37ED5">
        <w:rPr>
          <w:rFonts w:ascii="Times New Roman" w:hAnsi="Times New Roman"/>
          <w:b/>
          <w:sz w:val="26"/>
          <w:szCs w:val="26"/>
        </w:rPr>
        <w:t xml:space="preserve"> </w:t>
      </w:r>
      <w:r w:rsidR="00A37ED5">
        <w:rPr>
          <w:rFonts w:ascii="Times New Roman" w:hAnsi="Times New Roman"/>
          <w:b/>
          <w:sz w:val="26"/>
          <w:szCs w:val="26"/>
        </w:rPr>
        <w:t xml:space="preserve"> </w:t>
      </w:r>
      <w:r w:rsidRPr="00B46B10" w:rsidR="00B46B10">
        <w:rPr>
          <w:rFonts w:ascii="Times New Roman" w:hAnsi="Times New Roman"/>
          <w:b/>
          <w:sz w:val="26"/>
          <w:szCs w:val="26"/>
        </w:rPr>
        <w:t>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B46B10" w:rsidR="00B46B10">
        <w:rPr>
          <w:rFonts w:ascii="Times New Roman" w:hAnsi="Times New Roman"/>
          <w:b/>
          <w:sz w:val="26"/>
          <w:szCs w:val="26"/>
        </w:rPr>
        <w:t xml:space="preserve">» - 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B46B10">
        <w:rPr>
          <w:rFonts w:ascii="Times New Roman" w:hAnsi="Times New Roman"/>
          <w:b/>
          <w:sz w:val="26"/>
          <w:szCs w:val="26"/>
        </w:rPr>
        <w:t xml:space="preserve"> «</w:t>
      </w:r>
      <w:r w:rsidR="00A37ED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46B10" w:rsidR="00B46B10">
        <w:rPr>
          <w:rFonts w:ascii="Times New Roman" w:hAnsi="Times New Roman"/>
          <w:b/>
          <w:sz w:val="26"/>
          <w:szCs w:val="26"/>
        </w:rPr>
        <w:t>» - Ферапонтовой Евгении Викторовны</w:t>
      </w:r>
      <w:r w:rsidRPr="00162670">
        <w:rPr>
          <w:rFonts w:ascii="Times New Roman" w:hAnsi="Times New Roman"/>
          <w:sz w:val="26"/>
          <w:szCs w:val="26"/>
        </w:rPr>
        <w:t xml:space="preserve"> - прекратить.</w:t>
      </w:r>
    </w:p>
    <w:p w:rsidR="00046E0C" w:rsidRPr="00162670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670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46E0C" w:rsidRPr="00162670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6E0C" w:rsidRPr="00162670" w:rsidP="00046E0C">
      <w:pPr>
        <w:pStyle w:val="NoSpacing"/>
        <w:jc w:val="both"/>
        <w:rPr>
          <w:sz w:val="26"/>
          <w:szCs w:val="26"/>
        </w:rPr>
      </w:pPr>
      <w:r w:rsidRPr="00162670">
        <w:rPr>
          <w:b/>
          <w:sz w:val="26"/>
          <w:szCs w:val="26"/>
        </w:rPr>
        <w:t xml:space="preserve">Мировой судья            </w:t>
      </w:r>
      <w:r w:rsidR="00A37ED5">
        <w:rPr>
          <w:b/>
          <w:sz w:val="26"/>
          <w:szCs w:val="26"/>
        </w:rPr>
        <w:t>/подпись/</w:t>
      </w:r>
      <w:r w:rsidRPr="00162670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</w:t>
      </w:r>
      <w:r w:rsidRPr="00162670">
        <w:rPr>
          <w:b/>
          <w:sz w:val="26"/>
          <w:szCs w:val="26"/>
        </w:rPr>
        <w:t>М.М. Апразов</w:t>
      </w:r>
    </w:p>
    <w:p w:rsidR="00046E0C" w:rsidRPr="00162670" w:rsidP="00046E0C">
      <w:pPr>
        <w:pStyle w:val="NoSpacing"/>
        <w:ind w:firstLine="567"/>
        <w:jc w:val="both"/>
        <w:rPr>
          <w:b/>
          <w:sz w:val="26"/>
          <w:szCs w:val="26"/>
        </w:rPr>
      </w:pPr>
    </w:p>
    <w:p w:rsidR="00046E0C" w:rsidRPr="00162670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5E0271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Sect="00B46B10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21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509905</wp:posOffset>
              </wp:positionV>
              <wp:extent cx="81915" cy="297815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1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45pt;height:23.45pt;margin-top:40.15pt;margin-left:30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C621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16E"/>
    <w:rsid w:val="00007EB3"/>
    <w:rsid w:val="000137DB"/>
    <w:rsid w:val="00016592"/>
    <w:rsid w:val="00017E93"/>
    <w:rsid w:val="000201A6"/>
    <w:rsid w:val="00043776"/>
    <w:rsid w:val="00046217"/>
    <w:rsid w:val="00046E0C"/>
    <w:rsid w:val="00065526"/>
    <w:rsid w:val="000672D3"/>
    <w:rsid w:val="00080FCE"/>
    <w:rsid w:val="0008322E"/>
    <w:rsid w:val="000934D1"/>
    <w:rsid w:val="000B03B9"/>
    <w:rsid w:val="000B049D"/>
    <w:rsid w:val="000D7788"/>
    <w:rsid w:val="00105672"/>
    <w:rsid w:val="00146FA5"/>
    <w:rsid w:val="00156652"/>
    <w:rsid w:val="00162670"/>
    <w:rsid w:val="00177529"/>
    <w:rsid w:val="001826FA"/>
    <w:rsid w:val="00185AE1"/>
    <w:rsid w:val="00187F93"/>
    <w:rsid w:val="001A46B1"/>
    <w:rsid w:val="001B063A"/>
    <w:rsid w:val="001C6A12"/>
    <w:rsid w:val="001D1CBB"/>
    <w:rsid w:val="001E4873"/>
    <w:rsid w:val="00212316"/>
    <w:rsid w:val="002257D5"/>
    <w:rsid w:val="00237E37"/>
    <w:rsid w:val="00273DF4"/>
    <w:rsid w:val="0028231A"/>
    <w:rsid w:val="002833BB"/>
    <w:rsid w:val="002852A1"/>
    <w:rsid w:val="002876C4"/>
    <w:rsid w:val="002A01F5"/>
    <w:rsid w:val="002A3DE3"/>
    <w:rsid w:val="002C6E00"/>
    <w:rsid w:val="002E125B"/>
    <w:rsid w:val="002F6BD9"/>
    <w:rsid w:val="00315D86"/>
    <w:rsid w:val="00330AB9"/>
    <w:rsid w:val="00366BCF"/>
    <w:rsid w:val="00372BA2"/>
    <w:rsid w:val="003A716C"/>
    <w:rsid w:val="003B6741"/>
    <w:rsid w:val="003C250F"/>
    <w:rsid w:val="003E7A7C"/>
    <w:rsid w:val="00460E78"/>
    <w:rsid w:val="00471666"/>
    <w:rsid w:val="00471694"/>
    <w:rsid w:val="004C621E"/>
    <w:rsid w:val="004D3209"/>
    <w:rsid w:val="004E51A6"/>
    <w:rsid w:val="004F30DB"/>
    <w:rsid w:val="0050440A"/>
    <w:rsid w:val="00521E20"/>
    <w:rsid w:val="00531297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5A033B"/>
    <w:rsid w:val="005E0271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3013"/>
    <w:rsid w:val="00812161"/>
    <w:rsid w:val="008271D0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7210"/>
    <w:rsid w:val="0090084F"/>
    <w:rsid w:val="00904DA9"/>
    <w:rsid w:val="00924F6A"/>
    <w:rsid w:val="00943345"/>
    <w:rsid w:val="0094427D"/>
    <w:rsid w:val="00950304"/>
    <w:rsid w:val="00953F54"/>
    <w:rsid w:val="00967B3C"/>
    <w:rsid w:val="00973349"/>
    <w:rsid w:val="009A209B"/>
    <w:rsid w:val="009A50F3"/>
    <w:rsid w:val="009B3602"/>
    <w:rsid w:val="009D098A"/>
    <w:rsid w:val="009E0298"/>
    <w:rsid w:val="00A26958"/>
    <w:rsid w:val="00A2706E"/>
    <w:rsid w:val="00A37ED5"/>
    <w:rsid w:val="00A64940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3374"/>
    <w:rsid w:val="00B46B10"/>
    <w:rsid w:val="00B511A8"/>
    <w:rsid w:val="00B564D9"/>
    <w:rsid w:val="00B56E1D"/>
    <w:rsid w:val="00B6113A"/>
    <w:rsid w:val="00B656CF"/>
    <w:rsid w:val="00B81B0F"/>
    <w:rsid w:val="00B85733"/>
    <w:rsid w:val="00B924CF"/>
    <w:rsid w:val="00BA1908"/>
    <w:rsid w:val="00BA1E42"/>
    <w:rsid w:val="00BB0D87"/>
    <w:rsid w:val="00BE7A9B"/>
    <w:rsid w:val="00BF10BE"/>
    <w:rsid w:val="00BF4E1E"/>
    <w:rsid w:val="00BF6AAC"/>
    <w:rsid w:val="00C171A1"/>
    <w:rsid w:val="00C177F9"/>
    <w:rsid w:val="00C30DE3"/>
    <w:rsid w:val="00C3225F"/>
    <w:rsid w:val="00C84097"/>
    <w:rsid w:val="00C93C49"/>
    <w:rsid w:val="00C9653A"/>
    <w:rsid w:val="00CA4CBB"/>
    <w:rsid w:val="00CA5FFF"/>
    <w:rsid w:val="00CB586D"/>
    <w:rsid w:val="00D52536"/>
    <w:rsid w:val="00D54397"/>
    <w:rsid w:val="00D57B3F"/>
    <w:rsid w:val="00DB0EFB"/>
    <w:rsid w:val="00DC0D16"/>
    <w:rsid w:val="00DD3AAF"/>
    <w:rsid w:val="00E415D1"/>
    <w:rsid w:val="00EB1DE2"/>
    <w:rsid w:val="00EE01AA"/>
    <w:rsid w:val="00F170E6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45A039-625E-41B5-93B8-ECB3D548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  <w:style w:type="paragraph" w:styleId="HTMLPreformatted">
    <w:name w:val="HTML Preformatted"/>
    <w:basedOn w:val="Normal"/>
    <w:link w:val="HTML"/>
    <w:uiPriority w:val="99"/>
    <w:semiHidden/>
    <w:unhideWhenUsed/>
    <w:rsid w:val="0028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833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3CFB38-518D-45BD-9B1B-E8F31D3E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