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581" w:rsidRPr="006E11A2" w:rsidP="00FA4581">
      <w:pPr>
        <w:jc w:val="right"/>
        <w:rPr>
          <w:b/>
          <w:sz w:val="28"/>
          <w:szCs w:val="28"/>
        </w:rPr>
      </w:pPr>
      <w:r w:rsidRPr="006E11A2">
        <w:rPr>
          <w:sz w:val="28"/>
          <w:szCs w:val="28"/>
        </w:rPr>
        <w:tab/>
      </w:r>
      <w:r w:rsidRPr="006E11A2">
        <w:rPr>
          <w:sz w:val="28"/>
          <w:szCs w:val="28"/>
        </w:rPr>
        <w:tab/>
      </w:r>
      <w:r w:rsidRPr="006E11A2">
        <w:rPr>
          <w:b/>
          <w:sz w:val="28"/>
          <w:szCs w:val="28"/>
        </w:rPr>
        <w:t>Дело № 5-38-</w:t>
      </w:r>
      <w:r>
        <w:rPr>
          <w:b/>
          <w:sz w:val="28"/>
          <w:szCs w:val="28"/>
        </w:rPr>
        <w:t>473</w:t>
      </w:r>
      <w:r w:rsidRPr="006E11A2">
        <w:rPr>
          <w:b/>
          <w:sz w:val="28"/>
          <w:szCs w:val="28"/>
        </w:rPr>
        <w:t>/2019</w:t>
      </w:r>
    </w:p>
    <w:p w:rsidR="00FA4581" w:rsidRPr="006E11A2" w:rsidP="00FA4581">
      <w:pPr>
        <w:jc w:val="center"/>
        <w:rPr>
          <w:b/>
          <w:sz w:val="28"/>
          <w:szCs w:val="28"/>
          <w:lang w:val="uk-UA"/>
        </w:rPr>
      </w:pPr>
      <w:r w:rsidRPr="006E11A2">
        <w:rPr>
          <w:sz w:val="28"/>
          <w:szCs w:val="28"/>
        </w:rPr>
        <w:br/>
      </w:r>
      <w:r w:rsidRPr="006E11A2">
        <w:rPr>
          <w:b/>
          <w:sz w:val="28"/>
          <w:szCs w:val="28"/>
          <w:lang w:val="uk-UA"/>
        </w:rPr>
        <w:t>ПОСТАНОВЛЕНИЕ</w:t>
      </w:r>
    </w:p>
    <w:p w:rsidR="00FA4581" w:rsidRPr="006E11A2" w:rsidP="00FA4581">
      <w:pPr>
        <w:jc w:val="center"/>
        <w:rPr>
          <w:sz w:val="28"/>
          <w:szCs w:val="28"/>
        </w:rPr>
      </w:pPr>
    </w:p>
    <w:p w:rsidR="00FA4581" w:rsidRPr="006E11A2" w:rsidP="00FA4581">
      <w:pPr>
        <w:rPr>
          <w:sz w:val="28"/>
          <w:szCs w:val="28"/>
        </w:rPr>
      </w:pPr>
      <w:r w:rsidRPr="006E11A2">
        <w:rPr>
          <w:sz w:val="28"/>
          <w:szCs w:val="28"/>
        </w:rPr>
        <w:t xml:space="preserve">  </w:t>
      </w:r>
      <w:r>
        <w:rPr>
          <w:sz w:val="28"/>
          <w:szCs w:val="28"/>
        </w:rPr>
        <w:t>05 ноября</w:t>
      </w:r>
      <w:r w:rsidRPr="006E11A2">
        <w:rPr>
          <w:sz w:val="28"/>
          <w:szCs w:val="28"/>
        </w:rPr>
        <w:t xml:space="preserve"> 2019 года                                  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 г. Евпатория, пр-т. Ленина, 51/50</w:t>
      </w:r>
    </w:p>
    <w:p w:rsidR="00FA4581" w:rsidRPr="006E11A2" w:rsidP="00FA4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E11A2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38</w:t>
      </w:r>
      <w:r w:rsidRPr="006E11A2">
        <w:rPr>
          <w:sz w:val="28"/>
          <w:szCs w:val="28"/>
        </w:rPr>
        <w:t xml:space="preserve"> Евпаторийского судебного района (городской округ Евпатория</w:t>
      </w:r>
      <w:r w:rsidRPr="006E11A2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еспублики Крым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Киоса Наталья Алексеевна</w:t>
      </w:r>
      <w:r w:rsidRPr="006E11A2">
        <w:rPr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>
        <w:rPr>
          <w:sz w:val="28"/>
          <w:szCs w:val="28"/>
        </w:rPr>
        <w:t>ОМВД России по г. Евпатория</w:t>
      </w:r>
      <w:r w:rsidRPr="006E11A2">
        <w:rPr>
          <w:sz w:val="28"/>
          <w:szCs w:val="28"/>
        </w:rPr>
        <w:t xml:space="preserve"> о привлечении к административной ответственности</w:t>
      </w:r>
    </w:p>
    <w:p w:rsidR="00FA4581" w:rsidRPr="006E11A2" w:rsidP="00FA458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Петрухнова</w:t>
      </w:r>
      <w:r>
        <w:rPr>
          <w:b/>
          <w:sz w:val="28"/>
          <w:szCs w:val="28"/>
        </w:rPr>
        <w:t xml:space="preserve"> Виталия Васильевича</w:t>
      </w:r>
      <w:r>
        <w:rPr>
          <w:sz w:val="28"/>
          <w:szCs w:val="28"/>
        </w:rPr>
        <w:t xml:space="preserve">, </w:t>
      </w:r>
      <w:r w:rsidR="003F3220">
        <w:rPr>
          <w:sz w:val="28"/>
          <w:szCs w:val="28"/>
        </w:rPr>
        <w:t>личные данные</w:t>
      </w:r>
    </w:p>
    <w:p w:rsidR="00FA4581" w:rsidRPr="006E11A2" w:rsidP="00FA4581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 по ч.1 ст. 14.1 КоАП РФ, </w:t>
      </w:r>
    </w:p>
    <w:p w:rsidR="00FA4581" w:rsidRPr="006E11A2" w:rsidP="00FA4581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</w:rPr>
        <w:t>УСТАНОВИЛ:</w:t>
      </w:r>
    </w:p>
    <w:p w:rsidR="00FA4581" w:rsidRPr="006E11A2" w:rsidP="00FA45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</w:t>
      </w:r>
      <w:r>
        <w:rPr>
          <w:sz w:val="28"/>
          <w:szCs w:val="28"/>
        </w:rPr>
        <w:t>Петрухнов</w:t>
      </w:r>
      <w:r>
        <w:rPr>
          <w:sz w:val="28"/>
          <w:szCs w:val="28"/>
        </w:rPr>
        <w:t xml:space="preserve"> В.В.</w:t>
      </w:r>
      <w:r w:rsidRPr="006E11A2">
        <w:rPr>
          <w:sz w:val="28"/>
          <w:szCs w:val="28"/>
        </w:rPr>
        <w:t xml:space="preserve"> в г. Евпатория по адресу </w:t>
      </w:r>
      <w:r>
        <w:rPr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>, на автомобиле «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», государственный номер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, оказывал услуги по перевозке  пассажиров за вознаграждение в размере </w:t>
      </w:r>
      <w:r>
        <w:rPr>
          <w:rFonts w:eastAsia="Calibri"/>
          <w:sz w:val="28"/>
          <w:szCs w:val="28"/>
        </w:rPr>
        <w:t>**</w:t>
      </w:r>
      <w:r w:rsidRPr="006E11A2">
        <w:rPr>
          <w:rFonts w:eastAsia="Calibri"/>
          <w:sz w:val="28"/>
          <w:szCs w:val="28"/>
        </w:rPr>
        <w:t xml:space="preserve"> рублей, </w:t>
      </w:r>
      <w:r w:rsidRPr="006E11A2">
        <w:rPr>
          <w:rFonts w:eastAsia="Calibri"/>
          <w:sz w:val="28"/>
          <w:szCs w:val="28"/>
          <w:vertAlign w:val="superscript"/>
        </w:rPr>
        <w:t xml:space="preserve"> </w:t>
      </w:r>
      <w:r w:rsidRPr="006E11A2">
        <w:rPr>
          <w:sz w:val="28"/>
          <w:szCs w:val="28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A4581" w:rsidRPr="006E11A2" w:rsidP="00FA4581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 суд </w:t>
      </w:r>
      <w:r>
        <w:rPr>
          <w:sz w:val="28"/>
          <w:szCs w:val="28"/>
        </w:rPr>
        <w:t>Петрухнов</w:t>
      </w:r>
      <w:r>
        <w:rPr>
          <w:sz w:val="28"/>
          <w:szCs w:val="28"/>
        </w:rPr>
        <w:t xml:space="preserve"> В.В.</w:t>
      </w:r>
      <w:r w:rsidRPr="006E11A2">
        <w:rPr>
          <w:sz w:val="28"/>
          <w:szCs w:val="28"/>
        </w:rPr>
        <w:t xml:space="preserve"> 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FA4581" w:rsidRPr="006E11A2" w:rsidP="00FA4581">
      <w:pPr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4581" w:rsidRPr="006E11A2" w:rsidP="00FA4581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E11A2">
        <w:rPr>
          <w:sz w:val="28"/>
          <w:szCs w:val="28"/>
        </w:rPr>
        <w:t xml:space="preserve"> либо с использованием иных сре</w:t>
      </w:r>
      <w:r w:rsidRPr="006E11A2">
        <w:rPr>
          <w:sz w:val="28"/>
          <w:szCs w:val="28"/>
        </w:rPr>
        <w:t>дств св</w:t>
      </w:r>
      <w:r w:rsidRPr="006E11A2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FA4581" w:rsidRPr="006E11A2" w:rsidP="00FA4581">
      <w:pPr>
        <w:suppressLineNumbers/>
        <w:suppressAutoHyphens/>
        <w:ind w:firstLine="567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Согласно материалов дела, о месте и времени судебного заседания, назначенного на </w:t>
      </w:r>
      <w:r w:rsidR="003F3220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Петрухнов</w:t>
      </w:r>
      <w:r>
        <w:rPr>
          <w:sz w:val="28"/>
          <w:szCs w:val="28"/>
        </w:rPr>
        <w:t xml:space="preserve"> В.В</w:t>
      </w:r>
      <w:r w:rsidRPr="006E11A2">
        <w:rPr>
          <w:sz w:val="28"/>
          <w:szCs w:val="28"/>
        </w:rPr>
        <w:t xml:space="preserve">. </w:t>
      </w:r>
      <w:r w:rsidRPr="006E11A2">
        <w:rPr>
          <w:sz w:val="28"/>
          <w:szCs w:val="28"/>
        </w:rPr>
        <w:t>извещен</w:t>
      </w:r>
      <w:r w:rsidRPr="006E11A2">
        <w:rPr>
          <w:sz w:val="28"/>
          <w:szCs w:val="28"/>
        </w:rPr>
        <w:t xml:space="preserve"> телефонограммой, однако в судебное заседание не явился. С заявлением об отложении судебного разбирательства </w:t>
      </w:r>
      <w:r>
        <w:rPr>
          <w:sz w:val="28"/>
          <w:szCs w:val="28"/>
        </w:rPr>
        <w:t>Петрухнов</w:t>
      </w:r>
      <w:r>
        <w:rPr>
          <w:sz w:val="28"/>
          <w:szCs w:val="28"/>
        </w:rPr>
        <w:t xml:space="preserve"> В.В</w:t>
      </w:r>
      <w:r w:rsidRPr="006E11A2">
        <w:rPr>
          <w:sz w:val="28"/>
          <w:szCs w:val="28"/>
        </w:rPr>
        <w:t xml:space="preserve">. к мировому судье не обращался, ввиду чего мировой судья полагает возможным рассмотреть протокол об </w:t>
      </w:r>
      <w:r w:rsidRPr="006E11A2">
        <w:rPr>
          <w:sz w:val="28"/>
          <w:szCs w:val="28"/>
        </w:rPr>
        <w:t>административном правонарушении в отсутствии лица, в отношении которого он составлен.</w:t>
      </w:r>
    </w:p>
    <w:p w:rsidR="00FA4581" w:rsidRPr="006E11A2" w:rsidP="00FA4581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Исследовав материалы дела, мировой судья приходит к выводу о наличии в действиях </w:t>
      </w:r>
      <w:r>
        <w:rPr>
          <w:sz w:val="28"/>
          <w:szCs w:val="28"/>
        </w:rPr>
        <w:t>Петрухнова</w:t>
      </w:r>
      <w:r>
        <w:rPr>
          <w:sz w:val="28"/>
          <w:szCs w:val="28"/>
        </w:rPr>
        <w:t xml:space="preserve"> В.В</w:t>
      </w:r>
      <w:r w:rsidRPr="006E11A2">
        <w:rPr>
          <w:sz w:val="28"/>
          <w:szCs w:val="28"/>
        </w:rPr>
        <w:t>.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A4581" w:rsidRPr="006E11A2" w:rsidP="00FA4581">
      <w:pPr>
        <w:ind w:firstLine="708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FA4581" w:rsidRPr="006E11A2" w:rsidP="00FA4581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Вина </w:t>
      </w:r>
      <w:r>
        <w:rPr>
          <w:sz w:val="28"/>
          <w:szCs w:val="28"/>
        </w:rPr>
        <w:t>Петрухнова</w:t>
      </w:r>
      <w:r>
        <w:rPr>
          <w:sz w:val="28"/>
          <w:szCs w:val="28"/>
        </w:rPr>
        <w:t xml:space="preserve"> В.В</w:t>
      </w:r>
      <w:r w:rsidRPr="006E11A2">
        <w:rPr>
          <w:sz w:val="28"/>
          <w:szCs w:val="28"/>
        </w:rPr>
        <w:t>. в совершении правонарушения подтверждается: сведениями протокола об административном правонарушении №</w:t>
      </w:r>
      <w:r w:rsidR="003F3220">
        <w:rPr>
          <w:sz w:val="28"/>
          <w:szCs w:val="28"/>
        </w:rPr>
        <w:t>**</w:t>
      </w:r>
      <w:r>
        <w:rPr>
          <w:sz w:val="28"/>
          <w:szCs w:val="28"/>
        </w:rPr>
        <w:t xml:space="preserve"> </w:t>
      </w:r>
      <w:r w:rsidRPr="006E11A2">
        <w:rPr>
          <w:sz w:val="28"/>
          <w:szCs w:val="28"/>
        </w:rPr>
        <w:t xml:space="preserve">от </w:t>
      </w:r>
      <w:r w:rsidR="003F3220">
        <w:rPr>
          <w:sz w:val="28"/>
          <w:szCs w:val="28"/>
        </w:rPr>
        <w:t>**</w:t>
      </w:r>
      <w:r w:rsidRPr="006E11A2">
        <w:rPr>
          <w:sz w:val="28"/>
          <w:szCs w:val="28"/>
        </w:rPr>
        <w:t xml:space="preserve"> с </w:t>
      </w:r>
      <w:r w:rsidRPr="006E11A2">
        <w:rPr>
          <w:sz w:val="28"/>
          <w:szCs w:val="28"/>
        </w:rPr>
        <w:t>фототаблицей</w:t>
      </w:r>
      <w:r w:rsidRPr="006E11A2">
        <w:rPr>
          <w:sz w:val="28"/>
          <w:szCs w:val="28"/>
        </w:rPr>
        <w:t xml:space="preserve">, письменными объяснениями </w:t>
      </w:r>
      <w:r>
        <w:rPr>
          <w:sz w:val="28"/>
          <w:szCs w:val="28"/>
        </w:rPr>
        <w:t>Петрухнова</w:t>
      </w:r>
      <w:r>
        <w:rPr>
          <w:sz w:val="28"/>
          <w:szCs w:val="28"/>
        </w:rPr>
        <w:t xml:space="preserve"> В.В.</w:t>
      </w:r>
      <w:r w:rsidRPr="006E11A2">
        <w:rPr>
          <w:sz w:val="28"/>
          <w:szCs w:val="28"/>
        </w:rPr>
        <w:t>, имеющимися в материалах дела, в которых последний поясняет обстоятельства произошедшего и признает вину в совершении вменного ему правонарушения, которые составлены надлежащим образом, получены с соблюдением требований закона и являются допустимыми доказательствами.</w:t>
      </w:r>
    </w:p>
    <w:p w:rsidR="00FA4581" w:rsidRPr="006E11A2" w:rsidP="00FA4581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При назначении</w:t>
      </w:r>
      <w:r w:rsidRPr="006E11A2">
        <w:rPr>
          <w:i/>
          <w:sz w:val="28"/>
          <w:szCs w:val="28"/>
        </w:rPr>
        <w:t xml:space="preserve"> </w:t>
      </w:r>
      <w:r w:rsidRPr="006E11A2">
        <w:rPr>
          <w:sz w:val="28"/>
          <w:szCs w:val="28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FA4581" w:rsidRPr="006E11A2" w:rsidP="00FA4581">
      <w:pPr>
        <w:ind w:firstLine="720"/>
        <w:jc w:val="both"/>
        <w:rPr>
          <w:rFonts w:ascii="Courier New" w:hAnsi="Courier New"/>
          <w:sz w:val="28"/>
          <w:szCs w:val="28"/>
        </w:rPr>
      </w:pPr>
      <w:r w:rsidRPr="006E11A2">
        <w:rPr>
          <w:color w:val="222222"/>
          <w:sz w:val="28"/>
          <w:szCs w:val="28"/>
        </w:rPr>
        <w:t xml:space="preserve">Руководствуясь ст. </w:t>
      </w:r>
      <w:r w:rsidRPr="006E11A2">
        <w:rPr>
          <w:sz w:val="28"/>
          <w:szCs w:val="28"/>
        </w:rPr>
        <w:t>ст. 14.1 ч.1, 29.9, 29.10 КоАП РФ, мировой судья</w:t>
      </w:r>
      <w:r w:rsidRPr="006E11A2">
        <w:rPr>
          <w:rFonts w:ascii="Courier New" w:hAnsi="Courier New"/>
          <w:sz w:val="28"/>
          <w:szCs w:val="28"/>
        </w:rPr>
        <w:t xml:space="preserve"> </w:t>
      </w:r>
    </w:p>
    <w:p w:rsidR="00FA4581" w:rsidRPr="006E11A2" w:rsidP="00FA4581">
      <w:pPr>
        <w:jc w:val="center"/>
        <w:rPr>
          <w:b/>
          <w:sz w:val="28"/>
          <w:szCs w:val="28"/>
        </w:rPr>
      </w:pPr>
      <w:r w:rsidRPr="006E11A2">
        <w:rPr>
          <w:b/>
          <w:sz w:val="28"/>
          <w:szCs w:val="28"/>
          <w:lang w:val="uk-UA"/>
        </w:rPr>
        <w:t>ПОСТАНОВИЛ</w:t>
      </w:r>
      <w:r w:rsidRPr="006E11A2">
        <w:rPr>
          <w:b/>
          <w:sz w:val="28"/>
          <w:szCs w:val="28"/>
        </w:rPr>
        <w:t>:</w:t>
      </w:r>
    </w:p>
    <w:p w:rsidR="00FA4581" w:rsidRPr="006E11A2" w:rsidP="00FA458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Петрухнова</w:t>
      </w:r>
      <w:r>
        <w:rPr>
          <w:b/>
          <w:sz w:val="28"/>
          <w:szCs w:val="28"/>
        </w:rPr>
        <w:t xml:space="preserve"> Виталия Васильевича</w:t>
      </w:r>
      <w:r w:rsidRPr="006E11A2">
        <w:rPr>
          <w:sz w:val="28"/>
          <w:szCs w:val="28"/>
        </w:rPr>
        <w:t xml:space="preserve"> признать</w:t>
      </w:r>
      <w:r w:rsidRPr="006E11A2">
        <w:rPr>
          <w:b/>
          <w:sz w:val="28"/>
          <w:szCs w:val="28"/>
        </w:rPr>
        <w:t xml:space="preserve"> </w:t>
      </w:r>
      <w:r w:rsidRPr="006E11A2">
        <w:rPr>
          <w:sz w:val="28"/>
          <w:szCs w:val="28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FA4581" w:rsidRPr="006E11A2" w:rsidP="00FA4581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A4581" w:rsidRPr="006E11A2" w:rsidP="00FA4581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Штраф подлежит оплате по следующим реквизитам: Штраф подлежит оплате по следующим реквизитам: УФК по Республике Крым (ОМВД России по г. Евпатория), КПП 911001001, ИНН 9110000105, ОКТМО 35712000, номер счета получателя 40101810335100010001, БИК 043510001, КБК 18811690040046000140, Идентификатор </w:t>
      </w:r>
      <w:r>
        <w:rPr>
          <w:sz w:val="28"/>
          <w:szCs w:val="28"/>
        </w:rPr>
        <w:t>18880491190003076418</w:t>
      </w:r>
      <w:r w:rsidRPr="006E11A2">
        <w:rPr>
          <w:sz w:val="28"/>
          <w:szCs w:val="28"/>
        </w:rPr>
        <w:t>, Наименование платежа: Прочие поступления от взысканий и штрафов.</w:t>
      </w:r>
    </w:p>
    <w:p w:rsidR="00FA4581" w:rsidRPr="006E11A2" w:rsidP="00FA45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A4581" w:rsidRPr="006E11A2" w:rsidP="00FA4581">
      <w:pPr>
        <w:ind w:firstLine="720"/>
        <w:jc w:val="both"/>
        <w:rPr>
          <w:sz w:val="28"/>
          <w:szCs w:val="28"/>
        </w:rPr>
      </w:pPr>
      <w:r w:rsidRPr="006E11A2">
        <w:rPr>
          <w:iCs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E11A2">
        <w:rPr>
          <w:sz w:val="28"/>
          <w:szCs w:val="28"/>
        </w:rPr>
        <w:t>КоАП РФ</w:t>
      </w:r>
      <w:r w:rsidRPr="006E11A2">
        <w:rPr>
          <w:iCs/>
          <w:sz w:val="28"/>
          <w:szCs w:val="28"/>
        </w:rPr>
        <w:t>.</w:t>
      </w:r>
      <w:r w:rsidRPr="006E11A2">
        <w:rPr>
          <w:sz w:val="28"/>
          <w:szCs w:val="28"/>
        </w:rPr>
        <w:t xml:space="preserve"> </w:t>
      </w:r>
    </w:p>
    <w:p w:rsidR="00FA4581" w:rsidRPr="006E11A2" w:rsidP="00FA4581">
      <w:pPr>
        <w:ind w:firstLine="720"/>
        <w:jc w:val="both"/>
        <w:rPr>
          <w:iCs/>
          <w:sz w:val="28"/>
          <w:szCs w:val="28"/>
        </w:rPr>
      </w:pPr>
      <w:r w:rsidRPr="006E11A2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A4581" w:rsidRPr="006E11A2" w:rsidP="00FA4581">
      <w:pPr>
        <w:ind w:firstLine="720"/>
        <w:jc w:val="both"/>
        <w:rPr>
          <w:sz w:val="28"/>
          <w:szCs w:val="28"/>
        </w:rPr>
      </w:pPr>
      <w:r w:rsidRPr="006E11A2">
        <w:rPr>
          <w:sz w:val="28"/>
          <w:szCs w:val="28"/>
        </w:rPr>
        <w:t xml:space="preserve">Постановление может быть обжаловано в течение 10 суток в </w:t>
      </w:r>
      <w:r w:rsidRPr="006E11A2">
        <w:rPr>
          <w:sz w:val="28"/>
          <w:szCs w:val="28"/>
        </w:rPr>
        <w:t>порядке</w:t>
      </w:r>
      <w:r w:rsidRPr="006E11A2">
        <w:rPr>
          <w:sz w:val="28"/>
          <w:szCs w:val="28"/>
        </w:rPr>
        <w:t xml:space="preserve"> предусмотренном ст. 30.2 КоАП РФ.</w:t>
      </w:r>
    </w:p>
    <w:p w:rsidR="00FA4581" w:rsidRPr="006E11A2" w:rsidP="00FA4581">
      <w:pPr>
        <w:ind w:firstLine="720"/>
        <w:rPr>
          <w:sz w:val="28"/>
          <w:szCs w:val="28"/>
        </w:rPr>
      </w:pPr>
      <w:r w:rsidRPr="006E11A2">
        <w:rPr>
          <w:sz w:val="28"/>
          <w:szCs w:val="28"/>
        </w:rPr>
        <w:t xml:space="preserve">      </w:t>
      </w:r>
    </w:p>
    <w:p w:rsidR="00FA4581" w:rsidP="00FA4581">
      <w:pPr>
        <w:suppressAutoHyphens/>
        <w:ind w:firstLine="708"/>
        <w:rPr>
          <w:b/>
          <w:lang w:eastAsia="zh-CN"/>
        </w:rPr>
      </w:pPr>
    </w:p>
    <w:p w:rsidR="0014611D"/>
    <w:sectPr w:rsidSect="007E3C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81"/>
    <w:rsid w:val="0014611D"/>
    <w:rsid w:val="003F3220"/>
    <w:rsid w:val="006E11A2"/>
    <w:rsid w:val="00FA45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45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4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