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04C" w:rsidRPr="00B9677D" w:rsidP="0022104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506</w:t>
      </w:r>
      <w:r w:rsidRPr="00B9677D">
        <w:rPr>
          <w:rFonts w:ascii="Times New Roman" w:hAnsi="Times New Roman"/>
          <w:b/>
          <w:sz w:val="26"/>
          <w:szCs w:val="26"/>
        </w:rPr>
        <w:t>/2019</w:t>
      </w:r>
    </w:p>
    <w:p w:rsidR="0022104C" w:rsidRPr="00B9677D" w:rsidP="0022104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ПОСТАНОВЛЕНИЕ</w:t>
      </w:r>
    </w:p>
    <w:p w:rsidR="0022104C" w:rsidRPr="00B9677D" w:rsidP="0022104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 ноября </w:t>
      </w:r>
      <w:r w:rsidRPr="00B9677D">
        <w:rPr>
          <w:rFonts w:ascii="Times New Roman" w:hAnsi="Times New Roman"/>
          <w:sz w:val="26"/>
          <w:szCs w:val="26"/>
        </w:rPr>
        <w:t>2019 года</w:t>
      </w:r>
      <w:r w:rsidRPr="00B9677D">
        <w:rPr>
          <w:rFonts w:ascii="Times New Roman" w:hAnsi="Times New Roman"/>
          <w:sz w:val="26"/>
          <w:szCs w:val="26"/>
        </w:rPr>
        <w:tab/>
        <w:t xml:space="preserve">         </w:t>
      </w:r>
      <w:r w:rsidRPr="00B9677D">
        <w:rPr>
          <w:rFonts w:ascii="Times New Roman" w:hAnsi="Times New Roman"/>
          <w:sz w:val="26"/>
          <w:szCs w:val="26"/>
        </w:rPr>
        <w:tab/>
      </w:r>
      <w:r w:rsidRPr="00B9677D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9677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Алмазова</w:t>
      </w:r>
      <w:r>
        <w:rPr>
          <w:rFonts w:ascii="Times New Roman" w:hAnsi="Times New Roman"/>
          <w:b/>
          <w:sz w:val="26"/>
          <w:szCs w:val="26"/>
        </w:rPr>
        <w:t xml:space="preserve"> Павла Викторовича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="0047263E">
        <w:rPr>
          <w:rFonts w:ascii="Times New Roman" w:hAnsi="Times New Roman"/>
          <w:sz w:val="26"/>
          <w:szCs w:val="26"/>
        </w:rPr>
        <w:t>личные данные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22104C" w:rsidRPr="00B9677D" w:rsidP="0022104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УСТАНОВИЛ: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Алмазов П.В.</w:t>
      </w:r>
      <w:r w:rsidRPr="00B9677D">
        <w:rPr>
          <w:rFonts w:ascii="Times New Roman" w:hAnsi="Times New Roman"/>
          <w:sz w:val="26"/>
          <w:szCs w:val="26"/>
        </w:rPr>
        <w:t xml:space="preserve"> являясь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застрахованных лиц в отношении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(форма СЗВ-СТАЖ) </w:t>
      </w:r>
      <w:r w:rsidR="007C0F6D">
        <w:rPr>
          <w:rFonts w:ascii="Times New Roman" w:hAnsi="Times New Roman"/>
          <w:sz w:val="26"/>
          <w:szCs w:val="26"/>
        </w:rPr>
        <w:t>за</w:t>
      </w:r>
      <w:r w:rsidR="007C0F6D">
        <w:rPr>
          <w:rFonts w:ascii="Times New Roman" w:hAnsi="Times New Roman"/>
          <w:sz w:val="26"/>
          <w:szCs w:val="26"/>
        </w:rPr>
        <w:t xml:space="preserve"> </w:t>
      </w:r>
      <w:r w:rsidR="0047263E">
        <w:rPr>
          <w:rFonts w:ascii="Times New Roman" w:hAnsi="Times New Roman"/>
          <w:sz w:val="26"/>
          <w:szCs w:val="26"/>
        </w:rPr>
        <w:t>**</w:t>
      </w:r>
      <w:r w:rsidR="007C0F6D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в</w:t>
      </w:r>
      <w:r w:rsidRPr="00B9677D">
        <w:rPr>
          <w:rFonts w:ascii="Times New Roman" w:hAnsi="Times New Roman"/>
          <w:sz w:val="26"/>
          <w:szCs w:val="26"/>
        </w:rPr>
        <w:t xml:space="preserve"> связи с прекращением деятельности</w:t>
      </w:r>
      <w:r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</w:t>
      </w:r>
      <w:r>
        <w:rPr>
          <w:rFonts w:ascii="Times New Roman" w:hAnsi="Times New Roman"/>
          <w:sz w:val="26"/>
          <w:szCs w:val="26"/>
        </w:rPr>
        <w:t xml:space="preserve">по состоянию на </w:t>
      </w:r>
      <w:r w:rsidR="0047263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Алмазовым</w:t>
      </w:r>
      <w:r>
        <w:rPr>
          <w:rFonts w:ascii="Times New Roman" w:hAnsi="Times New Roman"/>
          <w:sz w:val="26"/>
          <w:szCs w:val="26"/>
        </w:rPr>
        <w:t xml:space="preserve"> П.В. </w:t>
      </w:r>
      <w:r w:rsidRPr="00B9677D">
        <w:rPr>
          <w:rFonts w:ascii="Times New Roman" w:hAnsi="Times New Roman"/>
          <w:sz w:val="26"/>
          <w:szCs w:val="26"/>
        </w:rPr>
        <w:t xml:space="preserve">представлены </w:t>
      </w:r>
      <w:r>
        <w:rPr>
          <w:rFonts w:ascii="Times New Roman" w:hAnsi="Times New Roman"/>
          <w:sz w:val="26"/>
          <w:szCs w:val="26"/>
        </w:rPr>
        <w:t>не были.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Алмазов П.В.</w:t>
      </w:r>
      <w:r w:rsidRPr="00B9677D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 xml:space="preserve"> надлежащим образом, о причинах неявки суд не уведомил, с ходатайством об отложении судебного разбирательства не обращал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22104C" w:rsidRPr="00B9677D" w:rsidP="002210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9677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B9677D">
        <w:rPr>
          <w:rFonts w:ascii="Times New Roman" w:hAnsi="Times New Roman"/>
          <w:sz w:val="26"/>
          <w:szCs w:val="26"/>
        </w:rPr>
        <w:t>дств св</w:t>
      </w:r>
      <w:r w:rsidRPr="00B9677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22104C" w:rsidP="0047263E">
      <w:pPr>
        <w:pStyle w:val="ConsPlusNormal"/>
        <w:ind w:left="567" w:firstLine="567"/>
        <w:jc w:val="both"/>
      </w:pPr>
      <w:r w:rsidRPr="00B9677D">
        <w:t>Согласно материалов дел</w:t>
      </w:r>
      <w:r>
        <w:t>а, о месте и времени судебного разбирательства</w:t>
      </w:r>
      <w:r w:rsidRPr="00B9677D">
        <w:t xml:space="preserve">, назначенного </w:t>
      </w:r>
      <w:r w:rsidRPr="00B9677D">
        <w:t>на</w:t>
      </w:r>
      <w:r w:rsidRPr="00B9677D">
        <w:t xml:space="preserve"> </w:t>
      </w:r>
      <w:r w:rsidR="0047263E">
        <w:t>**</w:t>
      </w:r>
      <w:r w:rsidRPr="00B9677D">
        <w:t xml:space="preserve"> </w:t>
      </w:r>
      <w:r>
        <w:t>Алмазов</w:t>
      </w:r>
      <w:r>
        <w:t xml:space="preserve"> П.В.</w:t>
      </w:r>
      <w:r w:rsidRPr="00B9677D">
        <w:t xml:space="preserve"> извещал</w:t>
      </w:r>
      <w:r>
        <w:t>ся</w:t>
      </w:r>
      <w:r w:rsidRPr="00B9677D">
        <w:t xml:space="preserve"> посредством </w:t>
      </w:r>
      <w:r>
        <w:t xml:space="preserve">направления по месту жительства судебной повестки. </w:t>
      </w:r>
      <w:r>
        <w:t>Согласно отчета</w:t>
      </w:r>
      <w:r>
        <w:t xml:space="preserve">  об отслеживании отправления с почтовым идентификатором, </w:t>
      </w:r>
      <w:r w:rsidR="0047263E">
        <w:t>**</w:t>
      </w:r>
      <w:r>
        <w:t xml:space="preserve"> корреспонденция получена адресатом. </w:t>
      </w:r>
    </w:p>
    <w:p w:rsidR="0022104C" w:rsidRPr="00CC1429" w:rsidP="0022104C">
      <w:pPr>
        <w:pStyle w:val="ConsPlusNormal"/>
        <w:ind w:left="567" w:firstLine="540"/>
        <w:jc w:val="both"/>
        <w:rPr>
          <w:sz w:val="27"/>
          <w:szCs w:val="27"/>
        </w:rPr>
      </w:pPr>
      <w:r>
        <w:t xml:space="preserve"> </w:t>
      </w:r>
      <w:r w:rsidRPr="00CC1429">
        <w:rPr>
          <w:sz w:val="27"/>
          <w:szCs w:val="27"/>
        </w:rPr>
        <w:t xml:space="preserve">Таким образом, судом были предприняты все необходимые меры для извещения </w:t>
      </w:r>
      <w:r>
        <w:rPr>
          <w:sz w:val="27"/>
          <w:szCs w:val="27"/>
        </w:rPr>
        <w:t>Алмазова</w:t>
      </w:r>
      <w:r>
        <w:rPr>
          <w:sz w:val="27"/>
          <w:szCs w:val="27"/>
        </w:rPr>
        <w:t xml:space="preserve"> П.В.</w:t>
      </w:r>
      <w:r w:rsidRPr="00CC1429">
        <w:rPr>
          <w:sz w:val="27"/>
          <w:szCs w:val="27"/>
        </w:rPr>
        <w:t xml:space="preserve"> о рассмотрении дела, последн</w:t>
      </w:r>
      <w:r>
        <w:rPr>
          <w:sz w:val="27"/>
          <w:szCs w:val="27"/>
        </w:rPr>
        <w:t>ий</w:t>
      </w:r>
      <w:r w:rsidRPr="00CC1429">
        <w:rPr>
          <w:sz w:val="27"/>
          <w:szCs w:val="27"/>
        </w:rPr>
        <w:t xml:space="preserve"> с ходатайством об отложении судебного разбирательства на судебный участок не обращал</w:t>
      </w:r>
      <w:r>
        <w:rPr>
          <w:sz w:val="27"/>
          <w:szCs w:val="27"/>
        </w:rPr>
        <w:t>ся</w:t>
      </w:r>
      <w:r w:rsidRPr="00CC1429">
        <w:rPr>
          <w:sz w:val="27"/>
          <w:szCs w:val="27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22104C" w:rsidRPr="00B9677D" w:rsidP="0022104C">
      <w:pPr>
        <w:pStyle w:val="ConsPlusNormal"/>
        <w:ind w:left="567" w:firstLine="567"/>
        <w:jc w:val="both"/>
      </w:pPr>
      <w:r w:rsidRPr="00B9677D">
        <w:t xml:space="preserve">Исследовав материалы дела, мировой судья считает достоверно установленным, что </w:t>
      </w:r>
      <w:r>
        <w:t>Алмазов П.В.</w:t>
      </w:r>
      <w:r w:rsidRPr="00B9677D">
        <w:t xml:space="preserve">, как </w:t>
      </w:r>
      <w:r w:rsidR="0047263E">
        <w:t>**</w:t>
      </w:r>
      <w:r w:rsidRPr="00B9677D"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9677D">
        <w:rPr>
          <w:color w:val="000000" w:themeColor="text1"/>
        </w:rPr>
        <w:t xml:space="preserve">пунктом </w:t>
      </w:r>
      <w:r w:rsidRPr="00B9677D">
        <w:rPr>
          <w:color w:val="FF0000"/>
        </w:rPr>
        <w:t xml:space="preserve">2.3 части 2, </w:t>
      </w:r>
      <w:r w:rsidRPr="00B9677D">
        <w:rPr>
          <w:color w:val="FF0000"/>
        </w:rPr>
        <w:t>ч.3 статьи 11 ФЗ «</w:t>
      </w:r>
      <w:r w:rsidRPr="00B9677D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B9677D">
        <w:t xml:space="preserve">пенсионного страхования» № 27-ФЗ от 11.04.1996г. сведений о страховом стаже застрахованного лица </w:t>
      </w:r>
      <w:r w:rsidR="0047263E">
        <w:t>**</w:t>
      </w:r>
      <w:r w:rsidRPr="00B9677D">
        <w:t xml:space="preserve"> (форма СЗВ-СТАЖ) </w:t>
      </w:r>
      <w:r w:rsidR="007C0F6D">
        <w:t>за</w:t>
      </w:r>
      <w:r w:rsidR="007C0F6D">
        <w:t xml:space="preserve"> </w:t>
      </w:r>
      <w:r w:rsidR="0047263E">
        <w:t>**</w:t>
      </w:r>
      <w:r w:rsidR="007C0F6D">
        <w:t xml:space="preserve"> </w:t>
      </w:r>
      <w:r w:rsidRPr="00B9677D">
        <w:t>в связи с прекращением деятельности.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Алмазова</w:t>
      </w:r>
      <w:r>
        <w:rPr>
          <w:rFonts w:ascii="Times New Roman" w:hAnsi="Times New Roman"/>
          <w:sz w:val="26"/>
          <w:szCs w:val="26"/>
        </w:rPr>
        <w:t xml:space="preserve"> П.В.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9677D">
        <w:rPr>
          <w:rFonts w:ascii="Times New Roman" w:hAnsi="Times New Roman"/>
          <w:sz w:val="26"/>
          <w:szCs w:val="26"/>
        </w:rPr>
        <w:t>от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выпиской</w:t>
      </w:r>
      <w:r w:rsidRPr="00B9677D">
        <w:rPr>
          <w:rFonts w:ascii="Times New Roman" w:hAnsi="Times New Roman"/>
          <w:sz w:val="26"/>
          <w:szCs w:val="26"/>
        </w:rPr>
        <w:t xml:space="preserve"> из </w:t>
      </w:r>
      <w:r>
        <w:rPr>
          <w:rFonts w:ascii="Times New Roman" w:hAnsi="Times New Roman"/>
          <w:sz w:val="26"/>
          <w:szCs w:val="26"/>
        </w:rPr>
        <w:t>ЕГРЮЛ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реестром застрах</w:t>
      </w:r>
      <w:r w:rsidR="00322BE0">
        <w:rPr>
          <w:rFonts w:ascii="Times New Roman" w:hAnsi="Times New Roman"/>
          <w:sz w:val="26"/>
          <w:szCs w:val="26"/>
        </w:rPr>
        <w:t>ованных лиц, уведомлением о рег</w:t>
      </w:r>
      <w:r>
        <w:rPr>
          <w:rFonts w:ascii="Times New Roman" w:hAnsi="Times New Roman"/>
          <w:sz w:val="26"/>
          <w:szCs w:val="26"/>
        </w:rPr>
        <w:t>и</w:t>
      </w:r>
      <w:r w:rsidR="00322BE0">
        <w:rPr>
          <w:rFonts w:ascii="Times New Roman" w:hAnsi="Times New Roman"/>
          <w:sz w:val="26"/>
          <w:szCs w:val="26"/>
        </w:rPr>
        <w:t>страц</w:t>
      </w:r>
      <w:r>
        <w:rPr>
          <w:rFonts w:ascii="Times New Roman" w:hAnsi="Times New Roman"/>
          <w:sz w:val="26"/>
          <w:szCs w:val="26"/>
        </w:rPr>
        <w:t>ии</w:t>
      </w:r>
      <w:r w:rsidR="00322BE0">
        <w:rPr>
          <w:rFonts w:ascii="Times New Roman" w:hAnsi="Times New Roman"/>
          <w:sz w:val="26"/>
          <w:szCs w:val="26"/>
        </w:rPr>
        <w:t xml:space="preserve"> юридического лица в территориальном органе Пенсионного фонда РФ.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В силу п.2.3 ч.2 </w:t>
      </w:r>
      <w:r>
        <w:rPr>
          <w:rFonts w:ascii="Times New Roman" w:hAnsi="Times New Roman"/>
          <w:sz w:val="26"/>
          <w:szCs w:val="26"/>
        </w:rPr>
        <w:t xml:space="preserve">ст. 11  </w:t>
      </w:r>
      <w:r w:rsidRPr="00B9677D">
        <w:rPr>
          <w:rFonts w:ascii="Times New Roman" w:hAnsi="Times New Roman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который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Частью 3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ст. 11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предпринимателя), но не позднее дня представления в </w:t>
      </w:r>
      <w:hyperlink r:id="rId8" w:anchor="dst10002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из </w:t>
      </w:r>
      <w:r>
        <w:rPr>
          <w:rFonts w:ascii="Times New Roman" w:hAnsi="Times New Roman"/>
          <w:sz w:val="26"/>
          <w:szCs w:val="26"/>
          <w:shd w:val="clear" w:color="auto" w:fill="FFFFFF"/>
        </w:rPr>
        <w:t>ЕГРЮЛ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деятельность.</w:t>
      </w:r>
    </w:p>
    <w:p w:rsidR="0022104C" w:rsidRPr="00B9677D" w:rsidP="0022104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 </w:t>
      </w:r>
      <w:r w:rsidR="0047263E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</w:t>
      </w:r>
      <w:r>
        <w:rPr>
          <w:rFonts w:ascii="Times New Roman" w:hAnsi="Times New Roman"/>
          <w:sz w:val="26"/>
          <w:szCs w:val="26"/>
        </w:rPr>
        <w:t xml:space="preserve">юридического лица </w:t>
      </w:r>
      <w:r w:rsidR="00322BE0">
        <w:rPr>
          <w:rFonts w:ascii="Times New Roman" w:hAnsi="Times New Roman"/>
          <w:sz w:val="26"/>
          <w:szCs w:val="26"/>
        </w:rPr>
        <w:t>не</w:t>
      </w:r>
      <w:r w:rsidRPr="00B9677D">
        <w:rPr>
          <w:rFonts w:ascii="Times New Roman" w:hAnsi="Times New Roman"/>
          <w:sz w:val="26"/>
          <w:szCs w:val="26"/>
        </w:rPr>
        <w:t xml:space="preserve"> были  предоставлены в УПФР в г. Евпатории  </w:t>
      </w:r>
      <w:r w:rsidR="00322BE0">
        <w:rPr>
          <w:rFonts w:ascii="Times New Roman" w:hAnsi="Times New Roman"/>
          <w:sz w:val="26"/>
          <w:szCs w:val="26"/>
        </w:rPr>
        <w:t>в установленный срок.</w:t>
      </w:r>
      <w:r w:rsidRPr="00B9677D">
        <w:rPr>
          <w:rFonts w:ascii="Times New Roman" w:hAnsi="Times New Roman"/>
          <w:sz w:val="26"/>
          <w:szCs w:val="26"/>
        </w:rPr>
        <w:t xml:space="preserve">   </w:t>
      </w:r>
    </w:p>
    <w:p w:rsidR="0022104C" w:rsidRPr="00B9677D" w:rsidP="0022104C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22104C" w:rsidRPr="00B9677D" w:rsidP="0022104C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322BE0">
        <w:rPr>
          <w:rFonts w:ascii="Times New Roman" w:hAnsi="Times New Roman"/>
          <w:sz w:val="26"/>
          <w:szCs w:val="26"/>
        </w:rPr>
        <w:t>Алмазова</w:t>
      </w:r>
      <w:r w:rsidR="00322BE0">
        <w:rPr>
          <w:rFonts w:ascii="Times New Roman" w:hAnsi="Times New Roman"/>
          <w:sz w:val="26"/>
          <w:szCs w:val="26"/>
        </w:rPr>
        <w:t xml:space="preserve"> П.В.</w:t>
      </w:r>
      <w:r>
        <w:rPr>
          <w:rFonts w:ascii="Times New Roman" w:hAnsi="Times New Roman"/>
          <w:sz w:val="26"/>
          <w:szCs w:val="26"/>
        </w:rPr>
        <w:t xml:space="preserve">, как </w:t>
      </w:r>
      <w:r w:rsidR="0047263E">
        <w:rPr>
          <w:rFonts w:ascii="Times New Roman" w:hAnsi="Times New Roman"/>
          <w:sz w:val="26"/>
          <w:szCs w:val="26"/>
        </w:rPr>
        <w:t>**</w:t>
      </w:r>
      <w:r w:rsidR="00322BE0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2104C" w:rsidRPr="00B9677D" w:rsidP="002210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</w:t>
      </w:r>
      <w:r w:rsidRPr="00B9677D">
        <w:rPr>
          <w:rFonts w:ascii="Times New Roman" w:hAnsi="Times New Roman"/>
          <w:sz w:val="26"/>
          <w:szCs w:val="26"/>
        </w:rPr>
        <w:t>совершения, личность правонарушителя, котор</w:t>
      </w:r>
      <w:r w:rsidR="00322BE0">
        <w:rPr>
          <w:rFonts w:ascii="Times New Roman" w:hAnsi="Times New Roman"/>
          <w:sz w:val="26"/>
          <w:szCs w:val="26"/>
        </w:rPr>
        <w:t>ый</w:t>
      </w:r>
      <w:r w:rsidRPr="00B9677D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 w:rsidR="00322BE0"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отсутствие </w:t>
      </w:r>
      <w:r w:rsidRPr="00B9677D">
        <w:rPr>
          <w:rFonts w:ascii="Times New Roman" w:hAnsi="Times New Roman"/>
          <w:sz w:val="26"/>
          <w:szCs w:val="26"/>
        </w:rPr>
        <w:t>отягчающих</w:t>
      </w:r>
      <w:r>
        <w:rPr>
          <w:rFonts w:ascii="Times New Roman" w:hAnsi="Times New Roman"/>
          <w:sz w:val="26"/>
          <w:szCs w:val="26"/>
        </w:rPr>
        <w:t xml:space="preserve"> вину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обстоятельств</w:t>
      </w:r>
      <w:r w:rsidRPr="00B9677D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 w:rsidR="00322BE0">
        <w:rPr>
          <w:rFonts w:ascii="Times New Roman" w:hAnsi="Times New Roman"/>
          <w:sz w:val="26"/>
          <w:szCs w:val="26"/>
        </w:rPr>
        <w:t>Алмазову</w:t>
      </w:r>
      <w:r w:rsidR="00322BE0">
        <w:rPr>
          <w:rFonts w:ascii="Times New Roman" w:hAnsi="Times New Roman"/>
          <w:sz w:val="26"/>
          <w:szCs w:val="26"/>
        </w:rPr>
        <w:t xml:space="preserve"> П.В.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22104C" w:rsidRPr="00B9677D" w:rsidP="002210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22104C" w:rsidRPr="00B9677D" w:rsidP="0022104C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22104C" w:rsidRPr="00B9677D" w:rsidP="0022104C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9677D">
        <w:rPr>
          <w:rFonts w:ascii="Times New Roman" w:hAnsi="Times New Roman"/>
          <w:b/>
          <w:sz w:val="26"/>
          <w:szCs w:val="26"/>
        </w:rPr>
        <w:t>:</w:t>
      </w:r>
    </w:p>
    <w:p w:rsidR="0022104C" w:rsidRPr="00B9677D" w:rsidP="0022104C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Алмазова</w:t>
      </w:r>
      <w:r>
        <w:rPr>
          <w:rFonts w:ascii="Times New Roman" w:hAnsi="Times New Roman"/>
          <w:b/>
          <w:sz w:val="26"/>
          <w:szCs w:val="26"/>
        </w:rPr>
        <w:t xml:space="preserve"> Павла Викторовича</w:t>
      </w:r>
      <w:r w:rsidRPr="00B9677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2104C" w:rsidRPr="00B9677D" w:rsidP="0022104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2104C" w:rsidRPr="00B9677D" w:rsidP="0022104C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22104C" w:rsidRPr="00B9677D" w:rsidP="0022104C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2104C" w:rsidRPr="00B9677D" w:rsidP="0022104C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2104C" w:rsidRPr="00B9677D" w:rsidP="0022104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104C" w:rsidRPr="00B9677D" w:rsidP="00322BE0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B9677D">
        <w:rPr>
          <w:rFonts w:ascii="Times New Roman" w:hAnsi="Times New Roman"/>
          <w:sz w:val="26"/>
          <w:szCs w:val="26"/>
        </w:rPr>
        <w:t>и</w:t>
      </w:r>
      <w:r w:rsidRPr="00B9677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B9677D">
        <w:rPr>
          <w:rFonts w:ascii="Times New Roman" w:hAnsi="Times New Roman"/>
          <w:iCs/>
          <w:sz w:val="26"/>
          <w:szCs w:val="26"/>
        </w:rPr>
        <w:t>КоАП РФ</w:t>
      </w:r>
      <w:r w:rsidRPr="00B9677D">
        <w:rPr>
          <w:rFonts w:ascii="Times New Roman" w:hAnsi="Times New Roman"/>
          <w:sz w:val="26"/>
          <w:szCs w:val="26"/>
        </w:rPr>
        <w:t>.</w:t>
      </w:r>
    </w:p>
    <w:sectPr w:rsidSect="007C0F6D">
      <w:headerReference w:type="even" r:id="rId9"/>
      <w:headerReference w:type="default" r:id="rId10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63E">
          <w:rPr>
            <w:noProof/>
          </w:rPr>
          <w:t>2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4C"/>
    <w:rsid w:val="0022104C"/>
    <w:rsid w:val="0031582A"/>
    <w:rsid w:val="00322BE0"/>
    <w:rsid w:val="003C7E14"/>
    <w:rsid w:val="0047263E"/>
    <w:rsid w:val="007C0F6D"/>
    <w:rsid w:val="00B45283"/>
    <w:rsid w:val="00B9677D"/>
    <w:rsid w:val="00C21487"/>
    <w:rsid w:val="00CC1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4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104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2210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104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22104C"/>
  </w:style>
  <w:style w:type="character" w:customStyle="1" w:styleId="FontStyle11">
    <w:name w:val="Font Style11"/>
    <w:uiPriority w:val="99"/>
    <w:rsid w:val="002210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21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0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