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0038-01-2022-003252-95</w:t>
      </w:r>
    </w:p>
    <w:p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5-38-535/2022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03 ноября 2022 года                                                г. Евпатория ул. Горького, д. 10/29</w:t>
      </w:r>
    </w:p>
    <w:p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color w:val="0000FF"/>
          <w:sz w:val="26"/>
          <w:szCs w:val="26"/>
        </w:rPr>
        <w:t>Романенко Ю.Л.,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,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предусмотренном ст. 6.1.1 Кодекса Российской Федерации об административных правонарушениях, в отношении 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Романенко Юлии Леонидовны</w:t>
      </w:r>
      <w:r>
        <w:rPr>
          <w:color w:val="0000FF"/>
          <w:sz w:val="26"/>
          <w:szCs w:val="26"/>
        </w:rPr>
        <w:t xml:space="preserve">,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, 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года в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 час.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  мин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FF"/>
          <w:sz w:val="26"/>
          <w:szCs w:val="26"/>
        </w:rPr>
        <w:t>Романенко Ю.Л.</w:t>
      </w:r>
      <w:r>
        <w:rPr>
          <w:color w:val="000000" w:themeColor="text1"/>
          <w:sz w:val="26"/>
          <w:szCs w:val="26"/>
        </w:rPr>
        <w:t xml:space="preserve">, находясь по адресу: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, в ходе конфликта с Шишкиной Л.А. умышленно совершила насильственные действия, а именно: нанесла удары кулаком правой руки по телу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чем  причинила физическую боль и телесные повреждения, не повлекшие последствий, указанных в статье 115 УК РФ. Действия</w:t>
      </w:r>
      <w:r>
        <w:rPr>
          <w:color w:val="0000FF"/>
          <w:sz w:val="26"/>
          <w:szCs w:val="26"/>
        </w:rPr>
        <w:t xml:space="preserve"> Романенко Ю.Л. </w:t>
      </w:r>
      <w:r>
        <w:rPr>
          <w:color w:val="000000" w:themeColor="text1"/>
          <w:sz w:val="26"/>
          <w:szCs w:val="26"/>
        </w:rPr>
        <w:t xml:space="preserve">не содержат уголовно-наказуемого деяния. 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Согласно заключения эксперта  №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г., обнаруженное у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 телесные повреждения в виде кровоподтеков на правом плече и на правой молочной железе, которые образовались от действия тупого предмета (предметов), в срок, не противоречащий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г.,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вреда здоровью человека.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Своими действиями </w:t>
      </w:r>
      <w:r>
        <w:rPr>
          <w:color w:val="0000FF"/>
          <w:sz w:val="26"/>
          <w:szCs w:val="26"/>
        </w:rPr>
        <w:t>Романенко Ю.Л.</w:t>
      </w:r>
      <w:r>
        <w:rPr>
          <w:color w:val="000000" w:themeColor="text1"/>
          <w:sz w:val="26"/>
          <w:szCs w:val="26"/>
        </w:rPr>
        <w:t xml:space="preserve"> совершила административное правонарушение, предусмотренное ст. 6.1.1 КоАП РФ.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судебном заседании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color w:val="000000" w:themeColor="text1"/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признала. В ходе конфликта из-за того, что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препятствовала возможности забрать ребенка домой, она наносила удары </w:t>
      </w:r>
      <w:r>
        <w:rPr>
          <w:color w:val="0000FF"/>
          <w:sz w:val="26"/>
          <w:szCs w:val="26"/>
        </w:rPr>
        <w:t xml:space="preserve">кулаком правой руки по телу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содеянном раскаялась. Принесла извинения </w:t>
      </w:r>
      <w:r>
        <w:rPr>
          <w:b/>
          <w:color w:val="0000FF"/>
          <w:sz w:val="26"/>
          <w:szCs w:val="26"/>
        </w:rPr>
        <w:t xml:space="preserve">*** </w:t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Потерпевшая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в суде факт нанесения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года </w:t>
      </w:r>
      <w:r>
        <w:rPr>
          <w:color w:val="0000FF"/>
          <w:sz w:val="26"/>
          <w:szCs w:val="26"/>
        </w:rPr>
        <w:t>Романенко Ю.Л.</w:t>
      </w:r>
      <w:r>
        <w:rPr>
          <w:color w:val="000000" w:themeColor="text1"/>
          <w:sz w:val="26"/>
          <w:szCs w:val="26"/>
        </w:rPr>
        <w:t xml:space="preserve"> ей побоев подтвердила. Пояснила, что 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года около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ч.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мин.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находилась по месту жительства в комнате №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совместно с правнуком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-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г.р. В указанное время в помещение комнаты зашла Романенко Юлия, которая подбежала к своему ребенку. Между ней и   Романенко Ю.Л. произошел конфликт, в ходе которого Романенко Ю.Л. кулаком правой руки наносила удары по телу, от её ударов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чувствовала физическую боль. Предоставила заключение врача травматолога –отопеда.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Выслушав </w:t>
      </w:r>
      <w:r>
        <w:rPr>
          <w:color w:val="0000FF"/>
          <w:sz w:val="26"/>
          <w:szCs w:val="26"/>
        </w:rPr>
        <w:t xml:space="preserve">Романенко Ю.Л., </w:t>
      </w:r>
      <w:r>
        <w:rPr>
          <w:sz w:val="26"/>
          <w:szCs w:val="26"/>
        </w:rPr>
        <w:t xml:space="preserve">потерпевшую 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,  </w:t>
      </w:r>
      <w:r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color w:val="000000" w:themeColor="text1"/>
          <w:sz w:val="26"/>
          <w:szCs w:val="26"/>
        </w:rPr>
        <w:t>состава правонарушения, предусмотренного ст. 6.1.1 КоАП РФ.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</w:t>
      </w:r>
      <w:hyperlink r:id="rId9" w:history="1">
        <w:r>
          <w:rPr>
            <w:color w:val="000000" w:themeColor="text1"/>
            <w:sz w:val="26"/>
            <w:szCs w:val="26"/>
          </w:rPr>
          <w:t>статей 24.1</w:t>
        </w:r>
      </w:hyperlink>
      <w:r>
        <w:rPr>
          <w:color w:val="000000" w:themeColor="text1"/>
          <w:sz w:val="26"/>
          <w:szCs w:val="26"/>
        </w:rPr>
        <w:t xml:space="preserve"> и </w:t>
      </w:r>
      <w:hyperlink r:id="rId10" w:history="1">
        <w:r>
          <w:rPr>
            <w:color w:val="000000" w:themeColor="text1"/>
            <w:sz w:val="26"/>
            <w:szCs w:val="26"/>
          </w:rPr>
          <w:t>26.1</w:t>
        </w:r>
      </w:hyperlink>
      <w:r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1" w:history="1">
        <w:r>
          <w:rPr>
            <w:color w:val="000000" w:themeColor="text1"/>
            <w:sz w:val="26"/>
            <w:szCs w:val="26"/>
          </w:rPr>
          <w:t>статьей 2.1</w:t>
        </w:r>
      </w:hyperlink>
      <w:r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2" w:history="1">
        <w:r>
          <w:rPr>
            <w:color w:val="000000" w:themeColor="text1"/>
            <w:sz w:val="26"/>
            <w:szCs w:val="26"/>
          </w:rPr>
          <w:t>статьей 26.11</w:t>
        </w:r>
      </w:hyperlink>
      <w:r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3" w:history="1">
        <w:r>
          <w:rPr>
            <w:color w:val="000000" w:themeColor="text1"/>
            <w:sz w:val="26"/>
            <w:szCs w:val="26"/>
          </w:rPr>
          <w:t>Конституции</w:t>
        </w:r>
      </w:hyperlink>
      <w:r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14" w:history="1">
        <w:r>
          <w:rPr>
            <w:color w:val="000000" w:themeColor="text1"/>
            <w:sz w:val="26"/>
            <w:szCs w:val="26"/>
          </w:rPr>
          <w:t>п. 13</w:t>
        </w:r>
      </w:hyperlink>
      <w:r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5" w:history="1">
        <w:r>
          <w:rPr>
            <w:color w:val="000000" w:themeColor="text1"/>
            <w:sz w:val="26"/>
            <w:szCs w:val="26"/>
          </w:rPr>
          <w:t>статье 1.5</w:t>
        </w:r>
      </w:hyperlink>
      <w:r>
        <w:rPr>
          <w:color w:val="000000" w:themeColor="text1"/>
          <w:sz w:val="26"/>
          <w:szCs w:val="26"/>
        </w:rPr>
        <w:t xml:space="preserve"> К</w:t>
      </w:r>
      <w:r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вина </w:t>
      </w:r>
      <w:r>
        <w:rPr>
          <w:color w:val="0000FF"/>
          <w:sz w:val="26"/>
          <w:szCs w:val="26"/>
        </w:rPr>
        <w:t>Романенко Ю.Л.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совершении указанного административного правонарушения подтверждается: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</w:t>
      </w:r>
      <w:r>
        <w:rPr>
          <w:color w:val="000000" w:themeColor="text1"/>
          <w:sz w:val="26"/>
          <w:szCs w:val="26"/>
        </w:rPr>
        <w:t xml:space="preserve">правонарушении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 №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FF"/>
          <w:sz w:val="26"/>
          <w:szCs w:val="26"/>
        </w:rPr>
        <w:t>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должностного лица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должностного лица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принятия устного заявления о преступлении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от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осмотром врача в приемном отделении ГБУЗ «Евпаторийская городская больница»;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рентгенографии ребра (ребер)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с фототаблицей;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копий справки об инвалидности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удостоверения о праве на меры социальной поддержки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о назначении медицинской судебной экспертизы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осмотра места происшествия с фототаблицей;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ответом на запрос;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Романенко Ю.Л.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г.;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лицо;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РБД;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заключением эксперта  №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 г., согласно которого при судебно-медицинской экспертизе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обнаруженное телесные повреждения в виде кровоподтеков на правом плече и на правой молочной железе,  которые образовались от действия тупого предмета (предметов), в срок, не противоречащий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г.,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вреда здоровью человека. Перелом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>-го ребра на рентгенограмме не подтвердился;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копией постановления об отказе в возбуждении  уголовного дела от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г.;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справкой на физическое лицо  и другими материалами дела.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sz w:val="26"/>
          <w:szCs w:val="26"/>
        </w:rPr>
        <w:t>в совершении административного правонарушения, предусмотренного  ст. 6.1.1  КоАП РФ, - установленной.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Помимо этого, вина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sz w:val="26"/>
          <w:szCs w:val="26"/>
        </w:rPr>
        <w:t xml:space="preserve">в совершении вменного ей правонарушения подтверждается, в том числе, показаниями потерпевшей </w:t>
      </w:r>
      <w:r>
        <w:rPr>
          <w:b/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которая в суде  подтвердила вину </w:t>
      </w:r>
      <w:r>
        <w:rPr>
          <w:color w:val="0000FF"/>
          <w:sz w:val="26"/>
          <w:szCs w:val="26"/>
        </w:rPr>
        <w:t>Романенко Ю.Л.</w:t>
      </w:r>
    </w:p>
    <w:p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Романенко Ю.Л. вину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совершении правонарушения признала,  не оспаривала факт возникновения конфликта в указанный в протоколе день, время и месте, указывая, что конфликт произошел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ул. 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000000" w:themeColor="text1"/>
          <w:sz w:val="26"/>
          <w:szCs w:val="26"/>
        </w:rPr>
        <w:t xml:space="preserve"> в г. Евпатории Республики Крым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 участием </w:t>
      </w:r>
      <w:r>
        <w:rPr>
          <w:b/>
          <w:color w:val="0000FF"/>
          <w:sz w:val="26"/>
          <w:szCs w:val="26"/>
        </w:rPr>
        <w:t xml:space="preserve">***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вида и меры наказания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sz w:val="26"/>
          <w:szCs w:val="26"/>
        </w:rPr>
        <w:t xml:space="preserve">суд учитывает, обстоятельства совершенного им правонарушения, личность правонарушителя, которая ранее к административной ответственности за правонарушения, посягающие на здоровье </w:t>
      </w:r>
      <w:r>
        <w:rPr>
          <w:rFonts w:eastAsiaTheme="minorHAnsi"/>
          <w:sz w:val="26"/>
          <w:szCs w:val="26"/>
          <w:lang w:eastAsia="en-US"/>
        </w:rPr>
        <w:t xml:space="preserve">и общественную нравственность не привлекалась, смягчающие административную ответственность обстоятельства: признание вины, раскаяние в содеянном, наличие на иждивении одного малолетнего ребенка, принесение извинений, отсутствие обстоятельств отягчающих административную ответственность, и считает необходимым назначить </w:t>
      </w:r>
      <w:r>
        <w:rPr>
          <w:rFonts w:eastAsiaTheme="minorHAnsi"/>
          <w:color w:val="0000FF"/>
          <w:sz w:val="26"/>
          <w:szCs w:val="26"/>
          <w:lang w:eastAsia="en-US"/>
        </w:rPr>
        <w:t xml:space="preserve">ей </w:t>
      </w:r>
      <w:r>
        <w:rPr>
          <w:rFonts w:eastAsiaTheme="minorHAnsi"/>
          <w:sz w:val="26"/>
          <w:szCs w:val="26"/>
          <w:lang w:eastAsia="en-US"/>
        </w:rPr>
        <w:t xml:space="preserve"> наказание в виде штрафа в пределах санкции ст. 6.1.1 КоАП РФ</w:t>
      </w:r>
      <w:r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sz w:val="26"/>
          <w:szCs w:val="26"/>
        </w:rPr>
        <w:t>подобных правонарушений впредь.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назначения </w:t>
      </w:r>
      <w:r>
        <w:rPr>
          <w:color w:val="0000FF"/>
          <w:sz w:val="26"/>
          <w:szCs w:val="26"/>
        </w:rPr>
        <w:t xml:space="preserve">Романенко Ю.Л. </w:t>
      </w:r>
      <w:r>
        <w:rPr>
          <w:sz w:val="26"/>
          <w:szCs w:val="26"/>
        </w:rPr>
        <w:t>более сурового наказания в виде обязательных работ или ареста, мировой судья с учетом установленных обстоятельств дела, а также личности виновной не усматривает.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b/>
          <w:sz w:val="26"/>
          <w:szCs w:val="26"/>
        </w:rPr>
        <w:t>ПОСТАНОВИЛ:</w:t>
      </w:r>
    </w:p>
    <w:p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br/>
        <w:t>     </w:t>
        <w:tab/>
      </w:r>
      <w:r>
        <w:rPr>
          <w:b/>
          <w:color w:val="0000FF"/>
          <w:sz w:val="26"/>
          <w:szCs w:val="26"/>
        </w:rPr>
        <w:t>Романенко Юлии Леонидовны</w:t>
      </w:r>
      <w:r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>
        <w:rPr>
          <w:rFonts w:eastAsiaTheme="minorHAnsi"/>
          <w:sz w:val="26"/>
          <w:szCs w:val="26"/>
          <w:lang w:eastAsia="en-US"/>
        </w:rPr>
        <w:t xml:space="preserve">назначить ей наказание в виде </w:t>
      </w:r>
      <w:r>
        <w:rPr>
          <w:sz w:val="26"/>
          <w:szCs w:val="26"/>
        </w:rPr>
        <w:t>административного штрафа в размере 5000 (пяти тысяч) рублей.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tabs>
          <w:tab w:val="clear" w:pos="708"/>
          <w:tab w:val="left" w:pos="2700"/>
          <w:tab w:val="left" w:pos="6300"/>
        </w:tabs>
        <w:ind w:right="-5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Министерство юстиции Республики Крым, ИНН 9102013284, КПП 910201001, </w:t>
      </w:r>
      <w:r>
        <w:rPr>
          <w:b/>
          <w:color w:val="0000FF"/>
          <w:sz w:val="26"/>
          <w:szCs w:val="26"/>
        </w:rPr>
        <w:t xml:space="preserve">*** </w:t>
      </w:r>
      <w:r>
        <w:rPr>
          <w:color w:val="FF0000"/>
          <w:sz w:val="26"/>
          <w:szCs w:val="26"/>
        </w:rPr>
        <w:t xml:space="preserve">. </w:t>
      </w:r>
      <w:r>
        <w:rPr>
          <w:sz w:val="26"/>
          <w:szCs w:val="26"/>
        </w:rPr>
        <w:t>Наименование платежа: штраф за побои по постановлению мирового судьи № 5-38-535/2022 от 03.11.2022 г.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>
        <w:rPr>
          <w:iCs/>
          <w:sz w:val="26"/>
          <w:szCs w:val="26"/>
        </w:rPr>
        <w:t>КоАП РФ</w:t>
      </w:r>
      <w:r>
        <w:rPr>
          <w:sz w:val="26"/>
          <w:szCs w:val="26"/>
        </w:rPr>
        <w:t>.</w:t>
      </w:r>
    </w:p>
    <w:p>
      <w:pPr>
        <w:ind w:firstLine="720"/>
        <w:jc w:val="both"/>
        <w:rPr>
          <w:sz w:val="26"/>
          <w:szCs w:val="26"/>
        </w:rPr>
      </w:pPr>
    </w:p>
    <w:p>
      <w:pPr>
        <w:tabs>
          <w:tab w:val="clear" w:pos="708"/>
          <w:tab w:val="left" w:pos="2700"/>
          <w:tab w:val="left" w:pos="6300"/>
        </w:tabs>
        <w:ind w:right="-58" w:firstLine="0"/>
        <w:jc w:val="both"/>
        <w:rPr>
          <w:b/>
          <w:sz w:val="26"/>
          <w:szCs w:val="26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  <w:tab/>
        <w:t xml:space="preserve">                    М.М. Апразов</w:t>
      </w:r>
    </w:p>
    <w:sectPr>
      <w:headerReference w:type="default" r:id="rId17"/>
      <w:type w:val="nextPage"/>
      <w:pgSz w:w="11906" w:h="16838"/>
      <w:pgMar w:top="1135" w:right="707" w:bottom="993" w:left="1701" w:header="708" w:footer="0" w:gutter="0"/>
      <w:pgNumType w:fmt="decimal"/>
      <w:cols w:space="708"/>
      <w:formProt w:val="0"/>
      <w:titlePg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4812971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6C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Верхний колонтитул Знак"/>
    <w:basedOn w:val="DefaultParagraphFont"/>
    <w:uiPriority w:val="99"/>
    <w:qFormat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5068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Нижний колонтитул Знак"/>
    <w:basedOn w:val="DefaultParagraphFont"/>
    <w:uiPriority w:val="99"/>
    <w:qFormat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2">
    <w:name w:val="Основной текст (2)_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qFormat/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600554"/>
    <w:pPr>
      <w:tabs>
        <w:tab w:val="clear" w:pos="708"/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00554"/>
    <w:pPr>
      <w:widowControl w:val="0"/>
      <w:bidi w:val="0"/>
      <w:spacing w:before="0" w:after="0" w:line="240" w:lineRule="auto"/>
      <w:jc w:val="left"/>
    </w:pPr>
    <w:rPr>
      <w:rFonts w:eastAsia="Times New Roman" w:asciiTheme="minorHAnsi" w:hAnsiTheme="minorHAnsi" w:cs="Calibr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068A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F7A5C"/>
    <w:pPr>
      <w:tabs>
        <w:tab w:val="clear" w:pos="708"/>
        <w:tab w:val="center" w:pos="4677"/>
        <w:tab w:val="right" w:pos="9355"/>
      </w:tabs>
    </w:pPr>
  </w:style>
  <w:style w:type="paragraph" w:customStyle="1" w:styleId="20">
    <w:name w:val="Основной текст (2)"/>
    <w:basedOn w:val="Normal"/>
    <w:qFormat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eastAsia="Calibri" w:hAnsi="Times New Roman"/>
      <w:lang w:eastAsia="en-US"/>
    </w:rPr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customStyle="1" w:styleId="a5">
    <w:name w:val="Содержимое врезки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32582xElAM" TargetMode="External" /><Relationship Id="rId11" Type="http://schemas.openxmlformats.org/officeDocument/2006/relationships/hyperlink" Target="consultantplus://offline/ref=C2376F42331BE4CD97583D7EE07373EF746779C93AE94952596CA808A32004DE6A3A4826C881268FxElEM" TargetMode="External" /><Relationship Id="rId12" Type="http://schemas.openxmlformats.org/officeDocument/2006/relationships/hyperlink" Target="consultantplus://offline/ref=C2376F42331BE4CD97583D7EE07373EF746779C93AE94952596CA808A32004DE6A3A4826C883228FxElAM" TargetMode="External" /><Relationship Id="rId13" Type="http://schemas.openxmlformats.org/officeDocument/2006/relationships/hyperlink" Target="consultantplus://offline/ref=C2376F42331BE4CD97583D7EE07373EF74667AC434BE1E500839A6x0lDM" TargetMode="External" /><Relationship Id="rId14" Type="http://schemas.openxmlformats.org/officeDocument/2006/relationships/hyperlink" Target="consultantplus://offline/ref=7A733B6AE55273809994EB92620E269F96DAF5EBA38E097706E4C1987418C85BDF00E9C23F72B3E2XDdAM" TargetMode="External" /><Relationship Id="rId15" Type="http://schemas.openxmlformats.org/officeDocument/2006/relationships/hyperlink" Target="consultantplus://offline/ref=7A733B6AE55273809994EB92620E269F95D6F7E7A589097706E4C1987418C85BDF00E9C23F72B3E5XDdFM" TargetMode="External" /><Relationship Id="rId16" Type="http://schemas.openxmlformats.org/officeDocument/2006/relationships/hyperlink" Target="consultantplus://offline/ref=7A733B6AE55273809994EB92620E269F95D6F7E7A589097706E4C1987418C85BDF00E9C23F72B3E4XDd9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733B6AE55273809994EB92620E269F95D6F7E7A589097706E4C1987418C85BDF00E9C43D77XBd0M" TargetMode="External" /><Relationship Id="rId6" Type="http://schemas.openxmlformats.org/officeDocument/2006/relationships/hyperlink" Target="consultantplus://offline/ref=7A733B6AE55273809994EB92620E269F95D6F2EDA580097706E4C1987418C85BDF00E9C23F72B5E6XDdAM" TargetMode="External" /><Relationship Id="rId7" Type="http://schemas.openxmlformats.org/officeDocument/2006/relationships/hyperlink" Target="consultantplus://offline/ref=7A733B6AE55273809994EB92620E269F95D6F7E7A589097706E4C1987418C85BDF00E9C23F70B1E1XDd1M" TargetMode="External" /><Relationship Id="rId8" Type="http://schemas.openxmlformats.org/officeDocument/2006/relationships/hyperlink" Target="consultantplus://offline/ref=7A733B6AE55273809994EB92620E269F95D6F7E7A589097706E4C1987418C85BDF00E9C23F70B7E3XDdDM" TargetMode="External" /><Relationship Id="rId9" Type="http://schemas.openxmlformats.org/officeDocument/2006/relationships/hyperlink" Target="consultantplus://offline/ref=C2376F42331BE4CD97583D7EE07373EF746779C93AE94952596CA808A32004DE6A3A4826C883248DxEl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E4CF-29A5-480B-BBF5-4E4139AF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