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862" w:rsidRPr="00AE2F64" w:rsidP="00AE2F64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530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Дело № 5-38-580/2019</w:t>
      </w:r>
      <w:r w:rsidRPr="0065305D">
        <w:rPr>
          <w:rFonts w:ascii="Times New Roman" w:hAnsi="Times New Roman" w:cs="Times New Roman"/>
          <w:b/>
          <w:sz w:val="26"/>
          <w:szCs w:val="26"/>
        </w:rPr>
        <w:tab/>
      </w:r>
    </w:p>
    <w:p w:rsidR="00767862" w:rsidRPr="0065305D" w:rsidP="0065305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0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67862" w:rsidRPr="0065305D" w:rsidP="0065305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16 декабря 2019 года                                           г. Евпатория, пр. Ленина 51/50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65305D"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767862" w:rsidRPr="00AE2F64" w:rsidP="00AE2F6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Мельниковой Жанны Евгеньевны</w:t>
      </w:r>
      <w:r w:rsidRPr="00653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653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F6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767862" w:rsidRPr="00AE2F64" w:rsidP="00AE2F64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05D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час Мельниковой Ж.Е.,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53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05D">
        <w:rPr>
          <w:rFonts w:ascii="Times New Roman" w:hAnsi="Times New Roman" w:cs="Times New Roman"/>
          <w:sz w:val="26"/>
          <w:szCs w:val="26"/>
        </w:rPr>
        <w:t>расположенном</w:t>
      </w:r>
      <w:r w:rsidRPr="0065305D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совершено нарушение законодательства о налогах и сборах, в части непредставления в установленный п. 3 статьи 88 Налогового кодекса Российской Федерации срок пояснения по требованиям Межрайонной ИФНС России №6 по Республике Крым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Согласно пункту 3 статьи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Pr="0065305D">
        <w:rPr>
          <w:rFonts w:ascii="Times New Roman" w:hAnsi="Times New Roman" w:cs="Times New Roman"/>
          <w:sz w:val="26"/>
          <w:szCs w:val="26"/>
        </w:rPr>
        <w:t xml:space="preserve"> обходимые пояснения или внести соответствующие исправления в установленный срок. 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в </w:t>
      </w:r>
      <w:r w:rsidRPr="0065305D">
        <w:rPr>
          <w:rFonts w:ascii="Times New Roman" w:hAnsi="Times New Roman" w:cs="Times New Roman"/>
          <w:sz w:val="26"/>
          <w:szCs w:val="26"/>
        </w:rPr>
        <w:t>ходе проведения камеральной налоговой проверк</w:t>
      </w:r>
      <w:r w:rsidRPr="0065305D">
        <w:rPr>
          <w:rFonts w:ascii="Times New Roman" w:hAnsi="Times New Roman" w:cs="Times New Roman"/>
          <w:sz w:val="26"/>
          <w:szCs w:val="26"/>
        </w:rPr>
        <w:t>и уточненной налоговой декларации</w:t>
      </w:r>
      <w:r w:rsidRPr="0065305D">
        <w:rPr>
          <w:rFonts w:ascii="Times New Roman" w:hAnsi="Times New Roman" w:cs="Times New Roman"/>
          <w:sz w:val="26"/>
          <w:szCs w:val="26"/>
        </w:rPr>
        <w:t xml:space="preserve"> по налогу на добавленную стоимость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за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5305D">
        <w:rPr>
          <w:rFonts w:ascii="Times New Roman" w:hAnsi="Times New Roman" w:cs="Times New Roman"/>
          <w:sz w:val="26"/>
          <w:szCs w:val="26"/>
        </w:rPr>
        <w:t xml:space="preserve"> (рег.№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от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>), номер корректировки «0») были выявлены ошибки и (или) противоречия между сведениями, содержащимися в документах, либо несоответствия сведений представленных налогоплательщиком, сведениям</w:t>
      </w:r>
      <w:r w:rsidRPr="0065305D">
        <w:rPr>
          <w:rFonts w:ascii="Times New Roman" w:hAnsi="Times New Roman" w:cs="Times New Roman"/>
          <w:sz w:val="26"/>
          <w:szCs w:val="26"/>
        </w:rPr>
        <w:t>, имеющимся у налогового органа</w:t>
      </w:r>
      <w:r w:rsidRPr="0065305D">
        <w:rPr>
          <w:rFonts w:ascii="Times New Roman" w:hAnsi="Times New Roman" w:cs="Times New Roman"/>
          <w:sz w:val="26"/>
          <w:szCs w:val="26"/>
        </w:rPr>
        <w:t xml:space="preserve"> и полученным им в ходе налогового контроля.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Межрайонной ИФНС России №6 </w:t>
      </w:r>
      <w:r w:rsidRPr="0065305D">
        <w:rPr>
          <w:rFonts w:ascii="Times New Roman" w:hAnsi="Times New Roman" w:cs="Times New Roman"/>
          <w:sz w:val="26"/>
          <w:szCs w:val="26"/>
        </w:rPr>
        <w:t>по Республик</w:t>
      </w:r>
      <w:r w:rsidRPr="0065305D" w:rsidR="0065305D">
        <w:rPr>
          <w:rFonts w:ascii="Times New Roman" w:hAnsi="Times New Roman" w:cs="Times New Roman"/>
          <w:sz w:val="26"/>
          <w:szCs w:val="26"/>
        </w:rPr>
        <w:t>е Крым в адрес налогоплательщика</w:t>
      </w:r>
      <w:r w:rsidRPr="0065305D">
        <w:rPr>
          <w:rFonts w:ascii="Times New Roman" w:hAnsi="Times New Roman" w:cs="Times New Roman"/>
          <w:sz w:val="26"/>
          <w:szCs w:val="26"/>
        </w:rPr>
        <w:t xml:space="preserve"> направлено требование о представлении пояснений от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№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по выявленным ошибкам</w:t>
      </w:r>
      <w:r w:rsidRPr="0065305D">
        <w:rPr>
          <w:rFonts w:ascii="Times New Roman" w:hAnsi="Times New Roman" w:cs="Times New Roman"/>
          <w:sz w:val="26"/>
          <w:szCs w:val="26"/>
        </w:rPr>
        <w:t xml:space="preserve"> и противоречиям. Данное требование получено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Согласно п. 1 ст. 129 Налогового кодекса Российской Федерации срок представления ответа не позднее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Фактически ответ</w:t>
      </w:r>
      <w:r w:rsidRPr="0065305D">
        <w:rPr>
          <w:rFonts w:ascii="Times New Roman" w:hAnsi="Times New Roman" w:cs="Times New Roman"/>
          <w:sz w:val="26"/>
          <w:szCs w:val="26"/>
        </w:rPr>
        <w:t xml:space="preserve"> на требование налогового о</w:t>
      </w:r>
      <w:r w:rsidRPr="0065305D">
        <w:rPr>
          <w:rFonts w:ascii="Times New Roman" w:hAnsi="Times New Roman" w:cs="Times New Roman"/>
          <w:sz w:val="26"/>
          <w:szCs w:val="26"/>
        </w:rPr>
        <w:t xml:space="preserve">ргана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по состоянию на дату составление</w:t>
      </w:r>
      <w:r w:rsidRPr="0065305D">
        <w:rPr>
          <w:rFonts w:ascii="Times New Roman" w:hAnsi="Times New Roman" w:cs="Times New Roman"/>
          <w:sz w:val="26"/>
          <w:szCs w:val="26"/>
        </w:rPr>
        <w:t xml:space="preserve"> акта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не представлен</w:t>
      </w:r>
      <w:r w:rsidRPr="0065305D">
        <w:rPr>
          <w:rFonts w:ascii="Times New Roman" w:hAnsi="Times New Roman" w:cs="Times New Roman"/>
          <w:sz w:val="26"/>
          <w:szCs w:val="26"/>
        </w:rPr>
        <w:t>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В суде Мельникова Ж.Е., вину признала, не отрицала обстоятельств указанных в протоколе об административной ответственности.</w:t>
      </w:r>
    </w:p>
    <w:p w:rsidR="00767862" w:rsidRPr="0065305D" w:rsidP="0065305D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Выслушав лицо, привлекаемое к административной ответственности, исследовав обстоятельства дела и оценив доказательства в их совокупности, мировой судья пришел к выводу, что в действиях Мельниковой Ж.Е., имеется состав административного правонарушения, предусмотренного ч.1 ст.15.6 Кодекса Российской Федерации об административных правонарушениях.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Вина</w:t>
      </w:r>
      <w:r w:rsidRPr="0065305D">
        <w:rPr>
          <w:rFonts w:ascii="Times New Roman" w:hAnsi="Times New Roman" w:cs="Times New Roman"/>
          <w:sz w:val="26"/>
          <w:szCs w:val="26"/>
        </w:rPr>
        <w:t xml:space="preserve"> Мельниковой Ж.Е., в совершении административного правонарушения подтверждается исследованными доказательствами, а именно: протоколом об </w:t>
      </w:r>
      <w:r w:rsidRPr="0065305D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от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 w:rsidR="0072737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,  копией выписки из Единого государственного реестра юридических лиц от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года, копией квитанции о приеме налоговой декларации в электронном виде, копией приказа о переводе работника на другую работу</w:t>
      </w:r>
      <w:r w:rsidRPr="0065305D">
        <w:rPr>
          <w:rFonts w:ascii="Times New Roman" w:hAnsi="Times New Roman" w:cs="Times New Roman"/>
          <w:sz w:val="26"/>
          <w:szCs w:val="26"/>
        </w:rPr>
        <w:t>,</w:t>
      </w:r>
      <w:r w:rsidRPr="0065305D">
        <w:rPr>
          <w:rFonts w:ascii="Times New Roman" w:hAnsi="Times New Roman" w:cs="Times New Roman"/>
          <w:sz w:val="26"/>
          <w:szCs w:val="26"/>
        </w:rPr>
        <w:t xml:space="preserve"> </w:t>
      </w:r>
      <w:r w:rsidRPr="0065305D" w:rsidR="0072737D">
        <w:rPr>
          <w:rFonts w:ascii="Times New Roman" w:hAnsi="Times New Roman" w:cs="Times New Roman"/>
          <w:sz w:val="26"/>
          <w:szCs w:val="26"/>
        </w:rPr>
        <w:t xml:space="preserve">копией требования №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  <w:r w:rsidRPr="0065305D">
        <w:rPr>
          <w:rFonts w:ascii="Times New Roman" w:hAnsi="Times New Roman" w:cs="Times New Roman"/>
          <w:sz w:val="26"/>
          <w:szCs w:val="26"/>
        </w:rPr>
        <w:t xml:space="preserve"> </w:t>
      </w:r>
      <w:r w:rsidRPr="0065305D" w:rsidR="0072737D">
        <w:rPr>
          <w:rFonts w:ascii="Times New Roman" w:hAnsi="Times New Roman" w:cs="Times New Roman"/>
          <w:sz w:val="26"/>
          <w:szCs w:val="26"/>
        </w:rPr>
        <w:t xml:space="preserve">о предоставлении пояснений от </w:t>
      </w:r>
      <w:r w:rsidR="00AE2F64">
        <w:rPr>
          <w:rFonts w:ascii="Times New Roman" w:hAnsi="Times New Roman" w:cs="Times New Roman"/>
          <w:sz w:val="26"/>
          <w:szCs w:val="26"/>
        </w:rPr>
        <w:t>**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5305D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Мельниковой Ж.Е., в совершении правонарушения.</w:t>
      </w:r>
    </w:p>
    <w:p w:rsidR="00767862" w:rsidRPr="0065305D" w:rsidP="0065305D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Мельниковой Ж.Е., суд учитывает характер совершенного административного правонарушения, личность виновной, а также обстоятельства, смягчающие административную ответственность как признание в</w:t>
      </w:r>
      <w:r w:rsidRPr="0065305D" w:rsidR="0072737D">
        <w:rPr>
          <w:rFonts w:ascii="Times New Roman" w:hAnsi="Times New Roman" w:cs="Times New Roman"/>
          <w:sz w:val="26"/>
          <w:szCs w:val="26"/>
        </w:rPr>
        <w:t>ины, отсутствие  обстоятельства,</w:t>
      </w:r>
      <w:r w:rsidRPr="0065305D">
        <w:rPr>
          <w:rFonts w:ascii="Times New Roman" w:hAnsi="Times New Roman" w:cs="Times New Roman"/>
          <w:sz w:val="26"/>
          <w:szCs w:val="26"/>
        </w:rPr>
        <w:t xml:space="preserve"> </w:t>
      </w:r>
      <w:r w:rsidRPr="0065305D">
        <w:rPr>
          <w:rFonts w:ascii="Times New Roman" w:hAnsi="Times New Roman" w:cs="Times New Roman"/>
          <w:sz w:val="26"/>
          <w:szCs w:val="26"/>
        </w:rPr>
        <w:t>отягчающих</w:t>
      </w:r>
      <w:r w:rsidRPr="0065305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считает возможным назначить административное наказание в виде минимального штрафа, предусмотренного санкцией статьи. 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05D">
        <w:rPr>
          <w:rFonts w:ascii="Times New Roman" w:eastAsia="Calibri" w:hAnsi="Times New Roman" w:cs="Times New Roman"/>
          <w:sz w:val="26"/>
          <w:szCs w:val="26"/>
        </w:rPr>
        <w:t xml:space="preserve">Оснований для назначения </w:t>
      </w:r>
      <w:r w:rsidRPr="0065305D">
        <w:rPr>
          <w:rFonts w:ascii="Times New Roman" w:hAnsi="Times New Roman" w:cs="Times New Roman"/>
          <w:sz w:val="26"/>
          <w:szCs w:val="26"/>
        </w:rPr>
        <w:t xml:space="preserve">Мельниковой Ж.Е., </w:t>
      </w:r>
      <w:r w:rsidRPr="0065305D">
        <w:rPr>
          <w:rFonts w:ascii="Times New Roman" w:eastAsia="Calibri" w:hAnsi="Times New Roman" w:cs="Times New Roman"/>
          <w:sz w:val="26"/>
          <w:szCs w:val="26"/>
        </w:rPr>
        <w:t>наказания с учетом положений ст. 4.1.1 КоАП РФ мировой судья не усматривает.</w:t>
      </w:r>
    </w:p>
    <w:p w:rsidR="00767862" w:rsidRPr="00AE2F64" w:rsidP="00AE2F6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5305D">
        <w:rPr>
          <w:rFonts w:ascii="Times New Roman" w:hAnsi="Times New Roman" w:cs="Times New Roman"/>
          <w:sz w:val="26"/>
          <w:szCs w:val="26"/>
        </w:rPr>
        <w:t>изложенного</w:t>
      </w:r>
      <w:r w:rsidRPr="0065305D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судья,</w:t>
      </w:r>
    </w:p>
    <w:p w:rsidR="00767862" w:rsidRPr="00AE2F64" w:rsidP="00AE2F64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653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E2F6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53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Мельникову Жанну Евгеньевну </w:t>
      </w:r>
      <w:r w:rsidRPr="0065305D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 штрафа в размере 300 (триста) рублей.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65305D">
        <w:rPr>
          <w:rFonts w:ascii="Times New Roman" w:hAnsi="Times New Roman" w:cs="Times New Roman"/>
          <w:sz w:val="26"/>
          <w:szCs w:val="26"/>
        </w:rPr>
        <w:t>Межрайонная</w:t>
      </w:r>
      <w:r w:rsidRPr="0065305D">
        <w:rPr>
          <w:rFonts w:ascii="Times New Roman" w:hAnsi="Times New Roman" w:cs="Times New Roman"/>
          <w:sz w:val="26"/>
          <w:szCs w:val="26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65305D">
        <w:rPr>
          <w:rFonts w:ascii="Times New Roman" w:hAnsi="Times New Roman" w:cs="Times New Roman"/>
          <w:sz w:val="26"/>
          <w:szCs w:val="26"/>
        </w:rPr>
        <w:t>р</w:t>
      </w:r>
      <w:r w:rsidRPr="0065305D">
        <w:rPr>
          <w:rFonts w:ascii="Times New Roman" w:hAnsi="Times New Roman" w:cs="Times New Roman"/>
          <w:sz w:val="26"/>
          <w:szCs w:val="26"/>
        </w:rPr>
        <w:t>/с 40101810335100010001, Наименование банка: отделение по Республике Крым ЦБРФ открытый УФК по Республике Крым, БИК 043510001, УИИ=0, назначение платежа административный штраф.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 судебного участка № 38 Евпаторийского судебного района (городской округ Евпатория).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В слу</w:t>
      </w:r>
      <w:r w:rsidRPr="0065305D" w:rsidR="0072737D">
        <w:rPr>
          <w:rFonts w:ascii="Times New Roman" w:hAnsi="Times New Roman" w:cs="Times New Roman"/>
          <w:sz w:val="26"/>
          <w:szCs w:val="26"/>
        </w:rPr>
        <w:t>чае неуплаты</w:t>
      </w:r>
      <w:r w:rsidRPr="0065305D" w:rsidR="0065305D">
        <w:rPr>
          <w:rFonts w:ascii="Times New Roman" w:hAnsi="Times New Roman" w:cs="Times New Roman"/>
          <w:sz w:val="26"/>
          <w:szCs w:val="26"/>
        </w:rPr>
        <w:t xml:space="preserve"> штрафа в срок и </w:t>
      </w:r>
      <w:r w:rsidRPr="0065305D" w:rsidR="0065305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65305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 </w:t>
      </w:r>
    </w:p>
    <w:p w:rsidR="00767862" w:rsidRPr="00AE2F64" w:rsidP="00AE2F6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30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767862" w:rsidRPr="0065305D" w:rsidP="0065305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67862" w:rsidRPr="0065305D" w:rsidP="00AE2F6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65305D" w:rsidP="0065305D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AE2F64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7C"/>
    <w:rsid w:val="00015008"/>
    <w:rsid w:val="003F627C"/>
    <w:rsid w:val="00461F4D"/>
    <w:rsid w:val="0065305D"/>
    <w:rsid w:val="00653DF5"/>
    <w:rsid w:val="0072737D"/>
    <w:rsid w:val="00767862"/>
    <w:rsid w:val="0089614B"/>
    <w:rsid w:val="009B24FD"/>
    <w:rsid w:val="00AE2F64"/>
    <w:rsid w:val="00B5406C"/>
    <w:rsid w:val="00E20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86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2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