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УИД: 91</w:t>
      </w:r>
      <w:r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MS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0038-01-2022-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00</w:t>
      </w:r>
      <w:r>
        <w:rPr>
          <w:rFonts w:ascii="Times New Roman" w:eastAsia="Times New Roman" w:hAnsi="Times New Roman" w:cs="Times New Roman"/>
          <w:b/>
          <w:color w:val="0000FF"/>
          <w:sz w:val="26"/>
          <w:szCs w:val="26"/>
          <w:lang w:eastAsia="ru-RU"/>
        </w:rPr>
        <w:t>3799-06</w:t>
      </w:r>
    </w:p>
    <w:p>
      <w:pPr>
        <w:spacing w:before="0"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5-38-610/2022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23 декабря 2022 года                                              г. Евпатория, ул. Горького, д. 10/29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Магомед Магомедрасулович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 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Зениной Н.А.,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дело об административном правонарушении, поступившее из  </w:t>
      </w:r>
      <w:r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>в отношении: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Зениной Натальи Анатольевны,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*** 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>
      <w:pPr>
        <w:spacing w:before="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в 00 час. 01 мин.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Н.А.,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***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течении 60-ти дней для добровольной оплаты штрафа установленных ч. 1 ст. 32.2 КоАП РФ, не оплатила штраф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руб., назначенный постановлением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Зенина Н.А.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привлечена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20.20 КоАП РФ.</w:t>
      </w:r>
    </w:p>
    <w:p>
      <w:pPr>
        <w:spacing w:before="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Зенина Н.А.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нарушила ч. 1 ст. 20.25 КоАП РФ, которая предусматривает ответственность за неуплату административного штрафа в срок, предусмотренный КоАП РФ.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Зенина Н.А.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свою вину в совершении правонарушения признала, в содеянном раскаялась, не отрицала обстоятельств правонарушения, изложенных в протоколе. Пояснила, что попросила оплатить штраф знакомую, но не проконтролировала, чтобы она оплатила.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действиях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Зениной Н.А.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>
      <w:pPr>
        <w:tabs>
          <w:tab w:val="clear" w:pos="708"/>
          <w:tab w:val="left" w:pos="2700"/>
          <w:tab w:val="left" w:pos="6300"/>
        </w:tabs>
        <w:spacing w:before="0" w:after="0" w:line="240" w:lineRule="auto"/>
        <w:ind w:right="22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Зениной Н.А.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копией постановления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согласно которого </w:t>
      </w:r>
      <w:r>
        <w:rPr>
          <w:rFonts w:ascii="Times New Roman" w:eastAsia="Times New Roman" w:hAnsi="Times New Roman" w:cs="Times New Roman"/>
          <w:color w:val="1919F7"/>
          <w:sz w:val="26"/>
          <w:szCs w:val="26"/>
          <w:lang w:eastAsia="ru-RU"/>
        </w:rPr>
        <w:t xml:space="preserve">Зенина Н.А.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была привлечена к административной ответственности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ч. 1 ст. 20.20 КоАП РФ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ей назначено наказание в виде штрафа в размере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</w:t>
      </w:r>
      <w:r>
        <w:rPr>
          <w:rFonts w:ascii="Times New Roman" w:eastAsia="Calibri" w:hAnsi="Times New Roman" w:cs="Times New Roman"/>
          <w:sz w:val="26"/>
          <w:szCs w:val="26"/>
        </w:rPr>
        <w:t>справкой на физическое лицо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материалами дела, которые составлены надлежащим образом, получены с соблюдением требований закона и являются допустимыми доказательствами.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виновной, ее имущественное положение, наличие смягчающих административную ответственность обстоятельств: признание вины, раскаяние в содеянном, наличие на иждивении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отсутствие отягчающих административную ответственность обстоятельств, считает необходимым назначить наказание в виде административного штрафа.</w:t>
      </w:r>
    </w:p>
    <w:p>
      <w:pPr>
        <w:spacing w:before="0"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 20.25 ч. 1, 29.9, 29.10 КоАП РФ, мировой судья</w:t>
      </w:r>
      <w:r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Зенину Наталью Анатольевну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виновной в совершении правонарушения, предусмотренного ч. 1 ст. 20.25 Кодекса Российской Федерации об административных правонарушениях и назначить ей наказание в виде административного штрафа в размере 1 000 (одной тысячи) рублей.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 xml:space="preserve">***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, наименование платежа: штраф за уклонение от исполнения административного наказания, по постановлению мирового судьи № 5-38-610/2022 от 23.12.2022 г.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>
        <w:rPr>
          <w:sz w:val="26"/>
          <w:szCs w:val="26"/>
        </w:rPr>
        <w:t xml:space="preserve">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Российской Федерации.</w:t>
      </w:r>
    </w:p>
    <w:p>
      <w:pPr>
        <w:spacing w:before="0"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течение 10 суток в порядке, предусмотренном ст. 30.2 КоАП РФ.       </w:t>
      </w:r>
    </w:p>
    <w:p>
      <w:pPr>
        <w:widowControl w:val="0"/>
        <w:suppressAutoHyphens/>
        <w:spacing w:before="0"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>
      <w:pPr>
        <w:spacing w:before="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</w:t>
        <w:tab/>
        <w:tab/>
        <w:tab/>
        <w:tab/>
        <w:tab/>
        <w:tab/>
        <w:tab/>
        <w:t xml:space="preserve">                   М.М. Апразов </w:t>
      </w:r>
    </w:p>
    <w:p>
      <w:pPr>
        <w:spacing w:before="0" w:after="200"/>
        <w:rPr>
          <w:sz w:val="26"/>
          <w:szCs w:val="26"/>
        </w:rPr>
      </w:pPr>
    </w:p>
    <w:sectPr>
      <w:type w:val="nextPage"/>
      <w:pgSz w:w="11906" w:h="16838"/>
      <w:pgMar w:top="1134" w:right="850" w:bottom="1134" w:left="1701" w:header="0" w:footer="0" w:gutter="0"/>
      <w:pgNumType w:fmt="decimal"/>
      <w:cols w:space="708"/>
      <w:formProt w:val="0"/>
      <w:textDirection w:val="lrTb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CC"/>
    <w:family w:val="roman"/>
    <w:pitch w:val="variable"/>
    <w:sig w:usb0="00000000" w:usb1="00000000" w:usb2="00000000" w:usb3="00000000" w:csb0="00000004" w:csb1="00000000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  <w:pPr>
      <w:widowControl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character" w:customStyle="1" w:styleId="a">
    <w:name w:val="Текст выноски Знак"/>
    <w:basedOn w:val="DefaultParagraphFont"/>
    <w:uiPriority w:val="99"/>
    <w:semiHidden/>
    <w:qFormat/>
    <w:rsid w:val="004458A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uiPriority w:val="99"/>
    <w:semiHidden/>
    <w:unhideWhenUsed/>
    <w:qFormat/>
    <w:rsid w:val="004458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beforeAutospacing="1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