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6FE5" w:rsidRPr="00084B5C" w:rsidP="006A6FE5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Дело № 5-38-</w:t>
      </w:r>
      <w:r w:rsidR="005C682E">
        <w:rPr>
          <w:rFonts w:ascii="Times New Roman" w:hAnsi="Times New Roman"/>
          <w:b/>
          <w:sz w:val="25"/>
          <w:szCs w:val="25"/>
        </w:rPr>
        <w:t>61</w:t>
      </w:r>
      <w:r w:rsidR="00417570">
        <w:rPr>
          <w:rFonts w:ascii="Times New Roman" w:hAnsi="Times New Roman"/>
          <w:b/>
          <w:sz w:val="25"/>
          <w:szCs w:val="25"/>
        </w:rPr>
        <w:t>4</w:t>
      </w:r>
      <w:r w:rsidRPr="00084B5C">
        <w:rPr>
          <w:rFonts w:ascii="Times New Roman" w:hAnsi="Times New Roman"/>
          <w:b/>
          <w:sz w:val="25"/>
          <w:szCs w:val="25"/>
        </w:rPr>
        <w:t>/2018</w:t>
      </w:r>
    </w:p>
    <w:p w:rsidR="006A6FE5" w:rsidRPr="00084B5C" w:rsidP="006A6FE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ПОСТАНОВЛЕНИЕ</w:t>
      </w:r>
    </w:p>
    <w:p w:rsidR="006A6FE5" w:rsidRPr="00084B5C" w:rsidP="00084B5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10 октября</w:t>
      </w:r>
      <w:r w:rsidRPr="00084B5C">
        <w:rPr>
          <w:rFonts w:ascii="Times New Roman" w:hAnsi="Times New Roman"/>
          <w:sz w:val="25"/>
          <w:szCs w:val="25"/>
        </w:rPr>
        <w:t xml:space="preserve"> 2018 года</w:t>
      </w:r>
      <w:r>
        <w:rPr>
          <w:rFonts w:ascii="Times New Roman" w:hAnsi="Times New Roman"/>
          <w:sz w:val="25"/>
          <w:szCs w:val="25"/>
        </w:rPr>
        <w:t xml:space="preserve">                        </w:t>
      </w:r>
      <w:r w:rsidRPr="00084B5C">
        <w:rPr>
          <w:rFonts w:ascii="Times New Roman" w:hAnsi="Times New Roman"/>
          <w:sz w:val="25"/>
          <w:szCs w:val="25"/>
        </w:rPr>
        <w:tab/>
      </w:r>
      <w:r w:rsidRPr="00084B5C" w:rsidR="00084B5C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      </w:t>
      </w:r>
      <w:r w:rsidRPr="00084B5C" w:rsidR="00084B5C">
        <w:rPr>
          <w:rFonts w:ascii="Times New Roman" w:hAnsi="Times New Roman"/>
          <w:sz w:val="25"/>
          <w:szCs w:val="25"/>
        </w:rPr>
        <w:t xml:space="preserve"> </w:t>
      </w:r>
      <w:r w:rsidRPr="00084B5C">
        <w:rPr>
          <w:rFonts w:ascii="Times New Roman" w:hAnsi="Times New Roman"/>
          <w:sz w:val="25"/>
          <w:szCs w:val="25"/>
        </w:rPr>
        <w:t>Евпатория, пр. Ленина, 51/50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5"/>
          <w:szCs w:val="25"/>
        </w:rPr>
      </w:pPr>
      <w:r w:rsidRPr="00084B5C">
        <w:rPr>
          <w:rStyle w:val="FontStyle11"/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084B5C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084B5C">
        <w:rPr>
          <w:rFonts w:ascii="Times New Roman" w:hAnsi="Times New Roman"/>
          <w:b/>
          <w:sz w:val="25"/>
          <w:szCs w:val="25"/>
        </w:rPr>
        <w:t xml:space="preserve"> 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Ламберск</w:t>
      </w:r>
      <w:r w:rsidR="009865CF">
        <w:rPr>
          <w:rFonts w:ascii="Times New Roman" w:hAnsi="Times New Roman"/>
          <w:b/>
          <w:sz w:val="25"/>
          <w:szCs w:val="25"/>
        </w:rPr>
        <w:t>и</w:t>
      </w:r>
      <w:r>
        <w:rPr>
          <w:rFonts w:ascii="Times New Roman" w:hAnsi="Times New Roman"/>
          <w:b/>
          <w:sz w:val="25"/>
          <w:szCs w:val="25"/>
        </w:rPr>
        <w:t xml:space="preserve"> Татьяну Юрьевну</w:t>
      </w:r>
      <w:r w:rsidRPr="00084B5C">
        <w:rPr>
          <w:rFonts w:ascii="Times New Roman" w:hAnsi="Times New Roman"/>
          <w:sz w:val="25"/>
          <w:szCs w:val="25"/>
        </w:rPr>
        <w:t xml:space="preserve">, </w:t>
      </w:r>
      <w:r w:rsidR="001D64F6">
        <w:rPr>
          <w:rFonts w:ascii="Times New Roman" w:hAnsi="Times New Roman"/>
          <w:sz w:val="25"/>
          <w:szCs w:val="25"/>
        </w:rPr>
        <w:t>личные данные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6A6FE5" w:rsidRPr="00084B5C" w:rsidP="00084B5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</w:rPr>
        <w:t>УСТАНОВИЛ: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</w:rPr>
        <w:t xml:space="preserve"> Т.Ю.,</w:t>
      </w:r>
      <w:r w:rsidRPr="00084B5C">
        <w:rPr>
          <w:rFonts w:ascii="Times New Roman" w:hAnsi="Times New Roman"/>
          <w:sz w:val="25"/>
          <w:szCs w:val="25"/>
        </w:rPr>
        <w:t xml:space="preserve"> являясь </w:t>
      </w:r>
      <w:r w:rsidR="001D64F6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>, не предоставил</w:t>
      </w:r>
      <w:r>
        <w:rPr>
          <w:rFonts w:ascii="Times New Roman" w:hAnsi="Times New Roman"/>
          <w:sz w:val="25"/>
          <w:szCs w:val="25"/>
        </w:rPr>
        <w:t>а</w:t>
      </w:r>
      <w:r w:rsidRPr="00084B5C">
        <w:rPr>
          <w:rFonts w:ascii="Times New Roman" w:hAnsi="Times New Roman"/>
          <w:sz w:val="25"/>
          <w:szCs w:val="25"/>
        </w:rPr>
        <w:t xml:space="preserve"> в установленный срок, до </w:t>
      </w:r>
      <w:r w:rsidR="001D64F6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 года (включительно), в Управление пенсионного фонда сведения о застрахованн</w:t>
      </w:r>
      <w:r w:rsidRPr="00084B5C" w:rsidR="00084B5C">
        <w:rPr>
          <w:rFonts w:ascii="Times New Roman" w:hAnsi="Times New Roman"/>
          <w:sz w:val="25"/>
          <w:szCs w:val="25"/>
        </w:rPr>
        <w:t>ых</w:t>
      </w:r>
      <w:r w:rsidRPr="00084B5C">
        <w:rPr>
          <w:rFonts w:ascii="Times New Roman" w:hAnsi="Times New Roman"/>
          <w:sz w:val="25"/>
          <w:szCs w:val="25"/>
        </w:rPr>
        <w:t xml:space="preserve"> лиц</w:t>
      </w:r>
      <w:r w:rsidRPr="00084B5C" w:rsidR="00084B5C">
        <w:rPr>
          <w:rFonts w:ascii="Times New Roman" w:hAnsi="Times New Roman"/>
          <w:sz w:val="25"/>
          <w:szCs w:val="25"/>
        </w:rPr>
        <w:t>ах</w:t>
      </w:r>
      <w:r w:rsidRPr="00084B5C">
        <w:rPr>
          <w:rFonts w:ascii="Times New Roman" w:hAnsi="Times New Roman"/>
          <w:sz w:val="25"/>
          <w:szCs w:val="25"/>
        </w:rPr>
        <w:t xml:space="preserve"> (форма СЗВ-М) за </w:t>
      </w:r>
      <w:r w:rsidR="001D64F6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 года в отношении </w:t>
      </w:r>
      <w:r w:rsidR="001D64F6">
        <w:rPr>
          <w:rFonts w:ascii="Times New Roman" w:hAnsi="Times New Roman"/>
          <w:sz w:val="25"/>
          <w:szCs w:val="25"/>
        </w:rPr>
        <w:t>***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Указанные сведения представлены </w:t>
      </w:r>
      <w:r w:rsidR="005C682E"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 w:rsidR="005C682E">
        <w:rPr>
          <w:rFonts w:ascii="Times New Roman" w:hAnsi="Times New Roman"/>
          <w:sz w:val="25"/>
          <w:szCs w:val="25"/>
        </w:rPr>
        <w:t xml:space="preserve"> Т.Ю</w:t>
      </w:r>
      <w:r w:rsidRPr="00084B5C" w:rsidR="00A06735">
        <w:rPr>
          <w:rFonts w:ascii="Times New Roman" w:hAnsi="Times New Roman"/>
          <w:sz w:val="25"/>
          <w:szCs w:val="25"/>
        </w:rPr>
        <w:t xml:space="preserve">. - </w:t>
      </w:r>
      <w:r w:rsidR="001D64F6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., с нарушением срока на </w:t>
      </w:r>
      <w:r w:rsidR="005C682E">
        <w:rPr>
          <w:rFonts w:ascii="Times New Roman" w:hAnsi="Times New Roman"/>
          <w:sz w:val="25"/>
          <w:szCs w:val="25"/>
        </w:rPr>
        <w:t>2</w:t>
      </w:r>
      <w:r w:rsidR="00417570">
        <w:rPr>
          <w:rFonts w:ascii="Times New Roman" w:hAnsi="Times New Roman"/>
          <w:sz w:val="25"/>
          <w:szCs w:val="25"/>
        </w:rPr>
        <w:t>6</w:t>
      </w:r>
      <w:r w:rsidR="005C682E">
        <w:rPr>
          <w:rFonts w:ascii="Times New Roman" w:hAnsi="Times New Roman"/>
          <w:sz w:val="25"/>
          <w:szCs w:val="25"/>
        </w:rPr>
        <w:t>3</w:t>
      </w:r>
      <w:r w:rsidRPr="00084B5C">
        <w:rPr>
          <w:rFonts w:ascii="Times New Roman" w:hAnsi="Times New Roman"/>
          <w:sz w:val="25"/>
          <w:szCs w:val="25"/>
        </w:rPr>
        <w:t xml:space="preserve"> д</w:t>
      </w:r>
      <w:r w:rsidRPr="00084B5C" w:rsidR="00A06735">
        <w:rPr>
          <w:rFonts w:ascii="Times New Roman" w:hAnsi="Times New Roman"/>
          <w:sz w:val="25"/>
          <w:szCs w:val="25"/>
        </w:rPr>
        <w:t>н</w:t>
      </w:r>
      <w:r w:rsidR="005C682E">
        <w:rPr>
          <w:rFonts w:ascii="Times New Roman" w:hAnsi="Times New Roman"/>
          <w:sz w:val="25"/>
          <w:szCs w:val="25"/>
        </w:rPr>
        <w:t>я</w:t>
      </w:r>
      <w:r w:rsidRPr="00084B5C">
        <w:rPr>
          <w:rFonts w:ascii="Times New Roman" w:hAnsi="Times New Roman"/>
          <w:sz w:val="25"/>
          <w:szCs w:val="25"/>
        </w:rPr>
        <w:t>.</w:t>
      </w:r>
    </w:p>
    <w:p w:rsidR="00A0673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В суде </w:t>
      </w:r>
      <w:r w:rsidR="005C682E"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 w:rsidR="005C682E">
        <w:rPr>
          <w:rFonts w:ascii="Times New Roman" w:hAnsi="Times New Roman"/>
          <w:sz w:val="25"/>
          <w:szCs w:val="25"/>
        </w:rPr>
        <w:t xml:space="preserve"> Т.Ю.</w:t>
      </w:r>
      <w:r w:rsidRPr="00084B5C">
        <w:rPr>
          <w:rFonts w:ascii="Times New Roman" w:hAnsi="Times New Roman"/>
          <w:sz w:val="25"/>
          <w:szCs w:val="25"/>
        </w:rPr>
        <w:t xml:space="preserve"> вину в совершении правонарушения признал</w:t>
      </w:r>
      <w:r w:rsidR="005C682E">
        <w:rPr>
          <w:rFonts w:ascii="Times New Roman" w:hAnsi="Times New Roman"/>
          <w:sz w:val="25"/>
          <w:szCs w:val="25"/>
        </w:rPr>
        <w:t>а</w:t>
      </w:r>
      <w:r w:rsidRPr="00084B5C">
        <w:rPr>
          <w:rFonts w:ascii="Times New Roman" w:hAnsi="Times New Roman"/>
          <w:sz w:val="25"/>
          <w:szCs w:val="25"/>
        </w:rPr>
        <w:t>, пояснив, что действительно предоставил</w:t>
      </w:r>
      <w:r w:rsidR="005C682E">
        <w:rPr>
          <w:rFonts w:ascii="Times New Roman" w:hAnsi="Times New Roman"/>
          <w:sz w:val="25"/>
          <w:szCs w:val="25"/>
        </w:rPr>
        <w:t>а</w:t>
      </w:r>
      <w:r w:rsidRPr="00084B5C">
        <w:rPr>
          <w:rFonts w:ascii="Times New Roman" w:hAnsi="Times New Roman"/>
          <w:sz w:val="25"/>
          <w:szCs w:val="25"/>
        </w:rPr>
        <w:t xml:space="preserve"> в УПФ РФ в г. Евпатория сведения по форме СЗВ-М </w:t>
      </w:r>
      <w:r w:rsidR="00A32DDC">
        <w:rPr>
          <w:rFonts w:ascii="Times New Roman" w:hAnsi="Times New Roman"/>
          <w:sz w:val="25"/>
          <w:szCs w:val="25"/>
        </w:rPr>
        <w:t xml:space="preserve">в отношении </w:t>
      </w:r>
      <w:r w:rsidR="001D64F6">
        <w:rPr>
          <w:rFonts w:ascii="Times New Roman" w:hAnsi="Times New Roman"/>
          <w:sz w:val="25"/>
          <w:szCs w:val="25"/>
        </w:rPr>
        <w:t>***</w:t>
      </w:r>
      <w:r w:rsidR="00A32DDC">
        <w:rPr>
          <w:rFonts w:ascii="Times New Roman" w:hAnsi="Times New Roman"/>
          <w:sz w:val="25"/>
          <w:szCs w:val="25"/>
        </w:rPr>
        <w:t xml:space="preserve"> </w:t>
      </w:r>
      <w:r w:rsidR="005C682E">
        <w:rPr>
          <w:rFonts w:ascii="Times New Roman" w:hAnsi="Times New Roman"/>
          <w:sz w:val="25"/>
          <w:szCs w:val="25"/>
        </w:rPr>
        <w:t xml:space="preserve">лишь </w:t>
      </w:r>
      <w:r w:rsidR="001D64F6">
        <w:rPr>
          <w:rFonts w:ascii="Times New Roman" w:hAnsi="Times New Roman"/>
          <w:sz w:val="25"/>
          <w:szCs w:val="25"/>
        </w:rPr>
        <w:t>***</w:t>
      </w:r>
      <w:r w:rsidR="005C682E">
        <w:rPr>
          <w:rFonts w:ascii="Times New Roman" w:hAnsi="Times New Roman"/>
          <w:sz w:val="25"/>
          <w:szCs w:val="25"/>
        </w:rPr>
        <w:t>.</w:t>
      </w:r>
      <w:r w:rsidR="00A32DDC">
        <w:rPr>
          <w:rFonts w:ascii="Times New Roman" w:hAnsi="Times New Roman"/>
          <w:sz w:val="25"/>
          <w:szCs w:val="25"/>
        </w:rPr>
        <w:t xml:space="preserve"> Добавила, что указанное нарушение было допущено по вине ответственного сотрудника.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В</w:t>
      </w:r>
      <w:r w:rsidRPr="00084B5C" w:rsidR="00084B5C">
        <w:rPr>
          <w:rFonts w:ascii="Times New Roman" w:hAnsi="Times New Roman"/>
          <w:sz w:val="25"/>
          <w:szCs w:val="25"/>
        </w:rPr>
        <w:t>ы</w:t>
      </w:r>
      <w:r w:rsidRPr="00084B5C">
        <w:rPr>
          <w:rFonts w:ascii="Times New Roman" w:hAnsi="Times New Roman"/>
          <w:sz w:val="25"/>
          <w:szCs w:val="25"/>
        </w:rPr>
        <w:t xml:space="preserve">слушав </w:t>
      </w:r>
      <w:r w:rsidR="005C682E"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 w:rsidR="005C682E">
        <w:rPr>
          <w:rFonts w:ascii="Times New Roman" w:hAnsi="Times New Roman"/>
          <w:sz w:val="25"/>
          <w:szCs w:val="25"/>
        </w:rPr>
        <w:t xml:space="preserve"> Т.Ю</w:t>
      </w:r>
      <w:r w:rsidRPr="00084B5C">
        <w:rPr>
          <w:rFonts w:ascii="Times New Roman" w:hAnsi="Times New Roman"/>
          <w:sz w:val="25"/>
          <w:szCs w:val="25"/>
        </w:rPr>
        <w:t>., и</w:t>
      </w:r>
      <w:r w:rsidRPr="00084B5C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 w:rsidR="005C682E"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 w:rsidR="005C682E">
        <w:rPr>
          <w:rFonts w:ascii="Times New Roman" w:hAnsi="Times New Roman"/>
          <w:sz w:val="25"/>
          <w:szCs w:val="25"/>
        </w:rPr>
        <w:t xml:space="preserve"> Т.Ю</w:t>
      </w:r>
      <w:r w:rsidRPr="00084B5C">
        <w:rPr>
          <w:rFonts w:ascii="Times New Roman" w:hAnsi="Times New Roman"/>
          <w:sz w:val="25"/>
          <w:szCs w:val="25"/>
        </w:rPr>
        <w:t>.</w:t>
      </w:r>
      <w:r w:rsidRPr="00084B5C">
        <w:rPr>
          <w:rFonts w:ascii="Times New Roman" w:hAnsi="Times New Roman"/>
          <w:sz w:val="25"/>
          <w:szCs w:val="25"/>
        </w:rPr>
        <w:t xml:space="preserve">, как </w:t>
      </w:r>
      <w:r w:rsidR="001D64F6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>, совершил</w:t>
      </w:r>
      <w:r w:rsidR="005C682E">
        <w:rPr>
          <w:rFonts w:ascii="Times New Roman" w:hAnsi="Times New Roman"/>
          <w:sz w:val="25"/>
          <w:szCs w:val="25"/>
        </w:rPr>
        <w:t>а</w:t>
      </w:r>
      <w:r w:rsidRPr="00084B5C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в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>отношении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1D64F6"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="005C682E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за </w:t>
      </w:r>
      <w:r w:rsidR="001D64F6">
        <w:rPr>
          <w:rFonts w:ascii="Times New Roman" w:hAnsi="Times New Roman"/>
          <w:color w:val="000000" w:themeColor="text1"/>
          <w:sz w:val="25"/>
          <w:szCs w:val="25"/>
        </w:rPr>
        <w:t>***</w:t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 года. 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Вина </w:t>
      </w:r>
      <w:r w:rsidR="005C682E"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 w:rsidR="005C682E">
        <w:rPr>
          <w:rFonts w:ascii="Times New Roman" w:hAnsi="Times New Roman"/>
          <w:sz w:val="25"/>
          <w:szCs w:val="25"/>
        </w:rPr>
        <w:t xml:space="preserve"> Т.Ю.</w:t>
      </w:r>
      <w:r w:rsidRPr="00084B5C">
        <w:rPr>
          <w:rFonts w:ascii="Times New Roman" w:hAnsi="Times New Roman"/>
          <w:sz w:val="25"/>
          <w:szCs w:val="25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084B5C">
        <w:rPr>
          <w:rFonts w:ascii="Times New Roman" w:hAnsi="Times New Roman"/>
          <w:sz w:val="25"/>
          <w:szCs w:val="25"/>
        </w:rPr>
        <w:t>от</w:t>
      </w:r>
      <w:r w:rsidRPr="00084B5C">
        <w:rPr>
          <w:rFonts w:ascii="Times New Roman" w:hAnsi="Times New Roman"/>
          <w:sz w:val="25"/>
          <w:szCs w:val="25"/>
        </w:rPr>
        <w:t xml:space="preserve"> </w:t>
      </w:r>
      <w:r w:rsidR="001D64F6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 xml:space="preserve">, </w:t>
      </w:r>
      <w:r w:rsidRPr="00084B5C">
        <w:rPr>
          <w:rFonts w:ascii="Times New Roman" w:hAnsi="Times New Roman"/>
          <w:sz w:val="25"/>
          <w:szCs w:val="25"/>
        </w:rPr>
        <w:t>выпиской</w:t>
      </w:r>
      <w:r w:rsidRPr="00084B5C">
        <w:rPr>
          <w:rFonts w:ascii="Times New Roman" w:hAnsi="Times New Roman"/>
          <w:sz w:val="25"/>
          <w:szCs w:val="25"/>
        </w:rPr>
        <w:t xml:space="preserve"> из Единого государственного реестра юридических лиц, сведениями о застрахованных лицах (форма СЗВ-М) за </w:t>
      </w:r>
      <w:r w:rsidR="001D64F6">
        <w:rPr>
          <w:rFonts w:ascii="Times New Roman" w:hAnsi="Times New Roman"/>
          <w:sz w:val="25"/>
          <w:szCs w:val="25"/>
        </w:rPr>
        <w:t>***</w:t>
      </w:r>
      <w:r w:rsidRPr="00084B5C">
        <w:rPr>
          <w:rFonts w:ascii="Times New Roman" w:hAnsi="Times New Roman"/>
          <w:sz w:val="25"/>
          <w:szCs w:val="25"/>
        </w:rPr>
        <w:t>, с указание  формы «</w:t>
      </w:r>
      <w:r w:rsidR="00526FBA">
        <w:rPr>
          <w:rFonts w:ascii="Times New Roman" w:hAnsi="Times New Roman"/>
          <w:sz w:val="25"/>
          <w:szCs w:val="25"/>
        </w:rPr>
        <w:t>доп</w:t>
      </w:r>
      <w:r w:rsidRPr="00084B5C">
        <w:rPr>
          <w:rFonts w:ascii="Times New Roman" w:hAnsi="Times New Roman"/>
          <w:sz w:val="25"/>
          <w:szCs w:val="25"/>
        </w:rPr>
        <w:t xml:space="preserve">» и даты получения органом ПФ РФ - </w:t>
      </w:r>
      <w:r w:rsidR="001D64F6">
        <w:rPr>
          <w:rFonts w:ascii="Times New Roman" w:hAnsi="Times New Roman"/>
          <w:sz w:val="25"/>
          <w:szCs w:val="25"/>
        </w:rPr>
        <w:t>***</w:t>
      </w:r>
    </w:p>
    <w:p w:rsidR="006A6FE5" w:rsidRPr="00084B5C" w:rsidP="006A6FE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color w:val="000000" w:themeColor="text1"/>
          <w:sz w:val="25"/>
          <w:szCs w:val="25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084B5C">
        <w:rPr>
          <w:rFonts w:ascii="Times New Roman" w:hAnsi="Times New Roman"/>
          <w:sz w:val="25"/>
          <w:szCs w:val="25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</w:t>
      </w:r>
      <w:r w:rsidRPr="00084B5C">
        <w:rPr>
          <w:rFonts w:ascii="Times New Roman" w:hAnsi="Times New Roman"/>
          <w:sz w:val="25"/>
          <w:szCs w:val="25"/>
        </w:rPr>
        <w:t xml:space="preserve"> </w:t>
      </w:r>
      <w:r w:rsidRPr="00084B5C">
        <w:rPr>
          <w:rFonts w:ascii="Times New Roman" w:hAnsi="Times New Roman"/>
          <w:sz w:val="25"/>
          <w:szCs w:val="25"/>
        </w:rPr>
        <w:t>договоры об отчуждении</w:t>
      </w:r>
      <w:r w:rsidRPr="00084B5C">
        <w:rPr>
          <w:rFonts w:ascii="Times New Roman" w:hAnsi="Times New Roman"/>
          <w:sz w:val="25"/>
          <w:szCs w:val="25"/>
        </w:rPr>
        <w:t xml:space="preserve"> </w:t>
      </w:r>
      <w:r w:rsidRPr="00084B5C">
        <w:rPr>
          <w:rFonts w:ascii="Times New Roman" w:hAnsi="Times New Roman"/>
          <w:sz w:val="25"/>
          <w:szCs w:val="25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84B5C">
        <w:rPr>
          <w:rStyle w:val="Hyperlink"/>
          <w:rFonts w:ascii="Times New Roman" w:hAnsi="Times New Roman"/>
          <w:color w:val="000000" w:themeColor="text1"/>
          <w:sz w:val="25"/>
          <w:szCs w:val="25"/>
        </w:rPr>
        <w:t>сведения</w:t>
      </w:r>
      <w:r>
        <w:fldChar w:fldCharType="end"/>
      </w:r>
      <w:r w:rsidRPr="00084B5C">
        <w:rPr>
          <w:rFonts w:ascii="Times New Roman" w:hAnsi="Times New Roman"/>
          <w:color w:val="000000" w:themeColor="text1"/>
          <w:sz w:val="25"/>
          <w:szCs w:val="25"/>
        </w:rPr>
        <w:t>:1</w:t>
      </w:r>
      <w:r w:rsidRPr="00084B5C">
        <w:rPr>
          <w:rFonts w:ascii="Times New Roman" w:hAnsi="Times New Roman"/>
          <w:sz w:val="25"/>
          <w:szCs w:val="25"/>
        </w:rPr>
        <w:t>) страховой номер индивидуального лицевого счета; 2) фамилию, имя и отчество;</w:t>
      </w:r>
      <w:r w:rsidRPr="00084B5C">
        <w:rPr>
          <w:rFonts w:ascii="Times New Roman" w:hAnsi="Times New Roman"/>
          <w:sz w:val="25"/>
          <w:szCs w:val="25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084B5C">
        <w:rPr>
          <w:rFonts w:ascii="Times New Roman" w:hAnsi="Times New Roman"/>
          <w:sz w:val="25"/>
          <w:szCs w:val="25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страхования, а равно представление таких сведений в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неполном 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объеме</w:t>
      </w:r>
      <w:r w:rsidRPr="00084B5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или в искаженном виде.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 w:rsidR="00526FBA"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 w:rsidR="00526FBA">
        <w:rPr>
          <w:rFonts w:ascii="Times New Roman" w:hAnsi="Times New Roman"/>
          <w:sz w:val="25"/>
          <w:szCs w:val="25"/>
        </w:rPr>
        <w:t xml:space="preserve"> Т.Ю</w:t>
      </w:r>
      <w:r w:rsidRPr="00084B5C" w:rsidR="00084B5C">
        <w:rPr>
          <w:rFonts w:ascii="Times New Roman" w:hAnsi="Times New Roman"/>
          <w:sz w:val="25"/>
          <w:szCs w:val="25"/>
        </w:rPr>
        <w:t>.,</w:t>
      </w:r>
      <w:r w:rsidRPr="00084B5C">
        <w:rPr>
          <w:rFonts w:ascii="Times New Roman" w:hAnsi="Times New Roman"/>
          <w:sz w:val="25"/>
          <w:szCs w:val="25"/>
        </w:rPr>
        <w:t xml:space="preserve"> как </w:t>
      </w:r>
      <w:r w:rsidR="001D64F6">
        <w:rPr>
          <w:rFonts w:ascii="Times New Roman" w:hAnsi="Times New Roman"/>
          <w:sz w:val="25"/>
          <w:szCs w:val="25"/>
        </w:rPr>
        <w:t xml:space="preserve">*** </w:t>
      </w:r>
      <w:r w:rsidRPr="00084B5C">
        <w:rPr>
          <w:rFonts w:ascii="Times New Roman" w:hAnsi="Times New Roman"/>
          <w:sz w:val="25"/>
          <w:szCs w:val="25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A6FE5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26FBA">
        <w:rPr>
          <w:rFonts w:ascii="Times New Roman" w:hAnsi="Times New Roman"/>
          <w:sz w:val="25"/>
          <w:szCs w:val="25"/>
        </w:rPr>
        <w:t>Ламберск</w:t>
      </w:r>
      <w:r w:rsidR="009865CF">
        <w:rPr>
          <w:rFonts w:ascii="Times New Roman" w:hAnsi="Times New Roman"/>
          <w:sz w:val="25"/>
          <w:szCs w:val="25"/>
        </w:rPr>
        <w:t>и</w:t>
      </w:r>
      <w:r w:rsidR="00526FBA">
        <w:rPr>
          <w:rFonts w:ascii="Times New Roman" w:hAnsi="Times New Roman"/>
          <w:sz w:val="25"/>
          <w:szCs w:val="25"/>
        </w:rPr>
        <w:t xml:space="preserve"> Т.Ю.</w:t>
      </w:r>
      <w:r w:rsidRPr="00084B5C">
        <w:rPr>
          <w:rFonts w:ascii="Times New Roman" w:hAnsi="Times New Roman"/>
          <w:sz w:val="25"/>
          <w:szCs w:val="25"/>
        </w:rPr>
        <w:t xml:space="preserve"> наказание в виде минимального штрафа установленного санкцией ст. 15.33.2 КоАП РФ.</w:t>
      </w:r>
    </w:p>
    <w:p w:rsidR="00A32DDC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Оснований для применения положений ст. 2.9 и ст. 4.1.1 КоАП РФ мировой судья не усматривает.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6A6FE5" w:rsidRPr="00084B5C" w:rsidP="006A6FE5">
      <w:pPr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084B5C">
        <w:rPr>
          <w:rFonts w:ascii="Times New Roman" w:hAnsi="Times New Roman"/>
          <w:b/>
          <w:sz w:val="25"/>
          <w:szCs w:val="25"/>
        </w:rPr>
        <w:t>: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Ламберск</w:t>
      </w:r>
      <w:r w:rsidR="009865CF">
        <w:rPr>
          <w:rFonts w:ascii="Times New Roman" w:hAnsi="Times New Roman"/>
          <w:b/>
          <w:sz w:val="25"/>
          <w:szCs w:val="25"/>
        </w:rPr>
        <w:t>и</w:t>
      </w:r>
      <w:r>
        <w:rPr>
          <w:rFonts w:ascii="Times New Roman" w:hAnsi="Times New Roman"/>
          <w:b/>
          <w:sz w:val="25"/>
          <w:szCs w:val="25"/>
        </w:rPr>
        <w:t xml:space="preserve"> Татьяну Юрьевну</w:t>
      </w:r>
      <w:r w:rsidRPr="00084B5C">
        <w:rPr>
          <w:rFonts w:ascii="Times New Roman" w:hAnsi="Times New Roman"/>
          <w:sz w:val="25"/>
          <w:szCs w:val="25"/>
        </w:rPr>
        <w:t xml:space="preserve"> </w:t>
      </w:r>
      <w:r w:rsidRPr="00084B5C">
        <w:rPr>
          <w:rFonts w:ascii="Times New Roman" w:hAnsi="Times New Roman"/>
          <w:sz w:val="25"/>
          <w:szCs w:val="25"/>
        </w:rPr>
        <w:t>признать виновн</w:t>
      </w:r>
      <w:r>
        <w:rPr>
          <w:rFonts w:ascii="Times New Roman" w:hAnsi="Times New Roman"/>
          <w:sz w:val="25"/>
          <w:szCs w:val="25"/>
        </w:rPr>
        <w:t>ой</w:t>
      </w:r>
      <w:r w:rsidRPr="00084B5C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5"/>
          <w:szCs w:val="25"/>
        </w:rPr>
        <w:t>й</w:t>
      </w:r>
      <w:r w:rsidRPr="00084B5C">
        <w:rPr>
          <w:rFonts w:ascii="Times New Roman" w:hAnsi="Times New Roman"/>
          <w:sz w:val="25"/>
          <w:szCs w:val="25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6A6FE5" w:rsidRPr="00084B5C" w:rsidP="006A6FE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6FE5" w:rsidRPr="00084B5C" w:rsidP="006A6FE5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FE5" w:rsidP="00A32DDC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Постановление может быть обжаловано в течени</w:t>
      </w:r>
      <w:r w:rsidRPr="00084B5C">
        <w:rPr>
          <w:rFonts w:ascii="Times New Roman" w:hAnsi="Times New Roman"/>
          <w:sz w:val="25"/>
          <w:szCs w:val="25"/>
        </w:rPr>
        <w:t>и</w:t>
      </w:r>
      <w:r w:rsidRPr="00084B5C">
        <w:rPr>
          <w:rFonts w:ascii="Times New Roman" w:hAnsi="Times New Roman"/>
          <w:sz w:val="25"/>
          <w:szCs w:val="25"/>
        </w:rPr>
        <w:t xml:space="preserve"> 10 суток в порядке, предусмотренном ст. 30.2 </w:t>
      </w:r>
      <w:r w:rsidRPr="00084B5C">
        <w:rPr>
          <w:rFonts w:ascii="Times New Roman" w:hAnsi="Times New Roman"/>
          <w:iCs/>
          <w:sz w:val="25"/>
          <w:szCs w:val="25"/>
        </w:rPr>
        <w:t>КоАП РФ</w:t>
      </w:r>
      <w:r w:rsidRPr="00084B5C">
        <w:rPr>
          <w:rFonts w:ascii="Times New Roman" w:hAnsi="Times New Roman"/>
          <w:sz w:val="25"/>
          <w:szCs w:val="25"/>
        </w:rPr>
        <w:t>.</w:t>
      </w:r>
    </w:p>
    <w:p w:rsidR="00A4492D" w:rsidRPr="00084B5C" w:rsidP="00A32DDC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</w:p>
    <w:p w:rsidR="006A6FE5" w:rsidP="006A6FE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</w:t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Мировой судья                            </w:t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 </w:t>
      </w:r>
      <w:r w:rsidR="0041757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</w:t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>Н.А. Киоса</w:t>
      </w:r>
    </w:p>
    <w:p w:rsidR="001D64F6" w:rsidP="006A6FE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1D64F6" w:rsidP="006A6FE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                                          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>Н.А. Киоса</w:t>
      </w:r>
    </w:p>
    <w:p w:rsidR="00A4492D" w:rsidP="00A4492D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</w:t>
      </w:r>
    </w:p>
    <w:p w:rsidR="00F012DF" w:rsidP="006A6FE5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sectPr w:rsidSect="00526FBA">
      <w:headerReference w:type="even" r:id="rId4"/>
      <w:headerReference w:type="default" r:id="rId5"/>
      <w:pgSz w:w="11906" w:h="16838"/>
      <w:pgMar w:top="-567" w:right="707" w:bottom="567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12DF" w:rsidP="00A32D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F012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F6">
          <w:rPr>
            <w:noProof/>
          </w:rPr>
          <w:t>2</w:t>
        </w:r>
        <w:r>
          <w:fldChar w:fldCharType="end"/>
        </w:r>
      </w:p>
    </w:sdtContent>
  </w:sdt>
  <w:p w:rsidR="00F012DF" w:rsidP="00A32DDC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E5"/>
    <w:rsid w:val="00084B5C"/>
    <w:rsid w:val="000C4075"/>
    <w:rsid w:val="001D64F6"/>
    <w:rsid w:val="00417570"/>
    <w:rsid w:val="00422AF8"/>
    <w:rsid w:val="00526FBA"/>
    <w:rsid w:val="005C682E"/>
    <w:rsid w:val="006A6FE5"/>
    <w:rsid w:val="009373EC"/>
    <w:rsid w:val="009865CF"/>
    <w:rsid w:val="00A06735"/>
    <w:rsid w:val="00A32DDC"/>
    <w:rsid w:val="00A4492D"/>
    <w:rsid w:val="00A919A6"/>
    <w:rsid w:val="00AB6AD8"/>
    <w:rsid w:val="00F01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E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6FE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6A6F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6FE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A6FE5"/>
  </w:style>
  <w:style w:type="character" w:customStyle="1" w:styleId="FontStyle11">
    <w:name w:val="Font Style11"/>
    <w:uiPriority w:val="99"/>
    <w:rsid w:val="006A6FE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6A6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