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B0F" w:rsidRPr="00FA4F28" w:rsidP="00B81B0F">
      <w:pPr>
        <w:pStyle w:val="NoSpacing"/>
        <w:jc w:val="right"/>
      </w:pPr>
      <w:r w:rsidRPr="00FA4F28">
        <w:t>Дело № 5</w:t>
      </w:r>
      <w:r w:rsidRPr="00FA4F28" w:rsidR="00685997">
        <w:t>-</w:t>
      </w:r>
      <w:r w:rsidRPr="00FA4F28" w:rsidR="005712CB">
        <w:t>39-</w:t>
      </w:r>
      <w:r w:rsidRPr="00FA4F28" w:rsidR="00061FBE">
        <w:t>12</w:t>
      </w:r>
      <w:r w:rsidRPr="00FA4F28">
        <w:t>/20</w:t>
      </w:r>
      <w:r w:rsidRPr="00FA4F28" w:rsidR="00061FBE">
        <w:t>21</w:t>
      </w:r>
    </w:p>
    <w:p w:rsidR="00B81B0F" w:rsidRPr="00FA4F28" w:rsidP="00B81B0F">
      <w:pPr>
        <w:pStyle w:val="NoSpacing"/>
        <w:jc w:val="center"/>
        <w:rPr>
          <w:lang w:val="uk-UA"/>
        </w:rPr>
      </w:pPr>
      <w:r w:rsidRPr="00FA4F28">
        <w:rPr>
          <w:lang w:val="uk-UA"/>
        </w:rPr>
        <w:t>ПОСТАНОВЛЕНИЕ</w:t>
      </w:r>
    </w:p>
    <w:p w:rsidR="00B81B0F" w:rsidRPr="00FA4F28" w:rsidP="00B81B0F">
      <w:pPr>
        <w:pStyle w:val="NoSpacing"/>
        <w:jc w:val="both"/>
        <w:rPr>
          <w:lang w:val="uk-UA"/>
        </w:rPr>
      </w:pPr>
    </w:p>
    <w:p w:rsidR="00B81B0F" w:rsidRPr="00FA4F28" w:rsidP="004B32BF">
      <w:pPr>
        <w:pStyle w:val="NoSpacing"/>
        <w:tabs>
          <w:tab w:val="left" w:pos="5055"/>
        </w:tabs>
        <w:jc w:val="center"/>
      </w:pPr>
      <w:r w:rsidRPr="00FA4F28">
        <w:t>26 января 2021</w:t>
      </w:r>
      <w:r w:rsidRPr="00FA4F28" w:rsidR="009E0298">
        <w:rPr>
          <w:lang w:val="uk-UA"/>
        </w:rPr>
        <w:t>года</w:t>
      </w:r>
      <w:r w:rsidRPr="00FA4F28" w:rsidR="00F770C1">
        <w:rPr>
          <w:lang w:val="uk-UA"/>
        </w:rPr>
        <w:t xml:space="preserve">                      </w:t>
      </w:r>
      <w:r w:rsidR="00FA4F28">
        <w:rPr>
          <w:lang w:val="uk-UA"/>
        </w:rPr>
        <w:t xml:space="preserve">                  </w:t>
      </w:r>
      <w:r w:rsidRPr="00FA4F28" w:rsidR="00F770C1">
        <w:rPr>
          <w:lang w:val="uk-UA"/>
        </w:rPr>
        <w:t xml:space="preserve">  </w:t>
      </w:r>
      <w:r w:rsidRPr="00FA4F28" w:rsidR="009E0298">
        <w:t>г.Евпатория, пр.Ленина, 51/50</w:t>
      </w:r>
    </w:p>
    <w:p w:rsidR="00EA38C0" w:rsidRPr="00FA4F28" w:rsidP="00DA228D">
      <w:pPr>
        <w:pStyle w:val="NoSpacing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A4F28">
        <w:t>М</w:t>
      </w:r>
      <w:r w:rsidRPr="00FA4F28" w:rsidR="00685997"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FA4F28" w:rsidR="009E0298">
        <w:t xml:space="preserve">Фролова Елена Александровна, рассмотрев дело об административном правонарушении, поступившее из </w:t>
      </w:r>
      <w:r w:rsidRPr="00FA4F28" w:rsidR="009E0298">
        <w:rPr>
          <w:rStyle w:val="FontStyle11"/>
          <w:rFonts w:ascii="Times New Roman" w:hAnsi="Times New Roman" w:cs="Times New Roman"/>
          <w:sz w:val="24"/>
          <w:szCs w:val="24"/>
        </w:rPr>
        <w:t>Управления Пенсионного Фонда Российской Федерации в г.Евпатории Республики Крым о привлечении к административной ответственности</w:t>
      </w:r>
      <w:r w:rsidRPr="00FA4F28">
        <w:rPr>
          <w:rStyle w:val="FontStyle11"/>
          <w:rFonts w:ascii="Times New Roman" w:hAnsi="Times New Roman" w:cs="Times New Roman"/>
          <w:sz w:val="24"/>
          <w:szCs w:val="24"/>
        </w:rPr>
        <w:t xml:space="preserve">– </w:t>
      </w:r>
    </w:p>
    <w:p w:rsidR="00061FBE" w:rsidRPr="00FA4F28" w:rsidP="00061FBE">
      <w:pPr>
        <w:pStyle w:val="NoSpacing"/>
        <w:ind w:firstLine="709"/>
        <w:jc w:val="both"/>
      </w:pPr>
      <w:r w:rsidRPr="00FA4F28">
        <w:rPr>
          <w:rStyle w:val="FontStyle11"/>
          <w:rFonts w:ascii="Times New Roman" w:hAnsi="Times New Roman" w:cs="Times New Roman"/>
          <w:sz w:val="24"/>
          <w:szCs w:val="24"/>
        </w:rPr>
        <w:t xml:space="preserve">директора Общества с ограниченной ответственностью «НОММО» Ломоновской Валерии Сергеевны, </w:t>
      </w:r>
      <w:r w:rsidRPr="00FA4F28" w:rsidR="00FA4F28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FA4F28">
        <w:rPr>
          <w:rStyle w:val="FontStyle11"/>
          <w:rFonts w:ascii="Times New Roman" w:hAnsi="Times New Roman" w:cs="Times New Roman"/>
          <w:sz w:val="24"/>
          <w:szCs w:val="24"/>
        </w:rPr>
        <w:t xml:space="preserve"> года рождения, уроженки</w:t>
      </w:r>
      <w:r w:rsidRPr="00FA4F28" w:rsidR="00FA4F28">
        <w:rPr>
          <w:rStyle w:val="FontStyle11"/>
          <w:rFonts w:ascii="Times New Roman" w:hAnsi="Times New Roman" w:cs="Times New Roman"/>
          <w:sz w:val="24"/>
          <w:szCs w:val="24"/>
        </w:rPr>
        <w:t xml:space="preserve"> …</w:t>
      </w:r>
      <w:r w:rsidRPr="00FA4F28">
        <w:rPr>
          <w:rStyle w:val="FontStyle11"/>
          <w:rFonts w:ascii="Times New Roman" w:hAnsi="Times New Roman" w:cs="Times New Roman"/>
          <w:sz w:val="24"/>
          <w:szCs w:val="24"/>
        </w:rPr>
        <w:t xml:space="preserve">, гражданки Российской Федерации,  проживающей по адресу: </w:t>
      </w:r>
      <w:r w:rsidRPr="00FA4F28" w:rsidR="00FA4F28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FA4F28">
        <w:rPr>
          <w:rStyle w:val="FontStyle11"/>
          <w:rFonts w:ascii="Times New Roman" w:hAnsi="Times New Roman" w:cs="Times New Roman"/>
          <w:sz w:val="24"/>
          <w:szCs w:val="24"/>
        </w:rPr>
        <w:t>,</w:t>
      </w:r>
    </w:p>
    <w:p w:rsidR="00B81B0F" w:rsidRPr="00FA4F28" w:rsidP="00B81B0F">
      <w:pPr>
        <w:pStyle w:val="NoSpacing"/>
        <w:ind w:firstLine="708"/>
        <w:jc w:val="both"/>
      </w:pPr>
      <w:r w:rsidRPr="00FA4F28">
        <w:t>по ст.</w:t>
      </w:r>
      <w:r w:rsidRPr="00FA4F28" w:rsidR="008A4B1D">
        <w:t xml:space="preserve">15.33.2 </w:t>
      </w:r>
      <w:r w:rsidRPr="00FA4F28">
        <w:t>Кодекса Российской Федерации об административных правонарушениях,</w:t>
      </w:r>
    </w:p>
    <w:p w:rsidR="00B81B0F" w:rsidRPr="00FA4F28" w:rsidP="00B81B0F">
      <w:pPr>
        <w:pStyle w:val="NoSpacing"/>
        <w:jc w:val="center"/>
      </w:pPr>
      <w:r w:rsidRPr="00FA4F28">
        <w:t>УСТАНОВИЛ:</w:t>
      </w:r>
    </w:p>
    <w:p w:rsidR="00061FBE" w:rsidRPr="00FA4F28" w:rsidP="00061FBE">
      <w:pPr>
        <w:pStyle w:val="NoSpacing"/>
        <w:ind w:firstLine="708"/>
        <w:jc w:val="both"/>
      </w:pPr>
      <w:r w:rsidRPr="00FA4F28">
        <w:t>08 декабря 2020 года заместителем начальника государственного учреждения – Управления Пенсионного Фонда Российской Федерации в г.Евпатории Республики Крым Абдуллаевой М.Б. составлен протокол об административном правонарушении в отношении Ломоновской В.С. по ст.15.33.2 КоАП РФ, согласно которому 16 мая 2020 года в 00 час. 01 мин. Ломоновская В.С., являясь директором ООО «</w:t>
      </w:r>
      <w:r w:rsidRPr="00FA4F28">
        <w:rPr>
          <w:rStyle w:val="FontStyle11"/>
          <w:rFonts w:ascii="Times New Roman" w:hAnsi="Times New Roman" w:cs="Times New Roman"/>
          <w:sz w:val="24"/>
          <w:szCs w:val="24"/>
        </w:rPr>
        <w:t>НОММО</w:t>
      </w:r>
      <w:r w:rsidRPr="00FA4F28">
        <w:t xml:space="preserve">», расположенного по адресу: Республика Крым, г. Евпатория, ул. Строителей, д.5, в нарушение п.2.2 ст.11 Федерального закона «Об индивидуальном (персонифицированном) учете в системе обязательного пенсионного страхования» № 27-ФЗ от 01.04.1996года в установленный срок не представила в Государственное учреждение - Управление Пенсионного фонда Российской Федерации в г.Евпатории Республики Крым сведения о застрахованных лицах (форма СЗВ-М) за апрель 2020 год в отношении </w:t>
      </w:r>
      <w:r w:rsidRPr="00FA4F28" w:rsidR="00FA4F28">
        <w:rPr>
          <w:bCs/>
        </w:rPr>
        <w:t>..</w:t>
      </w:r>
      <w:r w:rsidRPr="00FA4F28">
        <w:rPr>
          <w:bCs/>
        </w:rPr>
        <w:t xml:space="preserve">. и </w:t>
      </w:r>
      <w:r w:rsidRPr="00FA4F28" w:rsidR="00FA4F28">
        <w:rPr>
          <w:bCs/>
        </w:rPr>
        <w:t>...</w:t>
      </w:r>
      <w:r w:rsidRPr="00FA4F28">
        <w:rPr>
          <w:bCs/>
        </w:rPr>
        <w:t>.</w:t>
      </w:r>
    </w:p>
    <w:p w:rsidR="00F86707" w:rsidRPr="00FA4F28" w:rsidP="00AF7518">
      <w:pPr>
        <w:pStyle w:val="NoSpacing"/>
        <w:ind w:firstLine="709"/>
        <w:jc w:val="both"/>
      </w:pPr>
      <w:r w:rsidRPr="00FA4F28">
        <w:t>В суд директор ООО «</w:t>
      </w:r>
      <w:r w:rsidRPr="00FA4F28" w:rsidR="00061FBE">
        <w:t>НОММО</w:t>
      </w:r>
      <w:r w:rsidRPr="00FA4F28">
        <w:t xml:space="preserve">» </w:t>
      </w:r>
      <w:r w:rsidRPr="00FA4F28" w:rsidR="00061FBE">
        <w:t>Ломоновская В.С.</w:t>
      </w:r>
      <w:r w:rsidRPr="00FA4F28">
        <w:t xml:space="preserve"> не явил</w:t>
      </w:r>
      <w:r w:rsidRPr="00FA4F28" w:rsidR="00061FBE">
        <w:t>а</w:t>
      </w:r>
      <w:r w:rsidRPr="00FA4F28">
        <w:t>с</w:t>
      </w:r>
      <w:r w:rsidRPr="00FA4F28" w:rsidR="00061FBE">
        <w:t>ь</w:t>
      </w:r>
      <w:r w:rsidRPr="00FA4F28">
        <w:t>, о времени и месте рассмотрения дела об административном правонарушении извещен</w:t>
      </w:r>
      <w:r w:rsidRPr="00FA4F28" w:rsidR="00061FBE">
        <w:t>а</w:t>
      </w:r>
      <w:r w:rsidRPr="00FA4F28">
        <w:t xml:space="preserve"> в установленном законом порядке, </w:t>
      </w:r>
      <w:r w:rsidRPr="00FA4F28" w:rsidR="00061FBE">
        <w:t>с заявлением об отложении рассмотрения дела не обратилась</w:t>
      </w:r>
      <w:r w:rsidRPr="00FA4F28">
        <w:t xml:space="preserve">. </w:t>
      </w:r>
      <w:r w:rsidRPr="00FA4F28" w:rsidR="00061FBE">
        <w:t>Учитывая изложенное, в силу ч.2 ст.25.1 КоАП РФ мировой судья считает возможным рассмотреть данное дело в отсутствии Ломоновской В.С.</w:t>
      </w:r>
    </w:p>
    <w:p w:rsidR="004F52EF" w:rsidRPr="00FA4F28" w:rsidP="004F5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2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4F28">
        <w:rPr>
          <w:rFonts w:ascii="Times New Roman" w:eastAsia="Times New Roman" w:hAnsi="Times New Roman" w:cs="Times New Roman"/>
          <w:sz w:val="24"/>
          <w:szCs w:val="24"/>
        </w:rPr>
        <w:t>сследовав имеющиеся в деле доказательства, мировой судья при</w:t>
      </w:r>
      <w:r w:rsidRPr="00FA4F28" w:rsidR="00AD19FF">
        <w:rPr>
          <w:rFonts w:ascii="Times New Roman" w:eastAsia="Times New Roman" w:hAnsi="Times New Roman" w:cs="Times New Roman"/>
          <w:sz w:val="24"/>
          <w:szCs w:val="24"/>
        </w:rPr>
        <w:t>шел к следующим выводам</w:t>
      </w:r>
      <w:r w:rsidRPr="00FA4F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52EF" w:rsidRPr="00FA4F28" w:rsidP="004F5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28">
        <w:rPr>
          <w:rFonts w:ascii="Times New Roman" w:eastAsia="Times New Roman" w:hAnsi="Times New Roman" w:cs="Times New Roman"/>
          <w:sz w:val="24"/>
          <w:szCs w:val="24"/>
        </w:rPr>
        <w:t>В соответствии со ст. 24.1 Кодекса Российской Федерации об административных правонарушениях предусмотрено,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4F52EF" w:rsidRPr="00FA4F28" w:rsidP="004F5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28">
        <w:rPr>
          <w:rFonts w:ascii="Times New Roman" w:eastAsia="Times New Roman" w:hAnsi="Times New Roman" w:cs="Times New Roman"/>
          <w:sz w:val="24"/>
          <w:szCs w:val="24"/>
        </w:rPr>
        <w:t>Согласно ст. 26.1 КоАП РФ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лицо, совершившее противоправные действия (бездействия), за которые настоящим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исключающие производство по делу об административном правонарушении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F52EF" w:rsidRPr="00FA4F28" w:rsidP="004F52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п. 19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административное правонарушение считается оконченным с момента, когда в результате действия (бездействия) правонарушителя имеются все предусмотренные законом признаки состава </w:t>
      </w:r>
      <w:r w:rsidRPr="00FA4F2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 правонарушения. В случае, если в соответствии с нормативными правовыми актами обязанность должна быть выполнена к определенному сроку, правонарушение является оконченным с момента истечения этого срока.</w:t>
      </w:r>
    </w:p>
    <w:p w:rsidR="00525971" w:rsidRPr="00FA4F28" w:rsidP="00525971">
      <w:pPr>
        <w:pStyle w:val="NoSpacing"/>
        <w:ind w:firstLine="709"/>
        <w:jc w:val="both"/>
      </w:pPr>
      <w:r w:rsidRPr="00FA4F28">
        <w:t>В соответствии с п.2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525971" w:rsidRPr="00FA4F28" w:rsidP="005259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28">
        <w:rPr>
          <w:rFonts w:ascii="Times New Roman" w:hAnsi="Times New Roman" w:cs="Times New Roman"/>
          <w:sz w:val="24"/>
          <w:szCs w:val="24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FA4F2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4F28">
        <w:rPr>
          <w:rFonts w:ascii="Times New Roman" w:hAnsi="Times New Roman" w:cs="Times New Roman"/>
          <w:sz w:val="24"/>
          <w:szCs w:val="24"/>
        </w:rPr>
        <w:t>.</w:t>
      </w:r>
    </w:p>
    <w:p w:rsidR="00061FBE" w:rsidRPr="00FA4F28" w:rsidP="00061FBE">
      <w:pPr>
        <w:pStyle w:val="NoSpacing"/>
        <w:ind w:firstLine="708"/>
        <w:jc w:val="both"/>
      </w:pPr>
      <w:r w:rsidRPr="00FA4F28">
        <w:t>В соответствии со ст.15.33.2 КоАП РФ (в редакции по состоянию на 16 мая 2020 года)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525971" w:rsidRPr="00FA4F28" w:rsidP="005259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28">
        <w:rPr>
          <w:rFonts w:ascii="Times New Roman" w:eastAsia="Times New Roman" w:hAnsi="Times New Roman" w:cs="Times New Roman"/>
          <w:sz w:val="24"/>
          <w:szCs w:val="24"/>
        </w:rPr>
        <w:t xml:space="preserve">Как указано в </w:t>
      </w:r>
      <w:r w:rsidRPr="00FA4F28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FA4F2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A4F28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</w:t>
      </w:r>
      <w:r w:rsidRPr="00FA4F28" w:rsidR="004F52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4F28" w:rsidR="00F77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4F28" w:rsidR="00061FBE">
        <w:rPr>
          <w:rFonts w:ascii="Times New Roman" w:eastAsia="Times New Roman" w:hAnsi="Times New Roman" w:cs="Times New Roman"/>
          <w:sz w:val="24"/>
          <w:szCs w:val="24"/>
        </w:rPr>
        <w:t>Ломоновской В.С.</w:t>
      </w:r>
      <w:r w:rsidRPr="00FA4F28">
        <w:rPr>
          <w:rFonts w:ascii="Times New Roman" w:eastAsia="Times New Roman" w:hAnsi="Times New Roman" w:cs="Times New Roman"/>
          <w:sz w:val="24"/>
          <w:szCs w:val="24"/>
        </w:rPr>
        <w:t xml:space="preserve"> вменяется </w:t>
      </w:r>
      <w:r w:rsidRPr="00FA4F28" w:rsidR="00061FBE">
        <w:rPr>
          <w:rFonts w:ascii="Times New Roman" w:eastAsia="Times New Roman" w:hAnsi="Times New Roman" w:cs="Times New Roman"/>
          <w:sz w:val="24"/>
          <w:szCs w:val="24"/>
        </w:rPr>
        <w:t xml:space="preserve">в вину </w:t>
      </w:r>
      <w:r w:rsidRPr="00FA4F28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в установленный срок сведений о </w:t>
      </w:r>
      <w:r w:rsidRPr="00FA4F28" w:rsidR="00061FBE">
        <w:rPr>
          <w:rFonts w:ascii="Times New Roman" w:eastAsia="Times New Roman" w:hAnsi="Times New Roman" w:cs="Times New Roman"/>
          <w:sz w:val="24"/>
          <w:szCs w:val="24"/>
        </w:rPr>
        <w:t>застрахованных лицах ООО «НОММО»</w:t>
      </w:r>
      <w:r w:rsidRPr="00FA4F28" w:rsidR="006D2503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FA4F28" w:rsidR="00FA4F28">
        <w:rPr>
          <w:rFonts w:ascii="Times New Roman" w:hAnsi="Times New Roman" w:cs="Times New Roman"/>
          <w:bCs/>
          <w:sz w:val="24"/>
          <w:szCs w:val="24"/>
        </w:rPr>
        <w:t>…</w:t>
      </w:r>
      <w:r w:rsidRPr="00FA4F28" w:rsidR="00061FBE">
        <w:rPr>
          <w:rFonts w:ascii="Times New Roman" w:hAnsi="Times New Roman" w:cs="Times New Roman"/>
          <w:bCs/>
          <w:sz w:val="24"/>
          <w:szCs w:val="24"/>
        </w:rPr>
        <w:t xml:space="preserve">. и </w:t>
      </w:r>
      <w:r w:rsidRPr="00FA4F28" w:rsidR="00FA4F28">
        <w:rPr>
          <w:rFonts w:ascii="Times New Roman" w:hAnsi="Times New Roman" w:cs="Times New Roman"/>
          <w:bCs/>
          <w:sz w:val="24"/>
          <w:szCs w:val="24"/>
        </w:rPr>
        <w:t>…</w:t>
      </w:r>
      <w:r w:rsidRPr="00FA4F28" w:rsidR="00061FBE">
        <w:rPr>
          <w:rFonts w:ascii="Times New Roman" w:hAnsi="Times New Roman" w:cs="Times New Roman"/>
          <w:bCs/>
          <w:sz w:val="24"/>
          <w:szCs w:val="24"/>
        </w:rPr>
        <w:t xml:space="preserve">. за апрель </w:t>
      </w:r>
      <w:r w:rsidRPr="00FA4F2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4F28" w:rsidR="00061FB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4F28">
        <w:rPr>
          <w:rFonts w:ascii="Times New Roman" w:eastAsia="Times New Roman" w:hAnsi="Times New Roman" w:cs="Times New Roman"/>
          <w:sz w:val="24"/>
          <w:szCs w:val="24"/>
        </w:rPr>
        <w:t xml:space="preserve"> год, предельный срок предоставления которых – не позднее </w:t>
      </w:r>
      <w:r w:rsidRPr="00FA4F28" w:rsidR="00061FBE">
        <w:rPr>
          <w:rFonts w:ascii="Times New Roman" w:eastAsia="Times New Roman" w:hAnsi="Times New Roman" w:cs="Times New Roman"/>
          <w:sz w:val="24"/>
          <w:szCs w:val="24"/>
        </w:rPr>
        <w:t>15 мая</w:t>
      </w:r>
      <w:r w:rsidRPr="00FA4F2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FA4F28" w:rsidR="00061FB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4F2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3B0075" w:rsidRPr="00FA4F28" w:rsidP="003B0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28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FA4F28">
        <w:rPr>
          <w:rFonts w:ascii="Times New Roman" w:eastAsia="Times New Roman" w:hAnsi="Times New Roman" w:cs="Times New Roman"/>
          <w:sz w:val="24"/>
          <w:szCs w:val="24"/>
        </w:rPr>
        <w:t xml:space="preserve"> сведениям Единого государственного реестра юридических лиц, Ломоновская В.С. является директором ООО «НОММО».</w:t>
      </w:r>
    </w:p>
    <w:p w:rsidR="00BF3433" w:rsidRPr="00FA4F28" w:rsidP="003B0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28">
        <w:rPr>
          <w:rFonts w:ascii="Times New Roman" w:eastAsia="Times New Roman" w:hAnsi="Times New Roman" w:cs="Times New Roman"/>
          <w:sz w:val="24"/>
          <w:szCs w:val="24"/>
        </w:rPr>
        <w:t>При этом в соответствии с представленн</w:t>
      </w:r>
      <w:r w:rsidRPr="00FA4F28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A4F28">
        <w:rPr>
          <w:rFonts w:ascii="Times New Roman" w:eastAsia="Times New Roman" w:hAnsi="Times New Roman" w:cs="Times New Roman"/>
          <w:sz w:val="24"/>
          <w:szCs w:val="24"/>
        </w:rPr>
        <w:t xml:space="preserve"> мировому судье копи</w:t>
      </w:r>
      <w:r w:rsidRPr="00FA4F28">
        <w:rPr>
          <w:rFonts w:ascii="Times New Roman" w:eastAsia="Times New Roman" w:hAnsi="Times New Roman" w:cs="Times New Roman"/>
          <w:sz w:val="24"/>
          <w:szCs w:val="24"/>
        </w:rPr>
        <w:t xml:space="preserve">ей решения №1 единственного учредителя ООО «НОММО» </w:t>
      </w:r>
      <w:r w:rsidRPr="00FA4F28" w:rsidR="00FA4F2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A4F28">
        <w:rPr>
          <w:rFonts w:ascii="Times New Roman" w:eastAsia="Times New Roman" w:hAnsi="Times New Roman" w:cs="Times New Roman"/>
          <w:sz w:val="24"/>
          <w:szCs w:val="24"/>
        </w:rPr>
        <w:t xml:space="preserve">. от 05.03.2020 года, в связи с уходом директора ООО «НОММО» Ломоновской В.С. с 05.03.2020 года по 04.09.2021 года в отпуск по уходу за ребенком, обязанности директора ООО «НОММО» без выплаты заработной платы на указанный период времени возложены на </w:t>
      </w:r>
      <w:r w:rsidRPr="00FA4F28" w:rsidR="00FA4F2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A4F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3433" w:rsidRPr="00FA4F28" w:rsidP="003B0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28">
        <w:rPr>
          <w:rFonts w:ascii="Times New Roman" w:eastAsia="Times New Roman" w:hAnsi="Times New Roman" w:cs="Times New Roman"/>
          <w:sz w:val="24"/>
          <w:szCs w:val="24"/>
        </w:rPr>
        <w:t xml:space="preserve">Данное обстоятельство не противоречит и </w:t>
      </w:r>
      <w:r w:rsidRPr="00FA4F28" w:rsidR="00BE71E0">
        <w:rPr>
          <w:rFonts w:ascii="Times New Roman" w:eastAsia="Times New Roman" w:hAnsi="Times New Roman" w:cs="Times New Roman"/>
          <w:sz w:val="24"/>
          <w:szCs w:val="24"/>
        </w:rPr>
        <w:t xml:space="preserve">приобщенной к протоколу об административном правонарушении копии сведений о застрахованных лицах ООО «Номмо» за апрель 2020 года подписанных 11.05.2020 года временно исполняющим обязанности руководителя </w:t>
      </w:r>
      <w:r w:rsidRPr="00FA4F28" w:rsidR="00FA4F2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A4F28" w:rsidR="00BE71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D2503" w:rsidRPr="00FA4F28" w:rsidP="003B0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F28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</w:t>
      </w:r>
      <w:r w:rsidRPr="00FA4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состоянию на момент совершения вмененного административного правонарушения </w:t>
      </w:r>
      <w:r w:rsidRPr="00FA4F28" w:rsidR="003B0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Ломоновская В.С. обязанности директора ООО «НОММО» </w:t>
      </w:r>
      <w:r w:rsidRPr="00FA4F28" w:rsidR="004F5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FA4F28" w:rsidR="003B0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исполняла вследствие нахождения в отпуске по уходу за ребенком, </w:t>
      </w:r>
      <w:r w:rsidRPr="00FA4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следовательно, </w:t>
      </w:r>
      <w:r w:rsidRPr="00FA4F28" w:rsidR="004F52EF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субъектом данного административного правонарушения</w:t>
      </w:r>
      <w:r w:rsidRPr="00FA4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не является</w:t>
      </w:r>
      <w:r w:rsidRPr="00FA4F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52EF" w:rsidRPr="00FA4F28" w:rsidP="004F52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F28">
        <w:rPr>
          <w:rFonts w:ascii="Times New Roman" w:eastAsia="Times New Roman" w:hAnsi="Times New Roman" w:cs="Times New Roman"/>
          <w:color w:val="000000"/>
          <w:sz w:val="24"/>
          <w:szCs w:val="24"/>
        </w:rPr>
        <w:t>При таких обстоятельствах</w:t>
      </w:r>
      <w:r w:rsidRPr="00FA4F28" w:rsidR="006D2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FA4F28" w:rsidR="00FA4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4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действиях </w:t>
      </w:r>
      <w:r w:rsidRPr="00FA4F28" w:rsidR="003B0075">
        <w:rPr>
          <w:rFonts w:ascii="Times New Roman" w:eastAsia="Times New Roman" w:hAnsi="Times New Roman" w:cs="Times New Roman"/>
          <w:color w:val="000000"/>
          <w:sz w:val="24"/>
          <w:szCs w:val="24"/>
        </w:rPr>
        <w:t>Ломоновской В.С.</w:t>
      </w:r>
      <w:r w:rsidRPr="00FA4F28" w:rsidR="00FA4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4F28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отсутствует состав административного правонарушения, предусмотренного ст.</w:t>
      </w:r>
      <w:r w:rsidRPr="00FA4F28" w:rsidR="00F86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15.33.2 </w:t>
      </w:r>
      <w:r w:rsidRPr="00FA4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КоАП РФ.  </w:t>
      </w:r>
    </w:p>
    <w:p w:rsidR="004F52EF" w:rsidRPr="00FA4F28" w:rsidP="004F52EF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28">
        <w:rPr>
          <w:rFonts w:ascii="Times New Roman" w:eastAsia="Times New Roman" w:hAnsi="Times New Roman" w:cs="Times New Roman"/>
          <w:sz w:val="24"/>
          <w:szCs w:val="24"/>
        </w:rPr>
        <w:t>Согласно п. 2 ч. 1 ст. 24.5 КоАП РФ, при отсутствии состава административного правонарушения производство по делу об административном правонарушении не может быть начато, а начатое производство подлежит прекращению.</w:t>
      </w:r>
    </w:p>
    <w:p w:rsidR="004F52EF" w:rsidRPr="00FA4F28" w:rsidP="004F52EF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2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A4F28">
        <w:rPr>
          <w:rFonts w:ascii="Times New Roman" w:eastAsia="Times New Roman" w:hAnsi="Times New Roman" w:cs="Times New Roman"/>
          <w:sz w:val="24"/>
          <w:szCs w:val="24"/>
        </w:rPr>
        <w:t>читывая изложенные обстоятельства,</w:t>
      </w:r>
      <w:r w:rsidRPr="00FA4F28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производство по данному</w:t>
      </w:r>
      <w:r w:rsidRPr="00FA4F28">
        <w:rPr>
          <w:rFonts w:ascii="Times New Roman" w:eastAsia="Times New Roman" w:hAnsi="Times New Roman" w:cs="Times New Roman"/>
          <w:sz w:val="24"/>
          <w:szCs w:val="24"/>
        </w:rPr>
        <w:t xml:space="preserve"> дел</w:t>
      </w:r>
      <w:r w:rsidRPr="00FA4F28">
        <w:rPr>
          <w:rFonts w:ascii="Times New Roman" w:eastAsia="Times New Roman" w:hAnsi="Times New Roman" w:cs="Times New Roman"/>
          <w:sz w:val="24"/>
          <w:szCs w:val="24"/>
        </w:rPr>
        <w:t xml:space="preserve">уоб административном правонарушении </w:t>
      </w:r>
      <w:r w:rsidRPr="00FA4F28">
        <w:rPr>
          <w:rFonts w:ascii="Times New Roman" w:eastAsia="Times New Roman" w:hAnsi="Times New Roman" w:cs="Times New Roman"/>
          <w:sz w:val="24"/>
          <w:szCs w:val="24"/>
        </w:rPr>
        <w:t>на основании п. 2 ч. 1 ст. 24.5 КоАП РФ подлежит прекращению в связи с отсутствием</w:t>
      </w:r>
      <w:r w:rsidRPr="00FA4F28" w:rsidR="00BE71E0">
        <w:rPr>
          <w:rFonts w:ascii="Times New Roman" w:eastAsia="Times New Roman" w:hAnsi="Times New Roman" w:cs="Times New Roman"/>
          <w:sz w:val="24"/>
          <w:szCs w:val="24"/>
        </w:rPr>
        <w:t xml:space="preserve">в действиях Ломоновской В.С. </w:t>
      </w:r>
      <w:r w:rsidRPr="00FA4F28">
        <w:rPr>
          <w:rFonts w:ascii="Times New Roman" w:eastAsia="Times New Roman" w:hAnsi="Times New Roman" w:cs="Times New Roman"/>
          <w:sz w:val="24"/>
          <w:szCs w:val="24"/>
        </w:rPr>
        <w:t>состава административного правонарушения.</w:t>
      </w:r>
    </w:p>
    <w:p w:rsidR="00F263D3" w:rsidRPr="00FA4F28" w:rsidP="00F263D3">
      <w:pPr>
        <w:pStyle w:val="NoSpacing"/>
        <w:ind w:firstLine="708"/>
        <w:jc w:val="both"/>
      </w:pPr>
      <w:r w:rsidRPr="00FA4F28">
        <w:t>Руководствуясь ст.</w:t>
      </w:r>
      <w:r w:rsidRPr="00FA4F28" w:rsidR="00E55EFA">
        <w:t>24.5</w:t>
      </w:r>
      <w:r w:rsidRPr="00FA4F28">
        <w:t xml:space="preserve"> КоАП Российской Федерации, мировой судья</w:t>
      </w:r>
    </w:p>
    <w:p w:rsidR="00F263D3" w:rsidRPr="00FA4F28" w:rsidP="00F263D3">
      <w:pPr>
        <w:pStyle w:val="NoSpacing"/>
        <w:ind w:firstLine="708"/>
        <w:jc w:val="center"/>
      </w:pPr>
      <w:r w:rsidRPr="00FA4F28">
        <w:t>ПОСТАНОВИЛ:</w:t>
      </w:r>
    </w:p>
    <w:p w:rsidR="00AB0FC5" w:rsidRPr="00FA4F28" w:rsidP="00E55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28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 по делу об административном правонарушении в отношении </w:t>
      </w:r>
      <w:r w:rsidRPr="00FA4F28" w:rsidR="003B0075">
        <w:rPr>
          <w:rFonts w:ascii="Times New Roman" w:eastAsia="Times New Roman" w:hAnsi="Times New Roman" w:cs="Times New Roman"/>
          <w:sz w:val="24"/>
          <w:szCs w:val="24"/>
        </w:rPr>
        <w:t>директора Общества с ограниченной ответственностью «НОММО» Ломоновской Валерии Сергеевны</w:t>
      </w:r>
      <w:r w:rsidRPr="00FA4F28" w:rsidR="00FA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4F28">
        <w:rPr>
          <w:rFonts w:ascii="Times New Roman" w:eastAsia="Times New Roman" w:hAnsi="Times New Roman" w:cs="Times New Roman"/>
          <w:sz w:val="24"/>
          <w:szCs w:val="24"/>
        </w:rPr>
        <w:t>по ст.</w:t>
      </w:r>
      <w:r w:rsidRPr="00FA4F28">
        <w:rPr>
          <w:rFonts w:ascii="Times New Roman" w:eastAsia="Times New Roman" w:hAnsi="Times New Roman" w:cs="Times New Roman"/>
          <w:sz w:val="24"/>
          <w:szCs w:val="24"/>
        </w:rPr>
        <w:t xml:space="preserve">15.33.2 </w:t>
      </w:r>
      <w:r w:rsidRPr="00FA4F28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 – прекратить </w:t>
      </w:r>
      <w:r w:rsidRPr="00FA4F28">
        <w:rPr>
          <w:rFonts w:ascii="Times New Roman" w:eastAsia="Times New Roman" w:hAnsi="Times New Roman" w:cs="Times New Roman"/>
          <w:sz w:val="24"/>
          <w:szCs w:val="24"/>
        </w:rPr>
        <w:t>на основании п.</w:t>
      </w:r>
      <w:r w:rsidRPr="00FA4F28" w:rsidR="0043431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A4F28">
        <w:rPr>
          <w:rFonts w:ascii="Times New Roman" w:eastAsia="Times New Roman" w:hAnsi="Times New Roman" w:cs="Times New Roman"/>
          <w:sz w:val="24"/>
          <w:szCs w:val="24"/>
        </w:rPr>
        <w:t xml:space="preserve"> ч.1 ст.24.5 Кодекса Российской Федерации об административных правонарушениях, </w:t>
      </w:r>
      <w:r w:rsidRPr="00FA4F28">
        <w:rPr>
          <w:rFonts w:ascii="Times New Roman" w:eastAsia="Times New Roman" w:hAnsi="Times New Roman" w:cs="Times New Roman"/>
          <w:sz w:val="24"/>
          <w:szCs w:val="24"/>
        </w:rPr>
        <w:t xml:space="preserve">в связи </w:t>
      </w:r>
      <w:r w:rsidRPr="00FA4F28" w:rsidR="00D02438">
        <w:rPr>
          <w:rFonts w:ascii="Times New Roman" w:eastAsia="Times New Roman" w:hAnsi="Times New Roman" w:cs="Times New Roman"/>
          <w:sz w:val="24"/>
          <w:szCs w:val="24"/>
        </w:rPr>
        <w:t>с отсутствием состава административного правонарушения.</w:t>
      </w:r>
    </w:p>
    <w:p w:rsidR="00F263D3" w:rsidRPr="00FA4F28" w:rsidP="00F263D3">
      <w:pPr>
        <w:pStyle w:val="NoSpacing"/>
        <w:ind w:firstLine="708"/>
        <w:jc w:val="both"/>
      </w:pPr>
      <w:r w:rsidRPr="00FA4F28"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F263D3" w:rsidRPr="00FA4F28" w:rsidP="00F263D3">
      <w:pPr>
        <w:pStyle w:val="NoSpacing"/>
        <w:ind w:firstLine="708"/>
        <w:jc w:val="both"/>
      </w:pPr>
    </w:p>
    <w:p w:rsidR="00F263D3" w:rsidRPr="00FA4F28" w:rsidP="006D2503">
      <w:pPr>
        <w:pStyle w:val="NoSpacing"/>
        <w:ind w:firstLine="708"/>
        <w:jc w:val="center"/>
      </w:pPr>
      <w:r w:rsidRPr="00FA4F28">
        <w:t>Мировой судья</w:t>
      </w:r>
      <w:r w:rsidRPr="00FA4F28">
        <w:tab/>
      </w:r>
      <w:r w:rsidRPr="00FA4F28" w:rsidR="00FA4F28">
        <w:t xml:space="preserve">                         </w:t>
      </w:r>
      <w:r w:rsidRPr="00FA4F28">
        <w:tab/>
        <w:t>Е.А. Фролова</w:t>
      </w:r>
    </w:p>
    <w:sectPr w:rsidSect="00BE71E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05B99"/>
    <w:rsid w:val="00011199"/>
    <w:rsid w:val="000201A6"/>
    <w:rsid w:val="00061FBE"/>
    <w:rsid w:val="0008322E"/>
    <w:rsid w:val="000A642A"/>
    <w:rsid w:val="00123FAD"/>
    <w:rsid w:val="001271CA"/>
    <w:rsid w:val="00174C11"/>
    <w:rsid w:val="00185AE1"/>
    <w:rsid w:val="001B3BDB"/>
    <w:rsid w:val="001C3B10"/>
    <w:rsid w:val="00261D50"/>
    <w:rsid w:val="0029232B"/>
    <w:rsid w:val="002B20D7"/>
    <w:rsid w:val="002B3A61"/>
    <w:rsid w:val="002C47A1"/>
    <w:rsid w:val="002D2BB8"/>
    <w:rsid w:val="00314FB4"/>
    <w:rsid w:val="00336DF3"/>
    <w:rsid w:val="0035143B"/>
    <w:rsid w:val="00393FFA"/>
    <w:rsid w:val="003B0075"/>
    <w:rsid w:val="004231C4"/>
    <w:rsid w:val="00434311"/>
    <w:rsid w:val="00436AEA"/>
    <w:rsid w:val="00465178"/>
    <w:rsid w:val="00466A88"/>
    <w:rsid w:val="004B32BF"/>
    <w:rsid w:val="004E4E26"/>
    <w:rsid w:val="004F52EF"/>
    <w:rsid w:val="00525971"/>
    <w:rsid w:val="00533279"/>
    <w:rsid w:val="00557488"/>
    <w:rsid w:val="0056115A"/>
    <w:rsid w:val="00565001"/>
    <w:rsid w:val="005712CB"/>
    <w:rsid w:val="00590F36"/>
    <w:rsid w:val="00596776"/>
    <w:rsid w:val="005C1B05"/>
    <w:rsid w:val="005D7964"/>
    <w:rsid w:val="00625B13"/>
    <w:rsid w:val="00685997"/>
    <w:rsid w:val="00697A8A"/>
    <w:rsid w:val="00697DF5"/>
    <w:rsid w:val="006B4836"/>
    <w:rsid w:val="006D2503"/>
    <w:rsid w:val="006E39C0"/>
    <w:rsid w:val="007024B0"/>
    <w:rsid w:val="00733E6E"/>
    <w:rsid w:val="007430B9"/>
    <w:rsid w:val="00747514"/>
    <w:rsid w:val="007A28EE"/>
    <w:rsid w:val="007D0FED"/>
    <w:rsid w:val="00845F5D"/>
    <w:rsid w:val="008805AF"/>
    <w:rsid w:val="00893F33"/>
    <w:rsid w:val="008A03F8"/>
    <w:rsid w:val="008A2D37"/>
    <w:rsid w:val="008A4B1D"/>
    <w:rsid w:val="008F2586"/>
    <w:rsid w:val="00957832"/>
    <w:rsid w:val="009859B1"/>
    <w:rsid w:val="009A1F3A"/>
    <w:rsid w:val="009D1BC5"/>
    <w:rsid w:val="009E0298"/>
    <w:rsid w:val="009E7148"/>
    <w:rsid w:val="00A20689"/>
    <w:rsid w:val="00A27793"/>
    <w:rsid w:val="00A635FE"/>
    <w:rsid w:val="00A82579"/>
    <w:rsid w:val="00A8537D"/>
    <w:rsid w:val="00AB0FC5"/>
    <w:rsid w:val="00AB67E7"/>
    <w:rsid w:val="00AD19FF"/>
    <w:rsid w:val="00AD3F27"/>
    <w:rsid w:val="00AD6084"/>
    <w:rsid w:val="00AF7518"/>
    <w:rsid w:val="00B05B99"/>
    <w:rsid w:val="00B17318"/>
    <w:rsid w:val="00B25581"/>
    <w:rsid w:val="00B6113A"/>
    <w:rsid w:val="00B61683"/>
    <w:rsid w:val="00B66A3E"/>
    <w:rsid w:val="00B66FAA"/>
    <w:rsid w:val="00B81B0F"/>
    <w:rsid w:val="00B87CC9"/>
    <w:rsid w:val="00B97705"/>
    <w:rsid w:val="00BD5E44"/>
    <w:rsid w:val="00BE71E0"/>
    <w:rsid w:val="00BE7A9B"/>
    <w:rsid w:val="00BF3433"/>
    <w:rsid w:val="00C16488"/>
    <w:rsid w:val="00C220F4"/>
    <w:rsid w:val="00C359DF"/>
    <w:rsid w:val="00C3797E"/>
    <w:rsid w:val="00C85C15"/>
    <w:rsid w:val="00C868FF"/>
    <w:rsid w:val="00CA0051"/>
    <w:rsid w:val="00CC7760"/>
    <w:rsid w:val="00CF0273"/>
    <w:rsid w:val="00D02438"/>
    <w:rsid w:val="00D32352"/>
    <w:rsid w:val="00D455B6"/>
    <w:rsid w:val="00D46157"/>
    <w:rsid w:val="00D72997"/>
    <w:rsid w:val="00D92C3D"/>
    <w:rsid w:val="00D955C6"/>
    <w:rsid w:val="00DA228D"/>
    <w:rsid w:val="00DA25AA"/>
    <w:rsid w:val="00DC13BB"/>
    <w:rsid w:val="00DD32C1"/>
    <w:rsid w:val="00E34762"/>
    <w:rsid w:val="00E36E48"/>
    <w:rsid w:val="00E415D1"/>
    <w:rsid w:val="00E4340B"/>
    <w:rsid w:val="00E55EFA"/>
    <w:rsid w:val="00E80F83"/>
    <w:rsid w:val="00E93856"/>
    <w:rsid w:val="00EA38C0"/>
    <w:rsid w:val="00EB11E7"/>
    <w:rsid w:val="00ED6369"/>
    <w:rsid w:val="00F13C9B"/>
    <w:rsid w:val="00F22FC4"/>
    <w:rsid w:val="00F263D3"/>
    <w:rsid w:val="00F770C1"/>
    <w:rsid w:val="00F81C0E"/>
    <w:rsid w:val="00F86707"/>
    <w:rsid w:val="00FA4F28"/>
    <w:rsid w:val="00FB09B5"/>
    <w:rsid w:val="00FB12DA"/>
    <w:rsid w:val="00FD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iPriority w:val="99"/>
    <w:unhideWhenUsed/>
    <w:rsid w:val="00A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D19FF"/>
  </w:style>
  <w:style w:type="paragraph" w:styleId="Footer">
    <w:name w:val="footer"/>
    <w:basedOn w:val="Normal"/>
    <w:link w:val="a2"/>
    <w:uiPriority w:val="99"/>
    <w:unhideWhenUsed/>
    <w:rsid w:val="00A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D19FF"/>
  </w:style>
  <w:style w:type="paragraph" w:styleId="BalloonText">
    <w:name w:val="Balloon Text"/>
    <w:basedOn w:val="Normal"/>
    <w:link w:val="a3"/>
    <w:uiPriority w:val="99"/>
    <w:semiHidden/>
    <w:unhideWhenUsed/>
    <w:rsid w:val="006D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D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D53E332-1CDD-4DD9-9F81-0D753C1C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