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5-39-29/2018</w:t>
      </w:r>
    </w:p>
    <w:p w:rsidR="00A77B3E">
      <w:r>
        <w:t>ПОСТАНОВЛЕНИЕ</w:t>
      </w:r>
    </w:p>
    <w:p w:rsidR="00A77B3E"/>
    <w:p w:rsidR="00A77B3E">
      <w:r>
        <w:t xml:space="preserve">20 февраля 2018 года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председателя Садоводческого потребительского кооператива «Заозерное» Петрова Валерия Альбертовича, паспортные данные,  зарегистрированного по </w:t>
      </w:r>
      <w:r>
        <w:t>адресу: адрес, фактически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01 апреля 2017 года в 00 час. 01 мин. Петров В.А., являясь председателем СПК «Заозерное», расположенного п</w:t>
      </w:r>
      <w:r>
        <w:t>о адресу: адрес, не представил в установленный п. 5 ч. 1 ст.23 Налогового кодекса Российской Федерации срок в Межрайонную инспекцию Федеральной налоговой службы №6 по Республике Крым годовую  бухгалтерскую (финансовую) отчетность за 2016 год.</w:t>
      </w:r>
    </w:p>
    <w:p w:rsidR="00A77B3E">
      <w:r>
        <w:t>В суде предсе</w:t>
      </w:r>
      <w:r>
        <w:t>датель СПК «Заозерное» Петров В.А.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Петрова В.А. в совершении правонарушения подтверждается исс</w:t>
      </w:r>
      <w:r>
        <w:t>ледованными доказательствами, а именно: протоколом об административном правонарушении от 14.02.2018 года № 2765, выпиской из Единого государственного реестра юридических лиц от 13.02.2018 года в отношении СПК «Заозерное», копией упрощенной бухгалтерской (ф</w:t>
      </w:r>
      <w:r>
        <w:t>инансовой) отчетности, с указанием даты ее предоставления в Межрайонную инспекцию Федеральной налоговой службы №6 по Республике Крым 31.01.2018 года, которые получены с  соблюдением требований закона, составлены надлежащим образом, согласуются между собой,</w:t>
      </w:r>
      <w:r>
        <w:t xml:space="preserve"> имеют отношение к событию  административного правонарушения и являются допустимыми доказательствами.</w:t>
      </w:r>
    </w:p>
    <w:p w:rsidR="00A77B3E">
      <w:r>
        <w:t>Согласно п.5 ч. 1 ст. 23 Налогового кодекса Российской Федерации налогоплательщики обязаны представлять в налоговый орган по месту жительства индивидуальн</w:t>
      </w:r>
      <w:r>
        <w:t>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</w:t>
      </w:r>
      <w:r>
        <w:t xml:space="preserve">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</w:t>
      </w:r>
      <w:r>
        <w:t>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В соответствии с ч.1 ст.15.6 КоАП РФ непредставление в установленный законодательством</w:t>
      </w:r>
      <w: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</w:t>
      </w:r>
      <w:r>
        <w:t>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Исследовав все </w:t>
      </w:r>
      <w:r>
        <w:t>обстоятельства дела и оценив доказательства в их совокупности, мировой судья приходит к выводу, что в действиях председателя СПК «Заозерное» Петрова В.А. имеется состав административного правонарушения, предусмотренного ч.1 ст. 15.6 Кодекса Российской Феде</w:t>
      </w:r>
      <w:r>
        <w:t xml:space="preserve">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</w:t>
      </w:r>
      <w:r>
        <w:t>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</w:t>
      </w:r>
      <w:r>
        <w:t>вонарушителя, который ранее к административной ответственности не привлекался,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</w:t>
      </w:r>
      <w:r>
        <w:t>щим административную ответственность Петрова В.А., на основании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Петрова В.А. не установл</w:t>
      </w:r>
      <w:r>
        <w:t>ено.</w:t>
      </w:r>
    </w:p>
    <w:p w:rsidR="00A77B3E">
      <w:r>
        <w:t>Исходя из изложенного, мировой судья считает необходимым назначить председателю СПК «Заозерное» Петрову В.А. административное наказание в виде административного штрафа в минимальном размере, установленном санкцией ч.1 ст.15.6 КоАП РФ для должностных л</w:t>
      </w:r>
      <w:r>
        <w:t>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админис</w:t>
      </w:r>
      <w:r>
        <w:t>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правления Садоводческого потребительского кооператива «Заозерное» Петрова Валерия Альбертовича  виновным в совершении правонарушения, предусмотренного ч. 1 ст. 15.6 Кодекса Российск</w:t>
      </w:r>
      <w:r>
        <w:t xml:space="preserve">ой Федерации об административных правонарушениях, и назначить ему административное наказание в виде административного  штрафа в размере 300 (трехсот) рублей. </w:t>
      </w:r>
    </w:p>
    <w:p w:rsidR="00A77B3E">
      <w:r>
        <w:t>В соответствии с ч.1 ст.32.2 Кодекса Российской Федерации об административных правонарушениях штр</w:t>
      </w:r>
      <w:r>
        <w:t xml:space="preserve">аф подлежит уплате не позднее 60 дней со дня вступления постановления в законную силу по следующим реквизитам: КБК 18211603030016000140, ОКТМО 35712000, получатель УФК по Республике Крым </w:t>
      </w:r>
      <w:r>
        <w:t>для МИФНС России №6, ИНН 9110000024, КПП 911001001, расчетный счет 40</w:t>
      </w:r>
      <w:r>
        <w:t>101810335100010001,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</w:t>
      </w:r>
      <w:r>
        <w:t>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</w:t>
      </w:r>
      <w:r>
        <w:t xml:space="preserve">лики Крым (городской округ Евпатория), г. Евпатория, пр. Ленина, д. 51/50.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</w:t>
      </w:r>
      <w:r>
        <w:t>правонарушениях.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4D"/>
    <w:rsid w:val="00193C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