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AC3054" w:rsidP="00B81B0F">
      <w:pPr>
        <w:pStyle w:val="NoSpacing"/>
        <w:jc w:val="right"/>
        <w:rPr>
          <w:sz w:val="22"/>
          <w:szCs w:val="22"/>
        </w:rPr>
      </w:pPr>
      <w:r w:rsidRPr="00AC3054">
        <w:rPr>
          <w:sz w:val="22"/>
          <w:szCs w:val="22"/>
        </w:rPr>
        <w:t xml:space="preserve">Дело № </w:t>
      </w:r>
      <w:r w:rsidRPr="00AC3054" w:rsidR="00156652">
        <w:rPr>
          <w:sz w:val="22"/>
          <w:szCs w:val="22"/>
        </w:rPr>
        <w:t>5-3</w:t>
      </w:r>
      <w:r w:rsidRPr="00AC3054" w:rsidR="00297311">
        <w:rPr>
          <w:sz w:val="22"/>
          <w:szCs w:val="22"/>
        </w:rPr>
        <w:t>9</w:t>
      </w:r>
      <w:r w:rsidRPr="00AC3054" w:rsidR="00156652">
        <w:rPr>
          <w:sz w:val="22"/>
          <w:szCs w:val="22"/>
        </w:rPr>
        <w:t>-</w:t>
      </w:r>
      <w:r w:rsidRPr="00AC3054" w:rsidR="000C1479">
        <w:rPr>
          <w:sz w:val="22"/>
          <w:szCs w:val="22"/>
        </w:rPr>
        <w:t>54/2023</w:t>
      </w:r>
    </w:p>
    <w:p w:rsidR="002E2998" w:rsidRPr="00AC3054" w:rsidP="00B81B0F">
      <w:pPr>
        <w:pStyle w:val="NoSpacing"/>
        <w:jc w:val="right"/>
        <w:rPr>
          <w:sz w:val="22"/>
          <w:szCs w:val="22"/>
        </w:rPr>
      </w:pPr>
      <w:r w:rsidRPr="00AC3054">
        <w:rPr>
          <w:sz w:val="22"/>
          <w:szCs w:val="22"/>
        </w:rPr>
        <w:t>УИД 91</w:t>
      </w:r>
      <w:r w:rsidRPr="00AC3054">
        <w:rPr>
          <w:sz w:val="22"/>
          <w:szCs w:val="22"/>
          <w:lang w:val="en-US"/>
        </w:rPr>
        <w:t>MS</w:t>
      </w:r>
      <w:r w:rsidRPr="00AC3054">
        <w:rPr>
          <w:sz w:val="22"/>
          <w:szCs w:val="22"/>
        </w:rPr>
        <w:t>0039-01-202</w:t>
      </w:r>
      <w:r w:rsidRPr="00AC3054" w:rsidR="000C1479">
        <w:rPr>
          <w:sz w:val="22"/>
          <w:szCs w:val="22"/>
        </w:rPr>
        <w:t>3</w:t>
      </w:r>
      <w:r w:rsidRPr="00AC3054">
        <w:rPr>
          <w:sz w:val="22"/>
          <w:szCs w:val="22"/>
        </w:rPr>
        <w:t>-00</w:t>
      </w:r>
      <w:r w:rsidRPr="00AC3054" w:rsidR="000C1479">
        <w:rPr>
          <w:sz w:val="22"/>
          <w:szCs w:val="22"/>
        </w:rPr>
        <w:t>0141</w:t>
      </w:r>
      <w:r w:rsidRPr="00AC3054">
        <w:rPr>
          <w:sz w:val="22"/>
          <w:szCs w:val="22"/>
        </w:rPr>
        <w:t>-</w:t>
      </w:r>
      <w:r w:rsidRPr="00AC3054" w:rsidR="000C1479">
        <w:rPr>
          <w:sz w:val="22"/>
          <w:szCs w:val="22"/>
        </w:rPr>
        <w:t>79</w:t>
      </w:r>
    </w:p>
    <w:p w:rsidR="00B81B0F" w:rsidRPr="00AC3054" w:rsidP="00B81B0F">
      <w:pPr>
        <w:pStyle w:val="NoSpacing"/>
        <w:jc w:val="center"/>
        <w:rPr>
          <w:sz w:val="22"/>
          <w:szCs w:val="22"/>
          <w:lang w:val="uk-UA"/>
        </w:rPr>
      </w:pPr>
      <w:r w:rsidRPr="00AC3054">
        <w:rPr>
          <w:sz w:val="22"/>
          <w:szCs w:val="22"/>
          <w:lang w:val="uk-UA"/>
        </w:rPr>
        <w:t>ПОСТАНОВЛЕНИЕ</w:t>
      </w:r>
    </w:p>
    <w:p w:rsidR="00511D57" w:rsidRPr="00AC3054" w:rsidP="00B81B0F">
      <w:pPr>
        <w:pStyle w:val="NoSpacing"/>
        <w:jc w:val="center"/>
        <w:rPr>
          <w:sz w:val="22"/>
          <w:szCs w:val="22"/>
          <w:lang w:val="uk-UA"/>
        </w:rPr>
      </w:pPr>
    </w:p>
    <w:p w:rsidR="00156652" w:rsidRPr="00AC3054" w:rsidP="00007EB3">
      <w:pPr>
        <w:pStyle w:val="NoSpacing"/>
        <w:ind w:firstLine="567"/>
        <w:jc w:val="center"/>
        <w:rPr>
          <w:sz w:val="22"/>
          <w:szCs w:val="22"/>
        </w:rPr>
      </w:pPr>
      <w:r w:rsidRPr="00AC3054">
        <w:rPr>
          <w:sz w:val="22"/>
          <w:szCs w:val="22"/>
        </w:rPr>
        <w:t>27 марта 2023</w:t>
      </w:r>
      <w:r w:rsidRPr="00AC3054" w:rsidR="00297311">
        <w:rPr>
          <w:sz w:val="22"/>
          <w:szCs w:val="22"/>
        </w:rPr>
        <w:t xml:space="preserve"> </w:t>
      </w:r>
      <w:r w:rsidRPr="00AC3054" w:rsidR="009E0298">
        <w:rPr>
          <w:sz w:val="22"/>
          <w:szCs w:val="22"/>
          <w:lang w:val="uk-UA"/>
        </w:rPr>
        <w:t>года</w:t>
      </w:r>
      <w:r w:rsidRPr="00AC3054" w:rsidR="00297311">
        <w:rPr>
          <w:sz w:val="22"/>
          <w:szCs w:val="22"/>
          <w:lang w:val="uk-UA"/>
        </w:rPr>
        <w:t xml:space="preserve">               </w:t>
      </w:r>
      <w:r w:rsidRPr="00AC3054" w:rsidR="00511D57">
        <w:rPr>
          <w:sz w:val="22"/>
          <w:szCs w:val="22"/>
          <w:lang w:val="uk-UA"/>
        </w:rPr>
        <w:t xml:space="preserve">      </w:t>
      </w:r>
      <w:r w:rsidRPr="00AC3054" w:rsidR="00D93C2C">
        <w:rPr>
          <w:sz w:val="22"/>
          <w:szCs w:val="22"/>
          <w:lang w:val="uk-UA"/>
        </w:rPr>
        <w:t xml:space="preserve">               </w:t>
      </w:r>
      <w:r w:rsidRPr="00AC3054" w:rsidR="009E0298">
        <w:rPr>
          <w:sz w:val="22"/>
          <w:szCs w:val="22"/>
          <w:lang w:val="uk-UA"/>
        </w:rPr>
        <w:tab/>
      </w:r>
      <w:r w:rsidRPr="00AC3054" w:rsidR="009E0298">
        <w:rPr>
          <w:sz w:val="22"/>
          <w:szCs w:val="22"/>
        </w:rPr>
        <w:t>г</w:t>
      </w:r>
      <w:r w:rsidRPr="00AC3054" w:rsidR="009E0298">
        <w:rPr>
          <w:sz w:val="22"/>
          <w:szCs w:val="22"/>
        </w:rPr>
        <w:t>.Е</w:t>
      </w:r>
      <w:r w:rsidRPr="00AC3054" w:rsidR="009E0298">
        <w:rPr>
          <w:sz w:val="22"/>
          <w:szCs w:val="22"/>
        </w:rPr>
        <w:t>впатория</w:t>
      </w:r>
      <w:r w:rsidRPr="00AC3054" w:rsidR="009E0298">
        <w:rPr>
          <w:sz w:val="22"/>
          <w:szCs w:val="22"/>
        </w:rPr>
        <w:t xml:space="preserve">, </w:t>
      </w:r>
      <w:r w:rsidRPr="00AC3054" w:rsidR="005F61FF">
        <w:rPr>
          <w:sz w:val="22"/>
          <w:szCs w:val="22"/>
        </w:rPr>
        <w:t>ул.Горького</w:t>
      </w:r>
      <w:r w:rsidRPr="00AC3054" w:rsidR="005F61FF">
        <w:rPr>
          <w:sz w:val="22"/>
          <w:szCs w:val="22"/>
        </w:rPr>
        <w:t>, 10/29</w:t>
      </w:r>
    </w:p>
    <w:p w:rsidR="00D93C2C" w:rsidRPr="00AC3054" w:rsidP="00C233D8">
      <w:pPr>
        <w:pStyle w:val="NoSpacing"/>
        <w:ind w:firstLine="567"/>
        <w:jc w:val="both"/>
        <w:rPr>
          <w:rStyle w:val="FontStyle11"/>
          <w:rFonts w:ascii="Times New Roman" w:hAnsi="Times New Roman" w:cs="Times New Roman"/>
        </w:rPr>
      </w:pPr>
      <w:r w:rsidRPr="00AC3054">
        <w:rPr>
          <w:rStyle w:val="2"/>
        </w:rPr>
        <w:t>М</w:t>
      </w:r>
      <w:r w:rsidRPr="00AC3054" w:rsidR="0038752E">
        <w:rPr>
          <w:rStyle w:val="2"/>
        </w:rPr>
        <w:t>ировой судья судебного участка №39 Евпаторийского судебного района (городской округ Евпатория) Республики Крым</w:t>
      </w:r>
      <w:r w:rsidRPr="00AC3054" w:rsidR="00BD14AD">
        <w:rPr>
          <w:rStyle w:val="2"/>
        </w:rPr>
        <w:t xml:space="preserve"> </w:t>
      </w:r>
      <w:r w:rsidRPr="00AC3054" w:rsidR="009E0298">
        <w:rPr>
          <w:sz w:val="22"/>
          <w:szCs w:val="22"/>
        </w:rPr>
        <w:t xml:space="preserve">Фролова Елена Александровна, рассмотрев дело об административном правонарушении, поступившее из </w:t>
      </w:r>
      <w:r w:rsidRPr="00AC3054" w:rsidR="001046E1">
        <w:rPr>
          <w:sz w:val="22"/>
          <w:szCs w:val="22"/>
        </w:rPr>
        <w:t>Межрайонной инспекции Федеральной налоговой службы №6 по Республике Крым</w:t>
      </w:r>
      <w:r w:rsidRPr="00AC3054" w:rsidR="009E0298">
        <w:rPr>
          <w:rStyle w:val="FontStyle11"/>
          <w:rFonts w:ascii="Times New Roman" w:hAnsi="Times New Roman" w:cs="Times New Roman"/>
        </w:rPr>
        <w:t xml:space="preserve"> о привлечении к административной ответственности </w:t>
      </w:r>
    </w:p>
    <w:p w:rsidR="005F61FF" w:rsidRPr="00AC3054" w:rsidP="00C233D8">
      <w:pPr>
        <w:pStyle w:val="NoSpacing"/>
        <w:ind w:firstLine="567"/>
        <w:jc w:val="both"/>
        <w:rPr>
          <w:sz w:val="22"/>
          <w:szCs w:val="22"/>
        </w:rPr>
      </w:pPr>
      <w:r w:rsidRPr="00AC3054">
        <w:rPr>
          <w:rStyle w:val="FontStyle11"/>
          <w:rFonts w:ascii="Times New Roman" w:hAnsi="Times New Roman" w:cs="Times New Roman"/>
        </w:rPr>
        <w:t xml:space="preserve">- </w:t>
      </w:r>
      <w:r w:rsidRPr="00AC3054" w:rsidR="000C1479">
        <w:rPr>
          <w:sz w:val="22"/>
          <w:szCs w:val="22"/>
        </w:rPr>
        <w:t>Юдина Олега Юрьевича</w:t>
      </w:r>
      <w:r w:rsidRPr="00AC3054" w:rsidR="00BD14AD">
        <w:rPr>
          <w:sz w:val="22"/>
          <w:szCs w:val="22"/>
        </w:rPr>
        <w:t xml:space="preserve">, </w:t>
      </w:r>
      <w:r w:rsidR="00AC3054">
        <w:rPr>
          <w:sz w:val="22"/>
          <w:szCs w:val="22"/>
        </w:rPr>
        <w:t>***</w:t>
      </w:r>
      <w:r w:rsidRPr="00AC3054" w:rsidR="000C1479">
        <w:rPr>
          <w:sz w:val="22"/>
          <w:szCs w:val="22"/>
        </w:rPr>
        <w:t>,</w:t>
      </w:r>
    </w:p>
    <w:p w:rsidR="00B81B0F" w:rsidRPr="00AC3054" w:rsidP="00007EB3">
      <w:pPr>
        <w:pStyle w:val="NoSpacing"/>
        <w:ind w:firstLine="567"/>
        <w:jc w:val="both"/>
        <w:rPr>
          <w:sz w:val="22"/>
          <w:szCs w:val="22"/>
        </w:rPr>
      </w:pPr>
      <w:r w:rsidRPr="00AC3054">
        <w:rPr>
          <w:sz w:val="22"/>
          <w:szCs w:val="22"/>
        </w:rPr>
        <w:t>п</w:t>
      </w:r>
      <w:r w:rsidRPr="00AC3054" w:rsidR="009E0298">
        <w:rPr>
          <w:sz w:val="22"/>
          <w:szCs w:val="22"/>
        </w:rPr>
        <w:t>о</w:t>
      </w:r>
      <w:r w:rsidRPr="00AC3054">
        <w:rPr>
          <w:sz w:val="22"/>
          <w:szCs w:val="22"/>
        </w:rPr>
        <w:t xml:space="preserve"> </w:t>
      </w:r>
      <w:r w:rsidRPr="00AC3054" w:rsidR="009E0298">
        <w:rPr>
          <w:sz w:val="22"/>
          <w:szCs w:val="22"/>
        </w:rPr>
        <w:t>ст.15.</w:t>
      </w:r>
      <w:r w:rsidRPr="00AC3054" w:rsidR="00A43685">
        <w:rPr>
          <w:sz w:val="22"/>
          <w:szCs w:val="22"/>
        </w:rPr>
        <w:t>5</w:t>
      </w:r>
      <w:r w:rsidRPr="00AC3054" w:rsidR="009E0298">
        <w:rPr>
          <w:sz w:val="22"/>
          <w:szCs w:val="22"/>
        </w:rPr>
        <w:t xml:space="preserve"> Кодекса Российской Федерации об административных правонарушениях,</w:t>
      </w:r>
    </w:p>
    <w:p w:rsidR="00B81B0F" w:rsidRPr="00AC3054" w:rsidP="00B81B0F">
      <w:pPr>
        <w:pStyle w:val="NoSpacing"/>
        <w:jc w:val="center"/>
        <w:rPr>
          <w:sz w:val="22"/>
          <w:szCs w:val="22"/>
        </w:rPr>
      </w:pPr>
      <w:r w:rsidRPr="00AC3054">
        <w:rPr>
          <w:sz w:val="22"/>
          <w:szCs w:val="22"/>
        </w:rPr>
        <w:t>УСТАНОВИЛ:</w:t>
      </w:r>
    </w:p>
    <w:p w:rsidR="000C1479" w:rsidRPr="00AC3054" w:rsidP="000C1479">
      <w:pPr>
        <w:pStyle w:val="NoSpacing"/>
        <w:ind w:firstLine="708"/>
        <w:jc w:val="both"/>
        <w:rPr>
          <w:sz w:val="22"/>
          <w:szCs w:val="22"/>
        </w:rPr>
      </w:pPr>
      <w:r w:rsidRPr="00AC3054">
        <w:rPr>
          <w:sz w:val="22"/>
          <w:szCs w:val="22"/>
        </w:rPr>
        <w:t xml:space="preserve">2 февраля 2023 года государственным налоговым инспектором отдела камеральных проверок № 3 Межрайонной ИФНС </w:t>
      </w:r>
      <w:r w:rsidRPr="00AC3054" w:rsidR="002C5E0F">
        <w:rPr>
          <w:sz w:val="22"/>
          <w:szCs w:val="22"/>
        </w:rPr>
        <w:t xml:space="preserve">России </w:t>
      </w:r>
      <w:r w:rsidRPr="00AC3054">
        <w:rPr>
          <w:sz w:val="22"/>
          <w:szCs w:val="22"/>
        </w:rPr>
        <w:t xml:space="preserve">№ 6 по Республике Крым </w:t>
      </w:r>
      <w:r w:rsidR="00AC3054">
        <w:rPr>
          <w:sz w:val="22"/>
          <w:szCs w:val="22"/>
        </w:rPr>
        <w:t>***</w:t>
      </w:r>
      <w:r w:rsidRPr="00AC3054">
        <w:rPr>
          <w:sz w:val="22"/>
          <w:szCs w:val="22"/>
        </w:rPr>
        <w:t xml:space="preserve">составлен протокол об административном правонарушении в отношении Юдина О.Ю. по ст. 15.5 КоАП РФ, согласно которому 29 марта 2022 года в 00 час. 01 мин. Юдин О.Ю., являясь </w:t>
      </w:r>
      <w:r w:rsidR="00AC3054">
        <w:rPr>
          <w:sz w:val="22"/>
          <w:szCs w:val="22"/>
        </w:rPr>
        <w:t>***</w:t>
      </w:r>
      <w:r w:rsidRPr="00AC3054">
        <w:rPr>
          <w:sz w:val="22"/>
          <w:szCs w:val="22"/>
        </w:rPr>
        <w:t xml:space="preserve">, расположенного по адресу: </w:t>
      </w:r>
      <w:r w:rsidR="00AC3054">
        <w:rPr>
          <w:sz w:val="22"/>
          <w:szCs w:val="22"/>
        </w:rPr>
        <w:t>***</w:t>
      </w:r>
      <w:r w:rsidRPr="00AC3054">
        <w:rPr>
          <w:sz w:val="22"/>
          <w:szCs w:val="22"/>
        </w:rPr>
        <w:t>, не представил в Межрайонную инспекцию Федеральной налоговой службы №6</w:t>
      </w:r>
      <w:r w:rsidRPr="00AC3054">
        <w:rPr>
          <w:sz w:val="22"/>
          <w:szCs w:val="22"/>
        </w:rPr>
        <w:t xml:space="preserve"> по Республике Крым в установленный п.3 ст.289 Налогового кодекса Российской Федерации срок налоговую декларацию (налоговый расчет авансового платежа) по налогу на прибыль организаций за 12 месяцев 2021 года.</w:t>
      </w:r>
    </w:p>
    <w:p w:rsidR="00401E7C" w:rsidRPr="00AC3054" w:rsidP="00401E7C">
      <w:pPr>
        <w:spacing w:after="0" w:line="240" w:lineRule="auto"/>
        <w:ind w:firstLine="567"/>
        <w:jc w:val="both"/>
        <w:rPr>
          <w:rFonts w:ascii="Times New Roman" w:hAnsi="Times New Roman" w:cs="Times New Roman"/>
        </w:rPr>
      </w:pPr>
      <w:r w:rsidRPr="00AC3054">
        <w:rPr>
          <w:rFonts w:ascii="Times New Roman" w:hAnsi="Times New Roman" w:cs="Times New Roman"/>
        </w:rPr>
        <w:t xml:space="preserve">В ходе рассмотрения дела Юдин О.Ю. вину в совершении административного правонарушения не признал, пояснил, что </w:t>
      </w:r>
      <w:r w:rsidRPr="00AC3054" w:rsidR="00DC028E">
        <w:rPr>
          <w:rFonts w:ascii="Times New Roman" w:hAnsi="Times New Roman" w:cs="Times New Roman"/>
        </w:rPr>
        <w:t xml:space="preserve">запись о назначении его на должность </w:t>
      </w:r>
      <w:r w:rsidR="00AC3054">
        <w:t>***</w:t>
      </w:r>
      <w:r w:rsidRPr="00AC3054" w:rsidR="00DC028E">
        <w:rPr>
          <w:rFonts w:ascii="Times New Roman" w:hAnsi="Times New Roman" w:cs="Times New Roman"/>
        </w:rPr>
        <w:t xml:space="preserve"> была внесена в ЕГРЮЛ лишь 29.03.2022 года, в </w:t>
      </w:r>
      <w:r w:rsidRPr="00AC3054" w:rsidR="00DC028E">
        <w:rPr>
          <w:rFonts w:ascii="Times New Roman" w:hAnsi="Times New Roman" w:cs="Times New Roman"/>
        </w:rPr>
        <w:t>связи</w:t>
      </w:r>
      <w:r w:rsidRPr="00AC3054" w:rsidR="00DC028E">
        <w:rPr>
          <w:rFonts w:ascii="Times New Roman" w:hAnsi="Times New Roman" w:cs="Times New Roman"/>
        </w:rPr>
        <w:t xml:space="preserve"> с чем возможности получить электронную подпись и подписать ею вышеуказанную налоговую декларацию у него не имелось. При этом</w:t>
      </w:r>
      <w:r w:rsidRPr="00AC3054">
        <w:rPr>
          <w:rFonts w:ascii="Times New Roman" w:hAnsi="Times New Roman" w:cs="Times New Roman"/>
        </w:rPr>
        <w:t xml:space="preserve">, </w:t>
      </w:r>
      <w:r w:rsidRPr="00AC3054" w:rsidR="00C904C1">
        <w:rPr>
          <w:rFonts w:ascii="Times New Roman" w:hAnsi="Times New Roman" w:cs="Times New Roman"/>
        </w:rPr>
        <w:t xml:space="preserve">28 марта 2022 года </w:t>
      </w:r>
      <w:r w:rsidRPr="00AC3054" w:rsidR="00DC028E">
        <w:rPr>
          <w:rFonts w:ascii="Times New Roman" w:hAnsi="Times New Roman" w:cs="Times New Roman"/>
        </w:rPr>
        <w:t>в Межрайонную ИФНС России №6 по Республики Крым</w:t>
      </w:r>
      <w:r w:rsidRPr="00AC3054" w:rsidR="002C5E0F">
        <w:rPr>
          <w:rFonts w:ascii="Times New Roman" w:hAnsi="Times New Roman" w:cs="Times New Roman"/>
        </w:rPr>
        <w:t xml:space="preserve"> </w:t>
      </w:r>
      <w:r w:rsidRPr="00AC3054" w:rsidR="008C5F08">
        <w:rPr>
          <w:rFonts w:ascii="Times New Roman" w:hAnsi="Times New Roman" w:cs="Times New Roman"/>
        </w:rPr>
        <w:t xml:space="preserve">в форме электронного документа </w:t>
      </w:r>
      <w:r w:rsidRPr="00AC3054" w:rsidR="002C5E0F">
        <w:rPr>
          <w:rFonts w:ascii="Times New Roman" w:hAnsi="Times New Roman" w:cs="Times New Roman"/>
        </w:rPr>
        <w:t>была подана</w:t>
      </w:r>
      <w:r w:rsidRPr="00AC3054" w:rsidR="00C904C1">
        <w:rPr>
          <w:rFonts w:ascii="Times New Roman" w:hAnsi="Times New Roman" w:cs="Times New Roman"/>
        </w:rPr>
        <w:t xml:space="preserve"> </w:t>
      </w:r>
      <w:r w:rsidRPr="00AC3054" w:rsidR="002C5E0F">
        <w:rPr>
          <w:rFonts w:ascii="Times New Roman" w:hAnsi="Times New Roman" w:cs="Times New Roman"/>
        </w:rPr>
        <w:t xml:space="preserve">налоговая декларация </w:t>
      </w:r>
      <w:r w:rsidRPr="00AC3054" w:rsidR="00C904C1">
        <w:rPr>
          <w:rFonts w:ascii="Times New Roman" w:hAnsi="Times New Roman" w:cs="Times New Roman"/>
        </w:rPr>
        <w:t xml:space="preserve">(налоговый расчет авансового платежа) </w:t>
      </w:r>
      <w:r w:rsidRPr="00AC3054" w:rsidR="002C5E0F">
        <w:rPr>
          <w:rFonts w:ascii="Times New Roman" w:hAnsi="Times New Roman" w:cs="Times New Roman"/>
        </w:rPr>
        <w:t>по налогу</w:t>
      </w:r>
      <w:r w:rsidRPr="00AC3054">
        <w:rPr>
          <w:rFonts w:ascii="Times New Roman" w:hAnsi="Times New Roman" w:cs="Times New Roman"/>
        </w:rPr>
        <w:t xml:space="preserve"> на прибыль организаций за 12 месяцев 2021 года</w:t>
      </w:r>
      <w:r w:rsidRPr="00AC3054" w:rsidR="008C5F08">
        <w:rPr>
          <w:rFonts w:ascii="Times New Roman" w:hAnsi="Times New Roman" w:cs="Times New Roman"/>
        </w:rPr>
        <w:t xml:space="preserve">, подписанная электронной подписью ранее исполняющего обязанности </w:t>
      </w:r>
      <w:r w:rsidR="00AC3054">
        <w:t>***</w:t>
      </w:r>
      <w:r w:rsidRPr="00AC3054" w:rsidR="00F60C1D">
        <w:rPr>
          <w:rFonts w:ascii="Times New Roman" w:hAnsi="Times New Roman" w:cs="Times New Roman"/>
        </w:rPr>
        <w:t xml:space="preserve">. </w:t>
      </w:r>
      <w:r w:rsidRPr="00AC3054" w:rsidR="003834BD">
        <w:rPr>
          <w:rFonts w:ascii="Times New Roman" w:hAnsi="Times New Roman" w:cs="Times New Roman"/>
        </w:rPr>
        <w:t xml:space="preserve">Кроме того, </w:t>
      </w:r>
      <w:r w:rsidRPr="00AC3054" w:rsidR="00C904C1">
        <w:rPr>
          <w:rFonts w:ascii="Times New Roman" w:hAnsi="Times New Roman" w:cs="Times New Roman"/>
        </w:rPr>
        <w:t xml:space="preserve">в </w:t>
      </w:r>
      <w:r w:rsidR="00AC3054">
        <w:t>***</w:t>
      </w:r>
      <w:r w:rsidRPr="00AC3054" w:rsidR="00C904C1">
        <w:rPr>
          <w:rFonts w:ascii="Times New Roman" w:hAnsi="Times New Roman" w:cs="Times New Roman"/>
        </w:rPr>
        <w:t xml:space="preserve"> имеется должность главного бухгалтера, которую </w:t>
      </w:r>
      <w:r w:rsidRPr="00AC3054" w:rsidR="003834BD">
        <w:rPr>
          <w:rFonts w:ascii="Times New Roman" w:hAnsi="Times New Roman" w:cs="Times New Roman"/>
        </w:rPr>
        <w:t xml:space="preserve">в период с 24.11.2021 года по 23.11.2022 года </w:t>
      </w:r>
      <w:r w:rsidRPr="00AC3054" w:rsidR="00C904C1">
        <w:rPr>
          <w:rFonts w:ascii="Times New Roman" w:hAnsi="Times New Roman" w:cs="Times New Roman"/>
        </w:rPr>
        <w:t>занимала</w:t>
      </w:r>
      <w:r w:rsidRPr="00AC3054" w:rsidR="00C904C1">
        <w:rPr>
          <w:rFonts w:ascii="Times New Roman" w:hAnsi="Times New Roman" w:cs="Times New Roman"/>
        </w:rPr>
        <w:t xml:space="preserve"> </w:t>
      </w:r>
      <w:r w:rsidR="00AC3054">
        <w:t>***</w:t>
      </w:r>
      <w:r w:rsidRPr="00AC3054">
        <w:rPr>
          <w:rFonts w:ascii="Times New Roman" w:hAnsi="Times New Roman" w:cs="Times New Roman"/>
        </w:rPr>
        <w:t>У</w:t>
      </w:r>
      <w:r w:rsidRPr="00AC3054">
        <w:rPr>
          <w:rFonts w:ascii="Times New Roman" w:hAnsi="Times New Roman" w:cs="Times New Roman"/>
        </w:rPr>
        <w:t>читывая изложенное, просил прекратить производство по данному делу, в связи с отсутствием состава административного правонарушения.</w:t>
      </w:r>
    </w:p>
    <w:p w:rsidR="00F823D2" w:rsidRPr="00AC3054" w:rsidP="008C5F08">
      <w:pPr>
        <w:spacing w:after="0" w:line="240" w:lineRule="auto"/>
        <w:ind w:firstLine="709"/>
        <w:jc w:val="both"/>
        <w:rPr>
          <w:rFonts w:ascii="Times New Roman" w:hAnsi="Times New Roman" w:cs="Times New Roman"/>
        </w:rPr>
      </w:pPr>
      <w:r w:rsidRPr="00AC3054">
        <w:rPr>
          <w:rFonts w:ascii="Times New Roman" w:hAnsi="Times New Roman" w:cs="Times New Roman"/>
        </w:rPr>
        <w:t xml:space="preserve">Опрошенный в ходе рассмотрения дела в качестве свидетеля государственный налоговый инспектор отдела камеральных проверок № 3 Межрайонной ИФНС России № 6 по Республике Крым </w:t>
      </w:r>
      <w:r w:rsidR="00AC3054">
        <w:t>***</w:t>
      </w:r>
      <w:r w:rsidR="00AC3054">
        <w:t xml:space="preserve"> </w:t>
      </w:r>
      <w:r w:rsidRPr="00AC3054">
        <w:rPr>
          <w:rFonts w:ascii="Times New Roman" w:hAnsi="Times New Roman" w:cs="Times New Roman"/>
        </w:rPr>
        <w:t xml:space="preserve">пояснил, что 2 февраля 2023 года им в отношении Юдина </w:t>
      </w:r>
      <w:r w:rsidRPr="00AC3054" w:rsidR="00284443">
        <w:rPr>
          <w:rFonts w:ascii="Times New Roman" w:hAnsi="Times New Roman" w:cs="Times New Roman"/>
        </w:rPr>
        <w:t xml:space="preserve">О.Ю. </w:t>
      </w:r>
      <w:r w:rsidRPr="00AC3054">
        <w:rPr>
          <w:rFonts w:ascii="Times New Roman" w:hAnsi="Times New Roman" w:cs="Times New Roman"/>
        </w:rPr>
        <w:t xml:space="preserve">был составлен вышеуказанный протокол об административном правонарушении по ст.15.5 КоАП РФ. При этом Юдин </w:t>
      </w:r>
      <w:r w:rsidRPr="00AC3054" w:rsidR="00284443">
        <w:rPr>
          <w:rFonts w:ascii="Times New Roman" w:hAnsi="Times New Roman" w:cs="Times New Roman"/>
        </w:rPr>
        <w:t>О</w:t>
      </w:r>
      <w:r w:rsidRPr="00AC3054">
        <w:rPr>
          <w:rFonts w:ascii="Times New Roman" w:hAnsi="Times New Roman" w:cs="Times New Roman"/>
        </w:rPr>
        <w:t xml:space="preserve">.Ю. для составления протокола об административном правонарушении не явился, каких-либо пояснений и возражений не представил. </w:t>
      </w:r>
      <w:r w:rsidRPr="00AC3054" w:rsidR="00C904C1">
        <w:rPr>
          <w:rFonts w:ascii="Times New Roman" w:hAnsi="Times New Roman" w:cs="Times New Roman"/>
        </w:rPr>
        <w:t>С</w:t>
      </w:r>
      <w:r w:rsidRPr="00AC3054" w:rsidR="00E50D09">
        <w:rPr>
          <w:rFonts w:ascii="Times New Roman" w:hAnsi="Times New Roman" w:cs="Times New Roman"/>
        </w:rPr>
        <w:t xml:space="preserve">ведения о занятии </w:t>
      </w:r>
      <w:r w:rsidRPr="00AC3054" w:rsidR="00C904C1">
        <w:rPr>
          <w:rFonts w:ascii="Times New Roman" w:hAnsi="Times New Roman" w:cs="Times New Roman"/>
        </w:rPr>
        <w:t>им</w:t>
      </w:r>
      <w:r w:rsidRPr="00AC3054" w:rsidR="00E50D09">
        <w:rPr>
          <w:rFonts w:ascii="Times New Roman" w:hAnsi="Times New Roman" w:cs="Times New Roman"/>
        </w:rPr>
        <w:t xml:space="preserve"> должности </w:t>
      </w:r>
      <w:r w:rsidR="00AC3054">
        <w:t>***</w:t>
      </w:r>
      <w:r w:rsidR="00AC3054">
        <w:t xml:space="preserve"> </w:t>
      </w:r>
      <w:r w:rsidRPr="00AC3054" w:rsidR="00E50D09">
        <w:rPr>
          <w:rFonts w:ascii="Times New Roman" w:hAnsi="Times New Roman" w:cs="Times New Roman"/>
        </w:rPr>
        <w:t xml:space="preserve">действительно были </w:t>
      </w:r>
      <w:r w:rsidRPr="00AC3054" w:rsidR="00211531">
        <w:rPr>
          <w:rFonts w:ascii="Times New Roman" w:hAnsi="Times New Roman" w:cs="Times New Roman"/>
        </w:rPr>
        <w:t>внесены в ЕГРЮЛ 29.03.2022 года.</w:t>
      </w:r>
      <w:r w:rsidRPr="00AC3054" w:rsidR="00E50D09">
        <w:rPr>
          <w:rFonts w:ascii="Times New Roman" w:hAnsi="Times New Roman" w:cs="Times New Roman"/>
        </w:rPr>
        <w:t xml:space="preserve"> </w:t>
      </w:r>
      <w:r w:rsidRPr="00AC3054" w:rsidR="00211531">
        <w:rPr>
          <w:rFonts w:ascii="Times New Roman" w:hAnsi="Times New Roman" w:cs="Times New Roman"/>
        </w:rPr>
        <w:t xml:space="preserve">28.03.2022 года в Межрайонную ИФНС России №6 по Республике Крым поступила налоговая декларация (налоговый расчет авансового платежа) </w:t>
      </w:r>
      <w:r w:rsidR="00AC3054">
        <w:t>***</w:t>
      </w:r>
      <w:r w:rsidRPr="00AC3054" w:rsidR="00211531">
        <w:rPr>
          <w:rFonts w:ascii="Times New Roman" w:hAnsi="Times New Roman" w:cs="Times New Roman"/>
        </w:rPr>
        <w:t xml:space="preserve"> по налогу на прибыль организаций за 12 месяцев 2021 года в форме электронного документа.</w:t>
      </w:r>
      <w:r w:rsidRPr="00AC3054" w:rsidR="00211531">
        <w:rPr>
          <w:rFonts w:ascii="Times New Roman" w:hAnsi="Times New Roman" w:cs="Times New Roman"/>
        </w:rPr>
        <w:t xml:space="preserve"> Данная декларация была </w:t>
      </w:r>
      <w:r w:rsidRPr="00AC3054" w:rsidR="00C904C1">
        <w:rPr>
          <w:rFonts w:ascii="Times New Roman" w:hAnsi="Times New Roman" w:cs="Times New Roman"/>
        </w:rPr>
        <w:t xml:space="preserve">подана и </w:t>
      </w:r>
      <w:r w:rsidRPr="00AC3054" w:rsidR="00211531">
        <w:rPr>
          <w:rFonts w:ascii="Times New Roman" w:hAnsi="Times New Roman" w:cs="Times New Roman"/>
        </w:rPr>
        <w:t xml:space="preserve">подписана </w:t>
      </w:r>
      <w:r w:rsidR="00AC3054">
        <w:t>***</w:t>
      </w:r>
      <w:r w:rsidRPr="00AC3054" w:rsidR="00211531">
        <w:rPr>
          <w:rFonts w:ascii="Times New Roman" w:hAnsi="Times New Roman" w:cs="Times New Roman"/>
        </w:rPr>
        <w:t xml:space="preserve"> как представителем </w:t>
      </w:r>
      <w:r w:rsidR="00AC3054">
        <w:t>***</w:t>
      </w:r>
      <w:r w:rsidRPr="00AC3054" w:rsidR="00211531">
        <w:rPr>
          <w:rFonts w:ascii="Times New Roman" w:hAnsi="Times New Roman" w:cs="Times New Roman"/>
        </w:rPr>
        <w:t xml:space="preserve"> без приложения соответствующей доверенности, в </w:t>
      </w:r>
      <w:r w:rsidRPr="00AC3054" w:rsidR="00211531">
        <w:rPr>
          <w:rFonts w:ascii="Times New Roman" w:hAnsi="Times New Roman" w:cs="Times New Roman"/>
        </w:rPr>
        <w:t>связи</w:t>
      </w:r>
      <w:r w:rsidRPr="00AC3054" w:rsidR="00211531">
        <w:rPr>
          <w:rFonts w:ascii="Times New Roman" w:hAnsi="Times New Roman" w:cs="Times New Roman"/>
        </w:rPr>
        <w:t xml:space="preserve"> с чем </w:t>
      </w:r>
      <w:r w:rsidRPr="00AC3054" w:rsidR="008C5F08">
        <w:rPr>
          <w:rFonts w:ascii="Times New Roman" w:hAnsi="Times New Roman" w:cs="Times New Roman"/>
        </w:rPr>
        <w:t xml:space="preserve">она не была принята </w:t>
      </w:r>
      <w:r w:rsidRPr="00AC3054" w:rsidR="00211531">
        <w:rPr>
          <w:rFonts w:ascii="Times New Roman" w:hAnsi="Times New Roman" w:cs="Times New Roman"/>
        </w:rPr>
        <w:t>М</w:t>
      </w:r>
      <w:r w:rsidRPr="00AC3054" w:rsidR="008C5F08">
        <w:rPr>
          <w:rFonts w:ascii="Times New Roman" w:hAnsi="Times New Roman" w:cs="Times New Roman"/>
        </w:rPr>
        <w:t xml:space="preserve">ежрайонной </w:t>
      </w:r>
      <w:r w:rsidRPr="00AC3054" w:rsidR="00211531">
        <w:rPr>
          <w:rFonts w:ascii="Times New Roman" w:hAnsi="Times New Roman" w:cs="Times New Roman"/>
        </w:rPr>
        <w:t xml:space="preserve">ИФНС </w:t>
      </w:r>
      <w:r w:rsidRPr="00AC3054" w:rsidR="00C904C1">
        <w:rPr>
          <w:rFonts w:ascii="Times New Roman" w:hAnsi="Times New Roman" w:cs="Times New Roman"/>
        </w:rPr>
        <w:t xml:space="preserve">России </w:t>
      </w:r>
      <w:r w:rsidRPr="00AC3054" w:rsidR="00211531">
        <w:rPr>
          <w:rFonts w:ascii="Times New Roman" w:hAnsi="Times New Roman" w:cs="Times New Roman"/>
        </w:rPr>
        <w:t xml:space="preserve">№6 по Республике Крым.  </w:t>
      </w:r>
      <w:r w:rsidRPr="00AC3054">
        <w:rPr>
          <w:rFonts w:ascii="Times New Roman" w:hAnsi="Times New Roman" w:cs="Times New Roman"/>
        </w:rPr>
        <w:t xml:space="preserve">  </w:t>
      </w:r>
    </w:p>
    <w:p w:rsidR="00C24440" w:rsidRPr="00AC3054" w:rsidP="00C24440">
      <w:pPr>
        <w:spacing w:after="0" w:line="240" w:lineRule="auto"/>
        <w:ind w:firstLine="709"/>
        <w:jc w:val="both"/>
        <w:rPr>
          <w:rFonts w:ascii="Times New Roman" w:eastAsia="Times New Roman" w:hAnsi="Times New Roman" w:cs="Times New Roman"/>
        </w:rPr>
      </w:pPr>
      <w:r w:rsidRPr="00AC3054">
        <w:rPr>
          <w:rFonts w:ascii="Times New Roman" w:eastAsia="Times New Roman" w:hAnsi="Times New Roman" w:cs="Times New Roman"/>
        </w:rPr>
        <w:t xml:space="preserve">Выслушав Юдина Ю.Ю., опрошенного в качестве свидетеля по делу </w:t>
      </w:r>
      <w:r w:rsidRPr="00AC3054">
        <w:rPr>
          <w:rFonts w:ascii="Times New Roman" w:hAnsi="Times New Roman" w:cs="Times New Roman"/>
        </w:rPr>
        <w:t xml:space="preserve">государственного налогового инспектора отдела камеральных проверок № 3 Межрайонной ИФНС России № 6 по Республике Крым </w:t>
      </w:r>
      <w:r w:rsidR="00AC3054">
        <w:t>***</w:t>
      </w:r>
      <w:r w:rsidRPr="00AC3054">
        <w:rPr>
          <w:rFonts w:ascii="Times New Roman" w:hAnsi="Times New Roman" w:cs="Times New Roman"/>
        </w:rPr>
        <w:t>, и</w:t>
      </w:r>
      <w:r w:rsidRPr="00AC3054" w:rsidR="00401E7C">
        <w:rPr>
          <w:rFonts w:ascii="Times New Roman" w:eastAsia="Times New Roman" w:hAnsi="Times New Roman" w:cs="Times New Roman"/>
        </w:rPr>
        <w:t>сследовав имеющиеся в деле доказательства, мировой судья пришел к следующим выводам.</w:t>
      </w:r>
    </w:p>
    <w:p w:rsidR="00C24440" w:rsidRPr="00AC3054" w:rsidP="00C2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AC3054">
        <w:rPr>
          <w:rFonts w:ascii="Times New Roman" w:hAnsi="Times New Roman" w:cs="Times New Roman"/>
        </w:rPr>
        <w:t xml:space="preserve">Как усматривается из материалов дела, налоговая декларация  (налоговый расчет авансового платежа) по налогу на прибыль организаций за 12 месяцев 2021 года </w:t>
      </w:r>
      <w:r w:rsidR="00AC3054">
        <w:t>***</w:t>
      </w:r>
      <w:r w:rsidRPr="00AC3054">
        <w:rPr>
          <w:rFonts w:ascii="Times New Roman" w:hAnsi="Times New Roman" w:cs="Times New Roman"/>
        </w:rPr>
        <w:t xml:space="preserve"> была представлена в Межрайонную инспекцию Федеральной налоговой службы №6 по Республике Крым 30 марта 2023 года (рег. №</w:t>
      </w:r>
      <w:r w:rsidR="00AC3054">
        <w:t>***</w:t>
      </w:r>
      <w:r w:rsidRPr="00AC3054">
        <w:rPr>
          <w:rFonts w:ascii="Times New Roman" w:hAnsi="Times New Roman" w:cs="Times New Roman"/>
        </w:rPr>
        <w:t>) при предельном сроке ее представления – не позднее 28 марта 2022 года.</w:t>
      </w:r>
    </w:p>
    <w:p w:rsidR="00C24440" w:rsidRPr="00AC3054" w:rsidP="00C2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AC3054">
        <w:rPr>
          <w:rFonts w:ascii="Times New Roman" w:hAnsi="Times New Roman" w:cs="Times New Roman"/>
        </w:rPr>
        <w:t xml:space="preserve">В соответствии с распоряжениями </w:t>
      </w:r>
      <w:r w:rsidRPr="00AC3054">
        <w:rPr>
          <w:rFonts w:ascii="Times New Roman" w:hAnsi="Times New Roman" w:cs="Times New Roman"/>
        </w:rPr>
        <w:t>главы администрации города Евпатории Республики</w:t>
      </w:r>
      <w:r w:rsidRPr="00AC3054">
        <w:rPr>
          <w:rFonts w:ascii="Times New Roman" w:hAnsi="Times New Roman" w:cs="Times New Roman"/>
        </w:rPr>
        <w:t xml:space="preserve"> Крым от 14.03.2022 года №</w:t>
      </w:r>
      <w:r w:rsidR="00AC3054">
        <w:t>***</w:t>
      </w:r>
      <w:r w:rsidRPr="00AC3054">
        <w:rPr>
          <w:rFonts w:ascii="Times New Roman" w:hAnsi="Times New Roman" w:cs="Times New Roman"/>
        </w:rPr>
        <w:t>и от 08.11.2022 года №</w:t>
      </w:r>
      <w:r w:rsidR="00AC3054">
        <w:t>***</w:t>
      </w:r>
      <w:r w:rsidRPr="00AC3054">
        <w:rPr>
          <w:rFonts w:ascii="Times New Roman" w:hAnsi="Times New Roman" w:cs="Times New Roman"/>
        </w:rPr>
        <w:t xml:space="preserve">, в период с 15.03.2022 года по 09 ноября 2022 года должность </w:t>
      </w:r>
      <w:r w:rsidR="00AC3054">
        <w:t>***</w:t>
      </w:r>
      <w:r w:rsidRPr="00AC3054">
        <w:rPr>
          <w:rFonts w:ascii="Times New Roman" w:hAnsi="Times New Roman" w:cs="Times New Roman"/>
        </w:rPr>
        <w:t xml:space="preserve"> занимал Юдин О.Ю.</w:t>
      </w:r>
    </w:p>
    <w:p w:rsidR="00C24440" w:rsidRPr="00AC3054" w:rsidP="00C2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AC3054">
        <w:rPr>
          <w:rFonts w:ascii="Times New Roman" w:hAnsi="Times New Roman" w:cs="Times New Roman"/>
        </w:rPr>
        <w:t xml:space="preserve">Согласно копии расписки в получении документов, представленных при государственной регистрации юридического лица, и выписки из ЕГРЮЛ в отношении </w:t>
      </w:r>
      <w:r w:rsidR="00AC3054">
        <w:t>***</w:t>
      </w:r>
      <w:r w:rsidRPr="00AC3054">
        <w:rPr>
          <w:rFonts w:ascii="Times New Roman" w:hAnsi="Times New Roman" w:cs="Times New Roman"/>
        </w:rPr>
        <w:t xml:space="preserve">от 02.02.2023 года, заявление об изменении сведений о </w:t>
      </w:r>
      <w:r w:rsidR="00AC3054">
        <w:t>***</w:t>
      </w:r>
      <w:r w:rsidRPr="00AC3054">
        <w:rPr>
          <w:rFonts w:ascii="Times New Roman" w:hAnsi="Times New Roman" w:cs="Times New Roman"/>
        </w:rPr>
        <w:t xml:space="preserve">были поданы Юдиным О.Ю. в Межрайонную ИФНС России №9 по Республике Крым 22.03.2022 года и соответствующие сведения о вышеуказанном лице были внесены в ЕГРЮЛ 29.03.2022 года. </w:t>
      </w:r>
    </w:p>
    <w:p w:rsidR="00C24440" w:rsidRPr="00AC3054" w:rsidP="00C2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 xml:space="preserve">В соответствии с п.1 ч.2.2 ст.18 Федерального закона №63-ФЗ от 06.04.2011 года «Об электронной подписи»,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частями 2 и 2.1 настоящей статьи. Для заполнения квалифицированного </w:t>
      </w:r>
      <w:r w:rsidRPr="00AC3054">
        <w:rPr>
          <w:rFonts w:ascii="Times New Roman" w:eastAsia="Times New Roman" w:hAnsi="Times New Roman" w:cs="Times New Roman"/>
        </w:rPr>
        <w:t>сертификата в соответствии с частью 2 статьи 17 настоящего Федерального закона аккредитованный удостоверяющий центр запрашивает и получает из государственных информационных ресурсов  выписку из единого государственного реестра юридических лиц в отношении заявителя - юридического лица.</w:t>
      </w:r>
    </w:p>
    <w:p w:rsidR="00C24440" w:rsidRPr="00AC3054" w:rsidP="00C2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В соответствии с ч.2.3 ст.18 Федерального закона №63-ФЗ от 06.04.2011 года «Об электронной подписи» в случае, если полученные в соответствии с частью 2.2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w:t>
      </w:r>
      <w:r w:rsidRPr="00AC3054">
        <w:rPr>
          <w:rFonts w:ascii="Times New Roman" w:eastAsia="Times New Roman" w:hAnsi="Times New Roman" w:cs="Times New Roman"/>
        </w:rPr>
        <w:t xml:space="preserve"> В противном случае, а также в случаях, установленных пунктами 5 и 6 части 2 статьи 13 настоящего Федерального закона, аккредитованный удостоверяющий центр отказывает заявителю в выдаче квалифицированного сертификата.</w:t>
      </w:r>
    </w:p>
    <w:p w:rsidR="00C24440" w:rsidRPr="00AC3054" w:rsidP="00C24440">
      <w:pPr>
        <w:spacing w:after="0" w:line="240" w:lineRule="auto"/>
        <w:ind w:firstLine="709"/>
        <w:jc w:val="both"/>
        <w:rPr>
          <w:rFonts w:ascii="Times New Roman" w:eastAsia="Times New Roman" w:hAnsi="Times New Roman" w:cs="Times New Roman"/>
        </w:rPr>
      </w:pPr>
      <w:r w:rsidRPr="00AC3054">
        <w:rPr>
          <w:rFonts w:ascii="Times New Roman" w:eastAsia="Times New Roman" w:hAnsi="Times New Roman" w:cs="Times New Roman"/>
        </w:rPr>
        <w:t>В силу ч.1 ст.80 Налогового кодекса Российской Федерации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w:t>
      </w:r>
      <w:r w:rsidRPr="00AC3054">
        <w:rPr>
          <w:rFonts w:ascii="Times New Roman" w:eastAsia="Times New Roman" w:hAnsi="Times New Roman" w:cs="Times New Roman"/>
        </w:rPr>
        <w:t xml:space="preserve"> налога и (или) о других данных, служащих основанием для исчисления и уплаты налога.</w:t>
      </w:r>
    </w:p>
    <w:p w:rsidR="00C24440" w:rsidRPr="00AC3054" w:rsidP="00C24440">
      <w:pPr>
        <w:spacing w:after="0" w:line="240" w:lineRule="auto"/>
        <w:ind w:firstLine="709"/>
        <w:jc w:val="both"/>
        <w:rPr>
          <w:rFonts w:ascii="Times New Roman" w:eastAsia="Times New Roman" w:hAnsi="Times New Roman" w:cs="Times New Roman"/>
        </w:rPr>
      </w:pPr>
      <w:r w:rsidRPr="00AC3054">
        <w:rPr>
          <w:rFonts w:ascii="Times New Roman" w:eastAsia="Times New Roman" w:hAnsi="Times New Roman" w:cs="Times New Roman"/>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C24440" w:rsidRPr="00AC3054" w:rsidP="00284443">
      <w:pPr>
        <w:spacing w:after="0" w:line="240" w:lineRule="auto"/>
        <w:ind w:firstLine="709"/>
        <w:jc w:val="both"/>
        <w:rPr>
          <w:rFonts w:ascii="Times New Roman" w:eastAsia="Times New Roman" w:hAnsi="Times New Roman" w:cs="Times New Roman"/>
        </w:rPr>
      </w:pPr>
      <w:r w:rsidRPr="00AC3054">
        <w:rPr>
          <w:rFonts w:ascii="Times New Roman" w:eastAsia="Times New Roman" w:hAnsi="Times New Roman" w:cs="Times New Roman"/>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r w:rsidRPr="00AC3054">
        <w:rPr>
          <w:rFonts w:ascii="Times New Roman" w:eastAsia="Times New Roman" w:hAnsi="Times New Roman" w:cs="Times New Roman"/>
        </w:rPr>
        <w:t xml:space="preserve"> Расчет авансового платежа представляется в случаях, предусмотренных настоящим Кодексом применительно к конкретному налогу.</w:t>
      </w:r>
    </w:p>
    <w:p w:rsidR="00284443" w:rsidRPr="00AC3054" w:rsidP="00284443">
      <w:pPr>
        <w:spacing w:after="0" w:line="240" w:lineRule="auto"/>
        <w:ind w:firstLine="709"/>
        <w:jc w:val="both"/>
        <w:rPr>
          <w:rFonts w:ascii="Times New Roman" w:eastAsia="Times New Roman" w:hAnsi="Times New Roman" w:cs="Times New Roman"/>
        </w:rPr>
      </w:pPr>
      <w:r w:rsidRPr="00AC3054">
        <w:rPr>
          <w:rFonts w:ascii="Times New Roman" w:eastAsia="Times New Roman" w:hAnsi="Times New Roman" w:cs="Times New Roman"/>
        </w:rPr>
        <w:t>Согласно 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AC3054">
        <w:rPr>
          <w:rFonts w:ascii="Times New Roman" w:eastAsia="Times New Roman" w:hAnsi="Times New Roman" w:cs="Times New Roman"/>
        </w:rPr>
        <w:t xml:space="preserve"> декларации в порядке, определенном настоящей статьей</w:t>
      </w:r>
    </w:p>
    <w:p w:rsidR="00C24440" w:rsidRPr="00AC3054" w:rsidP="00C24440">
      <w:pPr>
        <w:spacing w:after="0" w:line="240" w:lineRule="auto"/>
        <w:ind w:firstLine="709"/>
        <w:jc w:val="both"/>
        <w:rPr>
          <w:rFonts w:ascii="Times New Roman" w:eastAsia="Times New Roman" w:hAnsi="Times New Roman" w:cs="Times New Roman"/>
        </w:rPr>
      </w:pPr>
      <w:r w:rsidRPr="00AC3054">
        <w:rPr>
          <w:rFonts w:ascii="Times New Roman" w:eastAsia="Times New Roman" w:hAnsi="Times New Roman" w:cs="Times New Roman"/>
        </w:rPr>
        <w:t>В соответствии с п. 3 ст. 289 Налогового кодекса Российской Федерации</w:t>
      </w:r>
      <w:r w:rsidRPr="00AC3054">
        <w:rPr>
          <w:rFonts w:ascii="Times New Roman" w:eastAsia="Times New Roman" w:hAnsi="Times New Roman" w:cs="Times New Roman"/>
        </w:rPr>
        <w:t xml:space="preserve"> (в редакции на момент совершения вменяемого административного правонарушения)</w:t>
      </w:r>
      <w:r w:rsidRPr="00AC3054">
        <w:rPr>
          <w:rFonts w:ascii="Times New Roman" w:eastAsia="Times New Roman" w:hAnsi="Times New Roman" w:cs="Times New Roman"/>
        </w:rPr>
        <w:t xml:space="preserve">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823D2" w:rsidRPr="00AC3054" w:rsidP="00C24440">
      <w:pPr>
        <w:spacing w:after="0" w:line="240" w:lineRule="auto"/>
        <w:ind w:firstLine="709"/>
        <w:jc w:val="both"/>
        <w:rPr>
          <w:rFonts w:ascii="Times New Roman" w:eastAsia="Times New Roman" w:hAnsi="Times New Roman" w:cs="Times New Roman"/>
        </w:rPr>
      </w:pPr>
      <w:r w:rsidRPr="00AC3054">
        <w:rPr>
          <w:rFonts w:ascii="Times New Roman" w:hAnsi="Times New Roman" w:cs="Times New Roman"/>
        </w:rPr>
        <w:t xml:space="preserve">В силу ст.15.5 Кодекса Российской Федерации об административных правонарушениях, </w:t>
      </w:r>
      <w:r w:rsidRPr="00AC3054" w:rsidR="00C24440">
        <w:rPr>
          <w:rFonts w:ascii="Times New Roman" w:hAnsi="Times New Roman"/>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r w:rsidRPr="00AC3054" w:rsidR="00C24440">
        <w:rPr>
          <w:rFonts w:ascii="Times New Roman" w:eastAsia="Times New Roman" w:hAnsi="Times New Roman" w:cs="Times New Roman"/>
          <w:color w:val="000000"/>
        </w:rPr>
        <w:t xml:space="preserve"> </w:t>
      </w:r>
      <w:r w:rsidRPr="00AC3054" w:rsidR="00C24440">
        <w:rPr>
          <w:rFonts w:ascii="Times New Roman" w:eastAsia="Times New Roman" w:hAnsi="Times New Roman" w:cs="Times New Roman"/>
        </w:rPr>
        <w:t>влечет предупреждение или наложение административного штрафа на должностных лиц в размере от трехсот до пятисот рублей.</w:t>
      </w:r>
    </w:p>
    <w:p w:rsidR="00F823D2" w:rsidRPr="00AC3054" w:rsidP="00F823D2">
      <w:pPr>
        <w:pStyle w:val="NoSpacing"/>
        <w:ind w:firstLine="708"/>
        <w:jc w:val="both"/>
        <w:rPr>
          <w:sz w:val="22"/>
          <w:szCs w:val="22"/>
        </w:rPr>
      </w:pPr>
      <w:r w:rsidRPr="00AC3054">
        <w:rPr>
          <w:rFonts w:eastAsiaTheme="minorEastAsia"/>
          <w:sz w:val="22"/>
          <w:szCs w:val="22"/>
        </w:rPr>
        <w:t>В</w:t>
      </w:r>
      <w:r w:rsidRPr="00AC3054">
        <w:rPr>
          <w:sz w:val="22"/>
          <w:szCs w:val="22"/>
        </w:rPr>
        <w:t xml:space="preserve"> соответствии со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406F4E" w:rsidRPr="00AC3054" w:rsidP="0040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406F4E" w:rsidRPr="00AC3054" w:rsidP="0040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406F4E" w:rsidRPr="00AC3054" w:rsidP="0040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w:t>
      </w:r>
    </w:p>
    <w:p w:rsidR="00A80250" w:rsidRPr="00AC3054" w:rsidP="00A8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Статьей 2.4 Кодекса Российской Федерации об административных правонарушениях установлено,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80250" w:rsidRPr="00AC3054" w:rsidP="00A8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Согласно примечанию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C24440" w:rsidRPr="00AC3054" w:rsidP="00C24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В соответствии с частью 3 статьи 7 Федерального</w:t>
      </w:r>
      <w:r w:rsidRPr="00AC3054" w:rsidR="00AB5074">
        <w:rPr>
          <w:rFonts w:ascii="Times New Roman" w:eastAsia="Times New Roman" w:hAnsi="Times New Roman" w:cs="Times New Roman"/>
        </w:rPr>
        <w:t xml:space="preserve"> закона от 6 декабря 2011 года №</w:t>
      </w:r>
      <w:r w:rsidRPr="00AC3054">
        <w:rPr>
          <w:rFonts w:ascii="Times New Roman" w:eastAsia="Times New Roman" w:hAnsi="Times New Roman" w:cs="Times New Roman"/>
        </w:rPr>
        <w:t xml:space="preserve">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A80250" w:rsidRPr="00AC3054" w:rsidP="00A8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AC3054">
        <w:rPr>
          <w:rFonts w:ascii="Times New Roman" w:hAnsi="Times New Roman" w:cs="Times New Roman"/>
        </w:rPr>
        <w:t>При этом</w:t>
      </w:r>
      <w:r w:rsidRPr="00AC3054" w:rsidR="0045140B">
        <w:rPr>
          <w:rFonts w:ascii="Times New Roman" w:hAnsi="Times New Roman" w:cs="Times New Roman"/>
        </w:rPr>
        <w:t xml:space="preserve">, как следует из представленных материалов дела, в </w:t>
      </w:r>
      <w:r w:rsidR="00AC3054">
        <w:t>***</w:t>
      </w:r>
      <w:r w:rsidRPr="00AC3054" w:rsidR="0045140B">
        <w:rPr>
          <w:rFonts w:ascii="Times New Roman" w:hAnsi="Times New Roman" w:cs="Times New Roman"/>
        </w:rPr>
        <w:t xml:space="preserve"> предусмотрена должность главного бухгалтера, которую в период с 23.11.2021 года по 23.11.2022 года, </w:t>
      </w:r>
      <w:r w:rsidRPr="00AC3054" w:rsidR="00EA46FE">
        <w:rPr>
          <w:rFonts w:ascii="Times New Roman" w:hAnsi="Times New Roman" w:cs="Times New Roman"/>
        </w:rPr>
        <w:t xml:space="preserve">согласно </w:t>
      </w:r>
      <w:r w:rsidRPr="00AC3054" w:rsidR="0045140B">
        <w:rPr>
          <w:rFonts w:ascii="Times New Roman" w:hAnsi="Times New Roman" w:cs="Times New Roman"/>
        </w:rPr>
        <w:t>копиям п</w:t>
      </w:r>
      <w:r w:rsidRPr="00AC3054" w:rsidR="00EA46FE">
        <w:rPr>
          <w:rFonts w:ascii="Times New Roman" w:hAnsi="Times New Roman" w:cs="Times New Roman"/>
        </w:rPr>
        <w:t>риказа (распоряжения) о приеме работника на работу</w:t>
      </w:r>
      <w:r w:rsidRPr="00AC3054" w:rsidR="00AD76AC">
        <w:rPr>
          <w:rFonts w:ascii="Times New Roman" w:hAnsi="Times New Roman" w:cs="Times New Roman"/>
        </w:rPr>
        <w:t xml:space="preserve"> от 24 ноября 2021 года № </w:t>
      </w:r>
      <w:r w:rsidR="00AC3054">
        <w:t>***</w:t>
      </w:r>
      <w:r w:rsidRPr="00AC3054" w:rsidR="00AD76AC">
        <w:rPr>
          <w:rFonts w:ascii="Times New Roman" w:hAnsi="Times New Roman" w:cs="Times New Roman"/>
        </w:rPr>
        <w:t>,</w:t>
      </w:r>
      <w:r w:rsidRPr="00AC3054" w:rsidR="00EA46FE">
        <w:rPr>
          <w:rFonts w:ascii="Times New Roman" w:hAnsi="Times New Roman" w:cs="Times New Roman"/>
        </w:rPr>
        <w:t xml:space="preserve">  </w:t>
      </w:r>
      <w:r w:rsidRPr="00AC3054" w:rsidR="0045140B">
        <w:rPr>
          <w:rFonts w:ascii="Times New Roman" w:hAnsi="Times New Roman" w:cs="Times New Roman"/>
        </w:rPr>
        <w:t>трудового договора №</w:t>
      </w:r>
      <w:r w:rsidR="00AC3054">
        <w:t>***</w:t>
      </w:r>
      <w:r w:rsidRPr="00AC3054" w:rsidR="0045140B">
        <w:rPr>
          <w:rFonts w:ascii="Times New Roman" w:hAnsi="Times New Roman" w:cs="Times New Roman"/>
        </w:rPr>
        <w:t xml:space="preserve"> от 23.11.2021 года и приказа (распоряжения) о прекращении (расторжении трудового договора с работником (увольнении) от 23.11.2022 года №</w:t>
      </w:r>
      <w:r w:rsidR="00AC3054">
        <w:t>***</w:t>
      </w:r>
      <w:r w:rsidRPr="00AC3054" w:rsidR="0045140B">
        <w:rPr>
          <w:rFonts w:ascii="Times New Roman" w:hAnsi="Times New Roman" w:cs="Times New Roman"/>
        </w:rPr>
        <w:t xml:space="preserve">, занимала </w:t>
      </w:r>
      <w:r w:rsidR="00AC3054">
        <w:t>***</w:t>
      </w:r>
      <w:r w:rsidRPr="00AC3054" w:rsidR="00EA46FE">
        <w:rPr>
          <w:rFonts w:ascii="Times New Roman" w:hAnsi="Times New Roman" w:cs="Times New Roman"/>
        </w:rPr>
        <w:t xml:space="preserve">. </w:t>
      </w:r>
    </w:p>
    <w:p w:rsidR="009225DD" w:rsidRPr="00AC3054" w:rsidP="003A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AC3054">
        <w:rPr>
          <w:rFonts w:ascii="Times New Roman" w:hAnsi="Times New Roman" w:cs="Times New Roman"/>
        </w:rPr>
        <w:t>В соответствии с п.</w:t>
      </w:r>
      <w:r w:rsidRPr="00AC3054" w:rsidR="009A006B">
        <w:rPr>
          <w:rFonts w:ascii="Times New Roman" w:hAnsi="Times New Roman" w:cs="Times New Roman"/>
        </w:rPr>
        <w:t xml:space="preserve">п.1.1, 2.1, 3.1, 3.4, </w:t>
      </w:r>
      <w:r w:rsidRPr="00AC3054">
        <w:rPr>
          <w:rFonts w:ascii="Times New Roman" w:hAnsi="Times New Roman" w:cs="Times New Roman"/>
        </w:rPr>
        <w:t>3.6</w:t>
      </w:r>
      <w:r w:rsidRPr="00AC3054" w:rsidR="009A006B">
        <w:rPr>
          <w:rFonts w:ascii="Times New Roman" w:hAnsi="Times New Roman" w:cs="Times New Roman"/>
        </w:rPr>
        <w:t>, 3.12, 3.15</w:t>
      </w:r>
      <w:r w:rsidRPr="00AC3054">
        <w:rPr>
          <w:rFonts w:ascii="Times New Roman" w:hAnsi="Times New Roman" w:cs="Times New Roman"/>
        </w:rPr>
        <w:t xml:space="preserve"> </w:t>
      </w:r>
      <w:r w:rsidRPr="00AC3054">
        <w:rPr>
          <w:rFonts w:ascii="Times New Roman" w:hAnsi="Times New Roman" w:cs="Times New Roman"/>
        </w:rPr>
        <w:t xml:space="preserve">должностной инструкции </w:t>
      </w:r>
      <w:r w:rsidR="00AC3054">
        <w:t>***</w:t>
      </w:r>
      <w:r w:rsidRPr="00AC3054">
        <w:rPr>
          <w:rFonts w:ascii="Times New Roman" w:hAnsi="Times New Roman" w:cs="Times New Roman"/>
        </w:rPr>
        <w:t xml:space="preserve">, утвержденной </w:t>
      </w:r>
      <w:r w:rsidR="00AC3054">
        <w:t>***</w:t>
      </w:r>
      <w:r w:rsidRPr="00AC3054" w:rsidR="009A006B">
        <w:rPr>
          <w:rFonts w:ascii="Times New Roman" w:hAnsi="Times New Roman" w:cs="Times New Roman"/>
        </w:rPr>
        <w:t xml:space="preserve">, с которой была ознакомлена </w:t>
      </w:r>
      <w:r w:rsidR="00AC3054">
        <w:t>***</w:t>
      </w:r>
      <w:r w:rsidRPr="00AC3054" w:rsidR="009A006B">
        <w:rPr>
          <w:rFonts w:ascii="Times New Roman" w:hAnsi="Times New Roman" w:cs="Times New Roman"/>
        </w:rPr>
        <w:t xml:space="preserve">, главный бухгалтер относится к категории руководителей; на главного бухгалтера возложена функция руководства ведением бухгалтерского учета и составления отчетности на предприятии; для выполнения возложенных на него функций главный бухгалтер предприятия обязан осуществлять организацию бухгалтерского учета хозяйственно-финансовой деятельности, осуществлять контроль за соблюдением порядка  оформления первичных и бухгалтерских документов, расчетов и платежных обязательств,  </w:t>
      </w:r>
      <w:r w:rsidRPr="00AC3054">
        <w:rPr>
          <w:rFonts w:ascii="Times New Roman" w:hAnsi="Times New Roman" w:cs="Times New Roman"/>
        </w:rPr>
        <w:t xml:space="preserve">проверок  организации бухгалтерского учета и отчетности, обеспечивать законность, своевременность и правильность оформления документов, выполняемых работ (услуг), </w:t>
      </w:r>
      <w:r w:rsidRPr="00AC3054">
        <w:rPr>
          <w:rFonts w:ascii="Times New Roman" w:hAnsi="Times New Roman" w:cs="Times New Roman"/>
        </w:rPr>
        <w:t xml:space="preserve">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учреждения социальные фонды</w:t>
      </w:r>
      <w:r w:rsidRPr="00AC3054">
        <w:rPr>
          <w:rFonts w:ascii="Times New Roman" w:hAnsi="Times New Roman" w:cs="Times New Roman"/>
        </w:rPr>
        <w:t>, обеспечивать рациональную организацию бухгалтерского учета и отчетности на предприятии,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 обеспечивать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w:t>
      </w:r>
      <w:r w:rsidRPr="00AC3054" w:rsidR="00AB5074">
        <w:rPr>
          <w:rFonts w:ascii="Times New Roman" w:hAnsi="Times New Roman" w:cs="Times New Roman"/>
        </w:rPr>
        <w:t>рядке в соответствующие органы.</w:t>
      </w:r>
    </w:p>
    <w:p w:rsidR="00AB5074" w:rsidRPr="00AC3054" w:rsidP="003A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AC3054">
        <w:rPr>
          <w:rFonts w:ascii="Times New Roman" w:hAnsi="Times New Roman" w:cs="Times New Roman"/>
        </w:rPr>
        <w:t xml:space="preserve">Согласно п.5.2 вышеуказанной должностной инструкции, </w:t>
      </w:r>
      <w:r w:rsidRPr="00AC3054" w:rsidR="00AD76AC">
        <w:rPr>
          <w:rFonts w:ascii="Times New Roman" w:hAnsi="Times New Roman" w:cs="Times New Roman"/>
        </w:rPr>
        <w:t>главный бухгалтер несет ответственность за совершенные в процессе осуществления своей деятельности правонарушения</w:t>
      </w:r>
      <w:r w:rsidRPr="00AC3054" w:rsidR="00406F4E">
        <w:rPr>
          <w:rFonts w:ascii="Times New Roman" w:hAnsi="Times New Roman" w:cs="Times New Roman"/>
        </w:rPr>
        <w:t xml:space="preserve"> </w:t>
      </w:r>
      <w:r w:rsidRPr="00AC3054" w:rsidR="00AD76AC">
        <w:rPr>
          <w:rFonts w:ascii="Times New Roman" w:hAnsi="Times New Roman" w:cs="Times New Roman"/>
        </w:rPr>
        <w:t>- в пределах, определенных административным, уголовным и гражданским законодательством Российской Федерации.</w:t>
      </w:r>
    </w:p>
    <w:p w:rsidR="00AB5074" w:rsidRPr="00AC3054" w:rsidP="00A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B5074" w:rsidRPr="00AC3054" w:rsidP="00A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rPr>
      </w:pPr>
      <w:r w:rsidRPr="00AC3054">
        <w:rPr>
          <w:rFonts w:ascii="Times New Roman" w:eastAsia="Times New Roman" w:hAnsi="Times New Roman" w:cs="Times New Roman"/>
          <w:color w:val="000000"/>
        </w:rPr>
        <w:t xml:space="preserve">Учитывая изложенное, мировой судья приходит к выводу о том, что </w:t>
      </w:r>
      <w:r w:rsidRPr="00AC3054" w:rsidR="009225DD">
        <w:rPr>
          <w:rFonts w:ascii="Times New Roman" w:eastAsia="Times New Roman" w:hAnsi="Times New Roman" w:cs="Times New Roman"/>
          <w:color w:val="000000"/>
        </w:rPr>
        <w:t>в действиях</w:t>
      </w:r>
      <w:r w:rsidRPr="00AC3054">
        <w:rPr>
          <w:rFonts w:ascii="Times New Roman" w:eastAsia="Times New Roman" w:hAnsi="Times New Roman" w:cs="Times New Roman"/>
          <w:color w:val="000000"/>
        </w:rPr>
        <w:t xml:space="preserve"> </w:t>
      </w:r>
      <w:r w:rsidRPr="00AC3054" w:rsidR="002D5550">
        <w:rPr>
          <w:rFonts w:ascii="Times New Roman" w:eastAsia="Times New Roman" w:hAnsi="Times New Roman" w:cs="Times New Roman"/>
          <w:color w:val="000000"/>
        </w:rPr>
        <w:t>Юдин</w:t>
      </w:r>
      <w:r w:rsidRPr="00AC3054" w:rsidR="009225DD">
        <w:rPr>
          <w:rFonts w:ascii="Times New Roman" w:eastAsia="Times New Roman" w:hAnsi="Times New Roman" w:cs="Times New Roman"/>
          <w:color w:val="000000"/>
        </w:rPr>
        <w:t>а</w:t>
      </w:r>
      <w:r w:rsidRPr="00AC3054" w:rsidR="002D5550">
        <w:rPr>
          <w:rFonts w:ascii="Times New Roman" w:eastAsia="Times New Roman" w:hAnsi="Times New Roman" w:cs="Times New Roman"/>
          <w:color w:val="000000"/>
        </w:rPr>
        <w:t xml:space="preserve"> О.Ю.</w:t>
      </w:r>
      <w:r w:rsidRPr="00AC3054">
        <w:rPr>
          <w:rFonts w:ascii="Times New Roman" w:eastAsia="Times New Roman" w:hAnsi="Times New Roman" w:cs="Times New Roman"/>
          <w:color w:val="000000"/>
        </w:rPr>
        <w:t xml:space="preserve"> отсутствует состав </w:t>
      </w:r>
      <w:r w:rsidRPr="00AC3054" w:rsidR="009225DD">
        <w:rPr>
          <w:rFonts w:ascii="Times New Roman" w:eastAsia="Times New Roman" w:hAnsi="Times New Roman" w:cs="Times New Roman"/>
          <w:color w:val="000000"/>
        </w:rPr>
        <w:t xml:space="preserve">вменяемого ему </w:t>
      </w:r>
      <w:r w:rsidRPr="00AC3054">
        <w:rPr>
          <w:rFonts w:ascii="Times New Roman" w:eastAsia="Times New Roman" w:hAnsi="Times New Roman" w:cs="Times New Roman"/>
          <w:color w:val="000000"/>
        </w:rPr>
        <w:t>а</w:t>
      </w:r>
      <w:r w:rsidRPr="00AC3054" w:rsidR="009225DD">
        <w:rPr>
          <w:rFonts w:ascii="Times New Roman" w:eastAsia="Times New Roman" w:hAnsi="Times New Roman" w:cs="Times New Roman"/>
          <w:color w:val="000000"/>
        </w:rPr>
        <w:t>дминистративного правонарушения</w:t>
      </w:r>
      <w:r w:rsidRPr="00AC3054">
        <w:rPr>
          <w:rFonts w:ascii="Times New Roman" w:eastAsia="Times New Roman" w:hAnsi="Times New Roman" w:cs="Times New Roman"/>
          <w:color w:val="000000"/>
        </w:rPr>
        <w:t xml:space="preserve">.  </w:t>
      </w:r>
    </w:p>
    <w:p w:rsidR="00AB5074" w:rsidRPr="00AC3054" w:rsidP="00A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Отсутствие состава административного правонарушения является обстоятельством, исключающим производство по делу об административном правонарушении (пункт 2 части 1 статьи 24.5 Кодекса Российской Федерации об административных правонарушениях).</w:t>
      </w:r>
    </w:p>
    <w:p w:rsidR="00AB5074" w:rsidRPr="00AC3054" w:rsidP="00A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Таким образом,</w:t>
      </w:r>
      <w:r w:rsidRPr="00AC3054" w:rsidR="00401E7C">
        <w:rPr>
          <w:rFonts w:ascii="Times New Roman" w:eastAsia="Times New Roman" w:hAnsi="Times New Roman" w:cs="Times New Roman"/>
        </w:rPr>
        <w:t xml:space="preserve"> производство по данному делу об административном правонарушении</w:t>
      </w:r>
      <w:r w:rsidRPr="00AC3054" w:rsidR="000B2662">
        <w:rPr>
          <w:rFonts w:ascii="Times New Roman" w:eastAsia="Times New Roman" w:hAnsi="Times New Roman" w:cs="Times New Roman"/>
        </w:rPr>
        <w:t xml:space="preserve"> подлежит прекращению</w:t>
      </w:r>
      <w:r w:rsidRPr="00AC3054" w:rsidR="00401E7C">
        <w:rPr>
          <w:rFonts w:ascii="Times New Roman" w:eastAsia="Times New Roman" w:hAnsi="Times New Roman" w:cs="Times New Roman"/>
        </w:rPr>
        <w:t xml:space="preserve"> на основании п. 2 ч. 1 ст. 24.5 КоАП РФ в связи с отсутствием состава административного правонарушения.</w:t>
      </w:r>
    </w:p>
    <w:p w:rsidR="00AB5074" w:rsidRPr="00AC3054" w:rsidP="00A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AC3054">
        <w:rPr>
          <w:rFonts w:ascii="Times New Roman" w:hAnsi="Times New Roman" w:cs="Times New Roman"/>
        </w:rPr>
        <w:t>Руководствуясь ст.24.5 КоАП РФ, мировой судья</w:t>
      </w:r>
    </w:p>
    <w:p w:rsidR="00AB5074" w:rsidRPr="00AC3054" w:rsidP="00A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C3054">
        <w:rPr>
          <w:rFonts w:ascii="Times New Roman" w:hAnsi="Times New Roman" w:cs="Times New Roman"/>
        </w:rPr>
        <w:t>ПОСТАНОВИЛ:</w:t>
      </w:r>
    </w:p>
    <w:p w:rsidR="00AB5074" w:rsidRPr="00AC3054" w:rsidP="00A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rPr>
      </w:pPr>
      <w:r w:rsidRPr="00AC3054">
        <w:rPr>
          <w:rFonts w:ascii="Times New Roman" w:eastAsia="Times New Roman" w:hAnsi="Times New Roman" w:cs="Times New Roman"/>
        </w:rPr>
        <w:t xml:space="preserve">Производство по делу об административном правонарушении в отношении </w:t>
      </w:r>
      <w:r w:rsidRPr="00AC3054" w:rsidR="002D5550">
        <w:rPr>
          <w:rFonts w:ascii="Times New Roman" w:eastAsia="Times New Roman" w:hAnsi="Times New Roman" w:cs="Times New Roman"/>
        </w:rPr>
        <w:t>Юдина Олега Юрьевича</w:t>
      </w:r>
      <w:r w:rsidRPr="00AC3054">
        <w:rPr>
          <w:rFonts w:ascii="Times New Roman" w:eastAsia="Times New Roman" w:hAnsi="Times New Roman" w:cs="Times New Roman"/>
        </w:rPr>
        <w:t xml:space="preserve"> по</w:t>
      </w:r>
      <w:r w:rsidRPr="00AC3054" w:rsidR="002D5550">
        <w:rPr>
          <w:rFonts w:ascii="Times New Roman" w:eastAsia="Times New Roman" w:hAnsi="Times New Roman" w:cs="Times New Roman"/>
        </w:rPr>
        <w:t xml:space="preserve"> ст. 15.5</w:t>
      </w:r>
      <w:r w:rsidRPr="00AC3054">
        <w:rPr>
          <w:rFonts w:ascii="Times New Roman" w:eastAsia="Times New Roman" w:hAnsi="Times New Roman" w:cs="Times New Roman"/>
        </w:rPr>
        <w:t xml:space="preserve"> Кодекса Российской Федерации об административных правонарушениях – прекратить на основании п.2 ч.1 ст.24.5 Кодекса Российской Федерации об административных правонарушениях, в связи с отсутствием состава административного правонарушения.</w:t>
      </w:r>
    </w:p>
    <w:p w:rsidR="00401E7C" w:rsidRPr="00AC3054" w:rsidP="00A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AC3054">
        <w:rPr>
          <w:rFonts w:ascii="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AC3054" w:rsidP="001046E1">
      <w:pPr>
        <w:spacing w:after="0" w:line="240" w:lineRule="auto"/>
        <w:ind w:firstLine="567"/>
        <w:jc w:val="center"/>
        <w:rPr>
          <w:rFonts w:ascii="Times New Roman" w:eastAsia="Times New Roman" w:hAnsi="Times New Roman" w:cs="Times New Roman"/>
          <w:bCs/>
        </w:rPr>
      </w:pPr>
    </w:p>
    <w:p w:rsidR="00571F67" w:rsidRPr="00AC3054" w:rsidP="00F20FEE">
      <w:pPr>
        <w:pStyle w:val="NoSpacing"/>
        <w:ind w:firstLine="567"/>
        <w:jc w:val="center"/>
        <w:rPr>
          <w:sz w:val="22"/>
          <w:szCs w:val="22"/>
        </w:rPr>
      </w:pPr>
      <w:r w:rsidRPr="00AC3054">
        <w:rPr>
          <w:sz w:val="22"/>
          <w:szCs w:val="22"/>
        </w:rPr>
        <w:t>Мировой судья</w:t>
      </w:r>
      <w:r w:rsidRPr="00AC3054">
        <w:rPr>
          <w:sz w:val="22"/>
          <w:szCs w:val="22"/>
        </w:rPr>
        <w:tab/>
      </w:r>
      <w:r w:rsidRPr="00AC3054">
        <w:rPr>
          <w:sz w:val="22"/>
          <w:szCs w:val="22"/>
        </w:rPr>
        <w:tab/>
        <w:t xml:space="preserve">    </w:t>
      </w:r>
      <w:r w:rsidRPr="00AC3054" w:rsidR="008E5259">
        <w:rPr>
          <w:sz w:val="22"/>
          <w:szCs w:val="22"/>
        </w:rPr>
        <w:t xml:space="preserve">     </w:t>
      </w:r>
      <w:r w:rsidRPr="00AC3054" w:rsidR="00511D57">
        <w:rPr>
          <w:sz w:val="22"/>
          <w:szCs w:val="22"/>
        </w:rPr>
        <w:t xml:space="preserve">   </w:t>
      </w:r>
      <w:r w:rsidRPr="00AC3054" w:rsidR="002D5550">
        <w:rPr>
          <w:sz w:val="22"/>
          <w:szCs w:val="22"/>
        </w:rPr>
        <w:t xml:space="preserve"> </w:t>
      </w:r>
      <w:r w:rsidRPr="00AC3054" w:rsidR="000A4013">
        <w:rPr>
          <w:sz w:val="22"/>
          <w:szCs w:val="22"/>
        </w:rPr>
        <w:t xml:space="preserve">          </w:t>
      </w:r>
      <w:r w:rsidRPr="00AC3054" w:rsidR="002D5550">
        <w:rPr>
          <w:sz w:val="22"/>
          <w:szCs w:val="22"/>
        </w:rPr>
        <w:t xml:space="preserve">   </w:t>
      </w:r>
      <w:r w:rsidRPr="00AC3054" w:rsidR="00EC4BD0">
        <w:rPr>
          <w:sz w:val="22"/>
          <w:szCs w:val="22"/>
        </w:rPr>
        <w:t xml:space="preserve">    </w:t>
      </w:r>
      <w:r w:rsidRPr="00AC3054">
        <w:rPr>
          <w:sz w:val="22"/>
          <w:szCs w:val="22"/>
        </w:rPr>
        <w:t xml:space="preserve">               </w:t>
      </w:r>
      <w:r w:rsidRPr="00AC3054" w:rsidR="008E5259">
        <w:rPr>
          <w:sz w:val="22"/>
          <w:szCs w:val="22"/>
        </w:rPr>
        <w:t xml:space="preserve"> </w:t>
      </w:r>
      <w:r w:rsidRPr="00AC3054">
        <w:rPr>
          <w:sz w:val="22"/>
          <w:szCs w:val="22"/>
        </w:rPr>
        <w:t xml:space="preserve">      Е.А. Фролова</w:t>
      </w:r>
    </w:p>
    <w:p w:rsidR="0045140B" w:rsidRPr="00AC3054" w:rsidP="00F20FEE">
      <w:pPr>
        <w:pStyle w:val="NoSpacing"/>
        <w:ind w:firstLine="567"/>
        <w:jc w:val="center"/>
        <w:rPr>
          <w:sz w:val="22"/>
          <w:szCs w:val="22"/>
        </w:rPr>
      </w:pPr>
    </w:p>
    <w:sectPr w:rsidSect="00AB507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656FC"/>
    <w:rsid w:val="00080FCE"/>
    <w:rsid w:val="0008322E"/>
    <w:rsid w:val="00096394"/>
    <w:rsid w:val="000A4013"/>
    <w:rsid w:val="000B0D25"/>
    <w:rsid w:val="000B2662"/>
    <w:rsid w:val="000C1479"/>
    <w:rsid w:val="000E5217"/>
    <w:rsid w:val="001046E1"/>
    <w:rsid w:val="00156652"/>
    <w:rsid w:val="00166865"/>
    <w:rsid w:val="00185AE1"/>
    <w:rsid w:val="0019156D"/>
    <w:rsid w:val="001A46B1"/>
    <w:rsid w:val="001B5AC6"/>
    <w:rsid w:val="001C3A5B"/>
    <w:rsid w:val="001C6A12"/>
    <w:rsid w:val="001C7B21"/>
    <w:rsid w:val="001D1CBB"/>
    <w:rsid w:val="0020593E"/>
    <w:rsid w:val="002112AB"/>
    <w:rsid w:val="00211531"/>
    <w:rsid w:val="00273DF4"/>
    <w:rsid w:val="00284443"/>
    <w:rsid w:val="00287F6F"/>
    <w:rsid w:val="00297303"/>
    <w:rsid w:val="00297311"/>
    <w:rsid w:val="002C2374"/>
    <w:rsid w:val="002C5E0F"/>
    <w:rsid w:val="002C6E00"/>
    <w:rsid w:val="002D5550"/>
    <w:rsid w:val="002D6D76"/>
    <w:rsid w:val="002E2998"/>
    <w:rsid w:val="002E79BF"/>
    <w:rsid w:val="002F6BD9"/>
    <w:rsid w:val="00323845"/>
    <w:rsid w:val="00334F81"/>
    <w:rsid w:val="00344F27"/>
    <w:rsid w:val="00367B8A"/>
    <w:rsid w:val="00372BA2"/>
    <w:rsid w:val="00372F1C"/>
    <w:rsid w:val="003834BD"/>
    <w:rsid w:val="0038752E"/>
    <w:rsid w:val="003A2A25"/>
    <w:rsid w:val="003D79BF"/>
    <w:rsid w:val="003E7A7C"/>
    <w:rsid w:val="00401E7C"/>
    <w:rsid w:val="00406F4E"/>
    <w:rsid w:val="0045140B"/>
    <w:rsid w:val="00460E78"/>
    <w:rsid w:val="00471694"/>
    <w:rsid w:val="00482A3D"/>
    <w:rsid w:val="004F30DB"/>
    <w:rsid w:val="004F51BB"/>
    <w:rsid w:val="005063C1"/>
    <w:rsid w:val="00511D57"/>
    <w:rsid w:val="00522814"/>
    <w:rsid w:val="00547949"/>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707956"/>
    <w:rsid w:val="007852C2"/>
    <w:rsid w:val="007E1605"/>
    <w:rsid w:val="007F5F25"/>
    <w:rsid w:val="00801FC2"/>
    <w:rsid w:val="008118A7"/>
    <w:rsid w:val="008613CE"/>
    <w:rsid w:val="008677E3"/>
    <w:rsid w:val="008A12DC"/>
    <w:rsid w:val="008A4BB0"/>
    <w:rsid w:val="008C5F08"/>
    <w:rsid w:val="008E25F8"/>
    <w:rsid w:val="008E4C9F"/>
    <w:rsid w:val="008E5259"/>
    <w:rsid w:val="00904DA9"/>
    <w:rsid w:val="0091347D"/>
    <w:rsid w:val="009225DD"/>
    <w:rsid w:val="0093039A"/>
    <w:rsid w:val="00943235"/>
    <w:rsid w:val="0094409D"/>
    <w:rsid w:val="00966B97"/>
    <w:rsid w:val="00973002"/>
    <w:rsid w:val="00977BB6"/>
    <w:rsid w:val="009A006B"/>
    <w:rsid w:val="009A209B"/>
    <w:rsid w:val="009A50F3"/>
    <w:rsid w:val="009E0298"/>
    <w:rsid w:val="009E539A"/>
    <w:rsid w:val="009F2347"/>
    <w:rsid w:val="00A06285"/>
    <w:rsid w:val="00A10CB6"/>
    <w:rsid w:val="00A26958"/>
    <w:rsid w:val="00A2706E"/>
    <w:rsid w:val="00A424EF"/>
    <w:rsid w:val="00A43685"/>
    <w:rsid w:val="00A80250"/>
    <w:rsid w:val="00A862B5"/>
    <w:rsid w:val="00A87997"/>
    <w:rsid w:val="00AA3823"/>
    <w:rsid w:val="00AB5074"/>
    <w:rsid w:val="00AC3054"/>
    <w:rsid w:val="00AC4698"/>
    <w:rsid w:val="00AC67E9"/>
    <w:rsid w:val="00AD3559"/>
    <w:rsid w:val="00AD76AC"/>
    <w:rsid w:val="00AE0944"/>
    <w:rsid w:val="00AE5251"/>
    <w:rsid w:val="00AF12E4"/>
    <w:rsid w:val="00AF19D2"/>
    <w:rsid w:val="00B05B99"/>
    <w:rsid w:val="00B2334B"/>
    <w:rsid w:val="00B30AB1"/>
    <w:rsid w:val="00B433D1"/>
    <w:rsid w:val="00B511A8"/>
    <w:rsid w:val="00B56E1D"/>
    <w:rsid w:val="00B5735F"/>
    <w:rsid w:val="00B5764B"/>
    <w:rsid w:val="00B6113A"/>
    <w:rsid w:val="00B81B0F"/>
    <w:rsid w:val="00BB0D87"/>
    <w:rsid w:val="00BB6758"/>
    <w:rsid w:val="00BD14AD"/>
    <w:rsid w:val="00BD53FB"/>
    <w:rsid w:val="00BE7A9B"/>
    <w:rsid w:val="00BF0912"/>
    <w:rsid w:val="00BF47D2"/>
    <w:rsid w:val="00C171A1"/>
    <w:rsid w:val="00C233D8"/>
    <w:rsid w:val="00C24440"/>
    <w:rsid w:val="00C33C99"/>
    <w:rsid w:val="00C74E39"/>
    <w:rsid w:val="00C904C1"/>
    <w:rsid w:val="00C93C49"/>
    <w:rsid w:val="00D15A5D"/>
    <w:rsid w:val="00D43768"/>
    <w:rsid w:val="00D52A40"/>
    <w:rsid w:val="00D71415"/>
    <w:rsid w:val="00D835B6"/>
    <w:rsid w:val="00D93C2C"/>
    <w:rsid w:val="00DA2A1C"/>
    <w:rsid w:val="00DA6084"/>
    <w:rsid w:val="00DA6503"/>
    <w:rsid w:val="00DB778C"/>
    <w:rsid w:val="00DC028E"/>
    <w:rsid w:val="00DC0D16"/>
    <w:rsid w:val="00E02251"/>
    <w:rsid w:val="00E060D8"/>
    <w:rsid w:val="00E27BCD"/>
    <w:rsid w:val="00E3061C"/>
    <w:rsid w:val="00E415D1"/>
    <w:rsid w:val="00E50D09"/>
    <w:rsid w:val="00E80783"/>
    <w:rsid w:val="00EA46FE"/>
    <w:rsid w:val="00EB5021"/>
    <w:rsid w:val="00EC4BD0"/>
    <w:rsid w:val="00EF6B6D"/>
    <w:rsid w:val="00F042E0"/>
    <w:rsid w:val="00F20FEE"/>
    <w:rsid w:val="00F31E6C"/>
    <w:rsid w:val="00F60C1D"/>
    <w:rsid w:val="00F67647"/>
    <w:rsid w:val="00F7195A"/>
    <w:rsid w:val="00F81C0E"/>
    <w:rsid w:val="00F823D2"/>
    <w:rsid w:val="00F90036"/>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 w:type="paragraph" w:styleId="HTMLPreformatted">
    <w:name w:val="HTML Preformatted"/>
    <w:basedOn w:val="Normal"/>
    <w:link w:val="HTML"/>
    <w:uiPriority w:val="99"/>
    <w:semiHidden/>
    <w:unhideWhenUsed/>
    <w:rsid w:val="00C24440"/>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C2444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EE5AF5-45EB-4B89-93D2-4F0679E5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