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5-39-56/2017</w:t>
      </w:r>
    </w:p>
    <w:p w:rsidR="00A77B3E">
      <w:r>
        <w:t>ПОСТАНОВЛЕНИЕ</w:t>
      </w:r>
    </w:p>
    <w:p w:rsidR="00A77B3E"/>
    <w:p w:rsidR="00A77B3E">
      <w:r>
        <w:t>27 марта 2017 года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 рассмотрев дело об административном правонарушении, которое поступило из Отдела судебных приставов по адрес Управления Федеральной службы судебных приставов России по адрес о привлечении к административной ответственности</w:t>
      </w:r>
    </w:p>
    <w:p w:rsidR="00A77B3E">
      <w:r>
        <w:t>фио</w:t>
      </w:r>
      <w:r>
        <w:t>, паспортные данн</w:t>
      </w:r>
      <w:r>
        <w:t>ые ... не работающего, зарегистрированного и  проживающего по адресу: адрес ...,</w:t>
      </w:r>
    </w:p>
    <w:p w:rsidR="00A77B3E">
      <w:r>
        <w:t xml:space="preserve">по ч.1 ст.5.35.1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>фио</w:t>
      </w:r>
      <w:r>
        <w:t xml:space="preserve"> с дата не исполняет требование исполнительного документа: исполнител</w:t>
      </w:r>
      <w:r>
        <w:t xml:space="preserve">ьного листа серии №..., выданного  дата Евпаторийским городским судом адрес, о взыскании с него в пользу </w:t>
      </w:r>
      <w:r>
        <w:t>фио</w:t>
      </w:r>
      <w:r>
        <w:t xml:space="preserve"> алиментов на содержание несовершеннолетней дочери </w:t>
      </w:r>
      <w:r>
        <w:t>фио</w:t>
      </w:r>
      <w:r>
        <w:t>, паспортные данные, в размере сумма ежемесячно до достижения ребенком совершеннолетия.</w:t>
      </w:r>
    </w:p>
    <w:p w:rsidR="00A77B3E">
      <w:r>
        <w:t>дата с</w:t>
      </w:r>
      <w:r>
        <w:t xml:space="preserve">удебным приставом-исполнителем  ОСП по адрес было возбуждено исполнительное производство №.... Постановление  о возбуждении исполнительного производства было получено </w:t>
      </w:r>
      <w:r>
        <w:t>фио</w:t>
      </w:r>
      <w:r>
        <w:t xml:space="preserve"> дата</w:t>
      </w:r>
    </w:p>
    <w:p w:rsidR="00A77B3E">
      <w:r>
        <w:t xml:space="preserve">В период с дата по дата </w:t>
      </w:r>
      <w:r>
        <w:t>фио</w:t>
      </w:r>
      <w:r>
        <w:t xml:space="preserve"> алиментные платежи не осуществлялись. По состоянию н</w:t>
      </w:r>
      <w:r>
        <w:t xml:space="preserve">а дата общая сумма задолженности по алиментным платежам </w:t>
      </w:r>
      <w:r>
        <w:t>фио</w:t>
      </w:r>
      <w:r>
        <w:t xml:space="preserve"> составляет сумма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в содеянном чистосердечно раскаялся, пояснил, что действительно с дата не выплачивал алиментные платежи на содержание св</w:t>
      </w:r>
      <w:r>
        <w:t xml:space="preserve">оего несовершеннолетнего ребенка в пользу </w:t>
      </w:r>
      <w:r>
        <w:t>фио</w:t>
      </w:r>
      <w:r>
        <w:t>, поскольку не имел заработка. Сумму задолженности по алиментным платежам не оспаривал.</w:t>
      </w:r>
    </w:p>
    <w:p w:rsidR="00A77B3E">
      <w:r>
        <w:t xml:space="preserve">Потерпевшая </w:t>
      </w:r>
      <w:r>
        <w:t>фио</w:t>
      </w:r>
      <w:r>
        <w:t xml:space="preserve"> подтвердила доводы, изложенные в протоколе об административном правонарушении, составленном в отношении </w:t>
      </w:r>
      <w:r>
        <w:t>фио</w:t>
      </w:r>
      <w:r>
        <w:t>,  в части невыплаты последним в ее пользу алиментных платежей в период времени с дата по настоящее время.</w:t>
      </w:r>
    </w:p>
    <w:p w:rsidR="00A77B3E">
      <w:r>
        <w:t xml:space="preserve">Выслушав доводы </w:t>
      </w:r>
      <w:r>
        <w:t>фио</w:t>
      </w:r>
      <w:r>
        <w:t xml:space="preserve">, потерпевшей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совершил правонарушение, предусмотренное  ч</w:t>
      </w:r>
      <w:r>
        <w:t>.1 ст.5.35.1 Кодекса Российской Федерации об административных правонарушениях, а именно не уплатил без уважительных причин в нарушение решения суда средства на содержание несовершеннолетнего ребенка в течение двух и более месяцев со дня возбуждения исполни</w:t>
      </w:r>
      <w:r>
        <w:t>тельного производства, если такие действия не содержат уголовно наказуемого деяния.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исполнительного листа от дата по делу № ..., коп</w:t>
      </w:r>
      <w:r>
        <w:t xml:space="preserve">иями постановления судебного пристава-исполнителя ОСП по адрес УФССП России по РК о возбуждении исполнительного производства от дата </w:t>
      </w:r>
      <w:r>
        <w:t xml:space="preserve">и о расчете задолженности по алиментам от дата, письменными объяснениями </w:t>
      </w:r>
      <w:r>
        <w:t>фио</w:t>
      </w:r>
      <w:r>
        <w:t xml:space="preserve"> от дата и </w:t>
      </w:r>
      <w:r>
        <w:t>фио</w:t>
      </w:r>
      <w:r>
        <w:t xml:space="preserve"> от дата</w:t>
      </w:r>
    </w:p>
    <w:p w:rsidR="00A77B3E">
      <w:r>
        <w:t>С учетом изложенного, пр</w:t>
      </w:r>
      <w:r>
        <w:t xml:space="preserve">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ст.5.35.1 Кодекса Российской Федерации об административных правонарушениях, то есть неуплата родителем без уважительных причин в нарушение решения суд</w:t>
      </w:r>
      <w:r>
        <w:t>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</w:t>
      </w:r>
      <w:r>
        <w:t>твия не содержат уголовно наказуемого деяния.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</w:t>
      </w:r>
      <w:r>
        <w:t xml:space="preserve">истративную ответственность, предусмотренных ст.4.3 </w:t>
      </w:r>
      <w:r>
        <w:t>КоАП</w:t>
      </w:r>
      <w:r>
        <w:t xml:space="preserve"> РФ,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</w:t>
      </w:r>
      <w:r>
        <w:t xml:space="preserve">арактер совершенного правонарушения, обстоятельства его совершения, личность правонарушителя, его чистосердечное раскаяние в содеянном, отсутствие обстоятельств, отягчающих административную ответственность, а также его имущественное положение. </w:t>
      </w:r>
    </w:p>
    <w:p w:rsidR="00A77B3E">
      <w:r>
        <w:t>Исходя из и</w:t>
      </w:r>
      <w:r>
        <w:t xml:space="preserve">зложенного, считаю необходимым привлечь </w:t>
      </w:r>
      <w:r>
        <w:t>фио</w:t>
      </w:r>
      <w:r>
        <w:t xml:space="preserve"> к административной ответственности и назначить ему административное наказание в виде обязательных работ. Данный вид наказания в данном случае является целесообразным и достаточным для его исправления, а также пре</w:t>
      </w:r>
      <w:r>
        <w:t>дупреждения совершения им новых правонарушений.</w:t>
      </w:r>
    </w:p>
    <w:p w:rsidR="00A77B3E">
      <w:r>
        <w:t>Руководствуясь ст. ст. 5.35.1 ч.1, 29.9, 29.10 Кодекса Российской Федерации об административных правонарушениях, суд,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ст.5.3</w:t>
      </w:r>
      <w:r>
        <w:t>5.1 Кодекса Российской Федерации об административных правонарушениях, и назначить ему административное наказание в виде 40 (сорока) часов обязательных работ в местах, определяемых органом местного самоуправления по согласованию с отделом судебных приставов</w:t>
      </w:r>
      <w:r>
        <w:t xml:space="preserve"> по адрес Управления Федеральной службы судебных приставов России по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</w:t>
      </w:r>
      <w:r>
        <w:t>тративных правонарушениях.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</w:t>
      </w:r>
      <w:r>
        <w:rPr>
          <w:lang w:val="en-US"/>
        </w:rPr>
        <w:t xml:space="preserve">                  </w:t>
      </w:r>
      <w:r>
        <w:t xml:space="preserve">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C341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1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