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5-39-62/2019</w:t>
      </w:r>
    </w:p>
    <w:p w:rsidR="00A77B3E">
      <w:r>
        <w:t xml:space="preserve">ПОСТАНОВЛЕНИЕ </w:t>
      </w:r>
    </w:p>
    <w:p w:rsidR="00A77B3E">
      <w:r>
        <w:t>22 февраля 2019 года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ОГИБДД ОМВД России по г. Евпатории, о привлечении к административной ответственности</w:t>
      </w:r>
    </w:p>
    <w:p w:rsidR="00A77B3E">
      <w:r>
        <w:t xml:space="preserve"> Маленкина Дениса Александровича, паспортные данные, гражданина Российской Федерации, официально не трудоустроенного, женатого,  имеющего малолтених детей  фио, паспортные данные и фио, паспортные данные, фио. паспортные данные, зарегистрированного по адресу: адрес, фактически проживающего по адресу: адрес,</w:t>
      </w:r>
    </w:p>
    <w:p w:rsidR="00A77B3E">
      <w:r>
        <w:t xml:space="preserve">по ч.1 ст.20.25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18 января 2019 года в 00 час. 00 мин. Маленкин Д.А., находясь по месту своего жительства по адресу: адрес, в срок, предусмотренный ч.1 ст.32.2 Кодекса Российской Федерации об административных правонарушениях не уплатил административный штраф в сумме 500 руб., наложенный на него постановлением ИДПС ОГИБДД ОМВД России по г.Евпатории капитана полиции фио от 08.11.2018 года по ч.1 ст.12.37 Кодекса Российской Федерации об административных правонарушениях.</w:t>
      </w:r>
    </w:p>
    <w:p w:rsidR="00A77B3E">
      <w:r>
        <w:tab/>
        <w:t>В суде Маленкин Д.А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административного правонарушения и виновность Маленкина Д.А. подтверждаются протоколом об административном правонарушении № ... телефон от 20.02.2019 г., копией постановления ИДПС ОГИБДД ОМВД России по г.Евпатории капитана полиции фио от 08.11.2018 года по делу об административном правонарушении в отношении Маленкина Д.А. по ч.1 ст.12.37 КоАП РФ, вступившего в законную силу 18.11.2018 года.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Маленкина Д.А., исследовав обстоятельства дела и оценив доказательства в их совокупности, мировой судья пришел к выводу о том, что в </w:t>
      </w:r>
      <w:r>
        <w:t>действиях Маленкина Д.А.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официально не трудоустроен, женат, имеет троих малолетних детей,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Маленкина Д.А.,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Маленкина Д.А. не установлено.</w:t>
      </w:r>
    </w:p>
    <w:p w:rsidR="00A77B3E">
      <w:r>
        <w:t xml:space="preserve">Исходя из изложенного, мировой судья считает возможным назначить Маленкину Д.А.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ст.20.25 ч.1,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Маленкина Дениса Александровича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наименование банка - Отделение Республики Крым Центрального Банка РФ, БИК банка – 043510001, ИНН получателя 9110000105, КПП получателя 911001001, ОКТМО 35712000, КБК 18811643000016000140, УИН 18810491191300000691,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150D7" w:rsidP="00A150D7"/>
    <w:p w:rsidR="00A150D7" w:rsidP="00A150D7">
      <w:r>
        <w:t>Мировой судья                                                                                  Е.А.Фролова</w:t>
      </w:r>
    </w:p>
    <w:p w:rsidR="00A150D7" w:rsidP="00A150D7">
      <w:pPr>
        <w:jc w:val="center"/>
      </w:pPr>
      <w:r>
        <w:t>СОГЛАСОВАНО</w:t>
      </w:r>
    </w:p>
    <w:p w:rsidR="00A150D7" w:rsidP="00A150D7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sectPr w:rsidSect="000433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433CC"/>
    <w:rsid w:val="0018663B"/>
    <w:rsid w:val="00A150D7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