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5-39-63/2019</w:t>
      </w:r>
    </w:p>
    <w:p w:rsidR="00A77B3E">
      <w:r>
        <w:t xml:space="preserve">ПОСТАНОВЛЕНИЕ </w:t>
      </w:r>
    </w:p>
    <w:p w:rsidR="00A77B3E">
      <w:r>
        <w:t>04 марта 2019 года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г. Евпатория, о привлечении к административной ответственности </w:t>
      </w:r>
    </w:p>
    <w:p w:rsidR="00A77B3E">
      <w:r>
        <w:t>Стогниева</w:t>
      </w:r>
      <w:r>
        <w:t xml:space="preserve"> Эдуарда Юрьевича, паспортные данные, гражданина Российской Федерации, официально не трудоустроенного, женатого, несовершеннолетних детей не имеющего, зарегистрированного и фактически проживающего по адресу: адрес</w:t>
      </w:r>
    </w:p>
    <w:p w:rsidR="00A77B3E">
      <w:r>
        <w:t xml:space="preserve">по ч. 1 ст. 14.1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19 февраля 2019 года в 15 час. 45 мин. возле дома ... по адрес ... в адрес </w:t>
      </w:r>
      <w:r>
        <w:t>Стогниев</w:t>
      </w:r>
      <w:r>
        <w:t xml:space="preserve"> Э.Ю. осуществлял перевозку пассажиров на автомобиле марки ..., регистрационный номер ..., направленную на получение прибыли, без государственной регистрации в качестве индивидуального предпринимателя. </w:t>
      </w:r>
    </w:p>
    <w:p w:rsidR="00A77B3E">
      <w:r>
        <w:t xml:space="preserve">В суд </w:t>
      </w:r>
      <w:r>
        <w:t>Стогниев</w:t>
      </w:r>
      <w:r>
        <w:t xml:space="preserve"> Э.Ю. не явился, о времени и месте рассмотрения дела извещен в установленном порядке, до начала рассмотрения дела от него поступила телефонограмма с просьбой рассмотреть дело в его отсутствии. Учитывая изложенное, мировой судья считает возможным рассмотреть дело в отсутствии </w:t>
      </w:r>
      <w:r>
        <w:t>Стогниева</w:t>
      </w:r>
      <w:r>
        <w:t xml:space="preserve"> Э.Ю.</w:t>
      </w:r>
    </w:p>
    <w:p w:rsidR="00A77B3E">
      <w:r>
        <w:t xml:space="preserve">Вина </w:t>
      </w:r>
      <w:r>
        <w:t>Стогниева</w:t>
      </w:r>
      <w:r>
        <w:t xml:space="preserve"> Э.Ю.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... от 19.02.2019 года, письменными объяснениями </w:t>
      </w:r>
      <w:r>
        <w:t>Стогниева</w:t>
      </w:r>
      <w:r>
        <w:t xml:space="preserve"> Э.Ю. и </w:t>
      </w:r>
      <w:r>
        <w:t>фио</w:t>
      </w:r>
      <w:r>
        <w:t xml:space="preserve"> от 19.02.2019 года.</w:t>
      </w:r>
    </w:p>
    <w:p w:rsidR="00A77B3E">
      <w:r>
        <w:t>В соответствии с ч.1 ст.14.1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A77B3E">
      <w: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>
        <w:t>Стогниева</w:t>
      </w:r>
      <w:r>
        <w:t xml:space="preserve"> Э.Ю.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 несовершеннолетних детей не имеет, официально не трудоустроен, а также обстоятельства, смягчающие административную </w:t>
      </w:r>
      <w:r>
        <w:t>ответственность, и обстоятельства, отягчающие административную ответственность.</w:t>
      </w:r>
    </w:p>
    <w:p w:rsidR="00A77B3E"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</w:t>
      </w:r>
      <w:r>
        <w:t>Стогниева</w:t>
      </w:r>
      <w:r>
        <w:t xml:space="preserve"> Э.Ю.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Стогниеву</w:t>
      </w:r>
      <w:r>
        <w:t xml:space="preserve"> Э.Ю. административное наказание в виде административного штрафа в минимальном размере, установленном санкцией ч.1 ст.14.1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ст.14.1 ч.1,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Стогниева</w:t>
      </w:r>
      <w:r>
        <w:t xml:space="preserve"> Эдуарда Юрьевича 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A77B3E">
      <w:r>
        <w:t>Штраф необходимо оплатить по следующим реквизитам: расчётный счет 40101810335100010001, получатель – УФК по Республике Крым (ОМВД России по г.Евпатории), наименование банка-Отделение Республики Крым ЦБ РФ,  БИК 043510001, ОКТМО 35712000, КПП 911001001, ИНН 9110000105, КБК 18811690040046000140, УИН 18880491190002598720, назначение платежа - административный штраф.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(городской округ Евпатория) Республики Крым по адресу: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D813D3" w:rsidP="00D813D3"/>
    <w:p w:rsidR="00D813D3" w:rsidP="00D813D3">
      <w:r>
        <w:t>Мировой судья                                                                                  Е.А.Фролова</w:t>
      </w:r>
    </w:p>
    <w:p w:rsidR="00D813D3" w:rsidP="00D813D3">
      <w:pPr>
        <w:jc w:val="center"/>
      </w:pPr>
      <w:r>
        <w:t>СОГЛАСОВАНО</w:t>
      </w:r>
    </w:p>
    <w:p w:rsidR="00D813D3" w:rsidP="00D813D3">
      <w:r>
        <w:t>Мировой судья</w:t>
      </w:r>
      <w:r>
        <w:tab/>
      </w:r>
      <w:r>
        <w:tab/>
        <w:t xml:space="preserve">                                        </w:t>
      </w:r>
      <w:r>
        <w:tab/>
      </w:r>
      <w:r>
        <w:tab/>
        <w:t>Е.А.Фролова</w:t>
      </w:r>
    </w:p>
    <w:p w:rsidR="00A77B3E"/>
    <w:sectPr w:rsidSect="004355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5E1"/>
    <w:rsid w:val="004355E1"/>
    <w:rsid w:val="007D57F0"/>
    <w:rsid w:val="008E5022"/>
    <w:rsid w:val="00A77B3E"/>
    <w:rsid w:val="00D813D3"/>
    <w:rsid w:val="00F56776"/>
    <w:rsid w:val="00F94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5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